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CA795" w14:textId="77777777" w:rsidR="00C914D8" w:rsidRPr="00DD72C6" w:rsidRDefault="00C914D8" w:rsidP="00A32E1B">
      <w:pPr>
        <w:pStyle w:val="Nagwek1"/>
        <w:spacing w:line="276" w:lineRule="auto"/>
        <w:jc w:val="both"/>
        <w:rPr>
          <w:rFonts w:ascii="Georgia" w:hAnsi="Georgia"/>
          <w:spacing w:val="20"/>
          <w:w w:val="130"/>
          <w:kern w:val="24"/>
          <w:szCs w:val="22"/>
        </w:rPr>
      </w:pPr>
    </w:p>
    <w:p w14:paraId="5E55F25E" w14:textId="77777777" w:rsidR="00C914D8" w:rsidRPr="00DD72C6" w:rsidRDefault="00C914D8" w:rsidP="00A32E1B">
      <w:pPr>
        <w:spacing w:line="276" w:lineRule="auto"/>
        <w:jc w:val="center"/>
        <w:rPr>
          <w:rFonts w:ascii="Georgia" w:hAnsi="Georgia" w:cs="Arial"/>
          <w:spacing w:val="38"/>
          <w:w w:val="130"/>
          <w:kern w:val="24"/>
          <w:sz w:val="22"/>
          <w:szCs w:val="22"/>
        </w:rPr>
      </w:pPr>
      <w:bookmarkStart w:id="0" w:name="_Toc289152266"/>
      <w:bookmarkStart w:id="1" w:name="_Toc289152407"/>
      <w:bookmarkStart w:id="2" w:name="_Toc289152706"/>
      <w:bookmarkStart w:id="3" w:name="_Toc289152882"/>
    </w:p>
    <w:p w14:paraId="223FE7ED" w14:textId="685793F9" w:rsidR="00C914D8" w:rsidRPr="00DD72C6" w:rsidRDefault="00C914D8" w:rsidP="00A32E1B">
      <w:pPr>
        <w:spacing w:line="276" w:lineRule="auto"/>
        <w:jc w:val="center"/>
        <w:rPr>
          <w:rFonts w:ascii="Georgia" w:hAnsi="Georgia" w:cs="Arial"/>
          <w:spacing w:val="38"/>
          <w:w w:val="130"/>
          <w:kern w:val="24"/>
          <w:sz w:val="22"/>
          <w:szCs w:val="22"/>
        </w:rPr>
      </w:pPr>
      <w:r w:rsidRPr="00DD72C6">
        <w:rPr>
          <w:rFonts w:ascii="Georgia" w:hAnsi="Georgia" w:cs="Arial"/>
          <w:spacing w:val="38"/>
          <w:w w:val="130"/>
          <w:kern w:val="24"/>
          <w:sz w:val="22"/>
          <w:szCs w:val="22"/>
        </w:rPr>
        <w:t>ZAMAWIAJĄCY:</w:t>
      </w:r>
      <w:bookmarkEnd w:id="0"/>
      <w:bookmarkEnd w:id="1"/>
      <w:bookmarkEnd w:id="2"/>
      <w:bookmarkEnd w:id="3"/>
    </w:p>
    <w:p w14:paraId="02D49E30" w14:textId="07AB18A8" w:rsidR="003970A4" w:rsidRPr="00DD72C6" w:rsidRDefault="003970A4" w:rsidP="00A32E1B">
      <w:pPr>
        <w:spacing w:line="276" w:lineRule="auto"/>
        <w:jc w:val="center"/>
        <w:rPr>
          <w:rFonts w:ascii="Georgia" w:hAnsi="Georgia" w:cs="Arial"/>
          <w:spacing w:val="38"/>
          <w:w w:val="130"/>
          <w:kern w:val="24"/>
          <w:sz w:val="22"/>
          <w:szCs w:val="22"/>
        </w:rPr>
      </w:pPr>
    </w:p>
    <w:p w14:paraId="730791C8" w14:textId="77777777" w:rsidR="00910974" w:rsidRPr="00DD72C6" w:rsidRDefault="00910974" w:rsidP="00910974">
      <w:pPr>
        <w:spacing w:line="276" w:lineRule="auto"/>
        <w:jc w:val="center"/>
        <w:rPr>
          <w:rFonts w:ascii="Georgia" w:hAnsi="Georgia" w:cs="Arial"/>
          <w:spacing w:val="38"/>
          <w:w w:val="130"/>
          <w:kern w:val="24"/>
          <w:sz w:val="22"/>
          <w:szCs w:val="22"/>
        </w:rPr>
      </w:pPr>
      <w:r w:rsidRPr="00DD72C6">
        <w:rPr>
          <w:rFonts w:ascii="Georgia" w:hAnsi="Georgia" w:cs="Arial"/>
          <w:spacing w:val="38"/>
          <w:w w:val="130"/>
          <w:kern w:val="24"/>
          <w:sz w:val="22"/>
          <w:szCs w:val="22"/>
        </w:rPr>
        <w:t xml:space="preserve">          </w:t>
      </w:r>
      <w:bookmarkStart w:id="4" w:name="_Hlk66784988"/>
      <w:r w:rsidRPr="00DD72C6">
        <w:rPr>
          <w:rFonts w:ascii="Georgia" w:hAnsi="Georgia" w:cs="Arial"/>
          <w:spacing w:val="38"/>
          <w:w w:val="130"/>
          <w:kern w:val="24"/>
          <w:sz w:val="22"/>
          <w:szCs w:val="22"/>
        </w:rPr>
        <w:t>TOWARZYSTWO BUDOWNICTWA SPOŁECZNEGO WROCŁAW</w:t>
      </w:r>
    </w:p>
    <w:p w14:paraId="0470A843" w14:textId="77777777" w:rsidR="00910974" w:rsidRPr="00DD72C6" w:rsidRDefault="00910974" w:rsidP="00910974">
      <w:pPr>
        <w:spacing w:line="276" w:lineRule="auto"/>
        <w:jc w:val="center"/>
        <w:rPr>
          <w:rFonts w:ascii="Georgia" w:hAnsi="Georgia" w:cs="Arial"/>
          <w:spacing w:val="38"/>
          <w:w w:val="130"/>
          <w:kern w:val="24"/>
          <w:sz w:val="22"/>
          <w:szCs w:val="22"/>
        </w:rPr>
      </w:pPr>
      <w:r w:rsidRPr="00DD72C6">
        <w:rPr>
          <w:rFonts w:ascii="Georgia" w:hAnsi="Georgia" w:cs="Arial"/>
          <w:spacing w:val="38"/>
          <w:w w:val="130"/>
          <w:kern w:val="24"/>
          <w:sz w:val="22"/>
          <w:szCs w:val="22"/>
        </w:rPr>
        <w:t>SPÓŁKA Z OGRANICZONĄ ODPOWIEDZIALNOŚCIĄ</w:t>
      </w:r>
    </w:p>
    <w:p w14:paraId="70F3B687" w14:textId="77777777" w:rsidR="00910974" w:rsidRPr="00DD72C6" w:rsidRDefault="00910974" w:rsidP="00910974">
      <w:pPr>
        <w:spacing w:line="276" w:lineRule="auto"/>
        <w:jc w:val="center"/>
        <w:rPr>
          <w:rFonts w:ascii="Georgia" w:hAnsi="Georgia" w:cs="Arial"/>
          <w:spacing w:val="38"/>
          <w:w w:val="130"/>
          <w:kern w:val="24"/>
          <w:sz w:val="22"/>
          <w:szCs w:val="22"/>
        </w:rPr>
      </w:pPr>
      <w:r w:rsidRPr="00DD72C6">
        <w:rPr>
          <w:rFonts w:ascii="Georgia" w:hAnsi="Georgia" w:cs="Arial"/>
          <w:spacing w:val="38"/>
          <w:w w:val="130"/>
          <w:kern w:val="24"/>
          <w:sz w:val="22"/>
          <w:szCs w:val="22"/>
        </w:rPr>
        <w:t>51-148 Wrocław, ul. Przybyszewskiego 102/104</w:t>
      </w:r>
    </w:p>
    <w:p w14:paraId="49DD8B3F" w14:textId="28E1A5DD" w:rsidR="003970A4" w:rsidRPr="00DD72C6" w:rsidRDefault="00910974" w:rsidP="00910974">
      <w:pPr>
        <w:spacing w:line="276" w:lineRule="auto"/>
        <w:jc w:val="center"/>
        <w:rPr>
          <w:rFonts w:ascii="Georgia" w:hAnsi="Georgia" w:cs="Arial"/>
          <w:spacing w:val="38"/>
          <w:w w:val="130"/>
          <w:kern w:val="24"/>
          <w:sz w:val="22"/>
          <w:szCs w:val="22"/>
        </w:rPr>
      </w:pPr>
      <w:r w:rsidRPr="00DD72C6">
        <w:rPr>
          <w:rFonts w:ascii="Georgia" w:hAnsi="Georgia" w:cs="Arial"/>
          <w:spacing w:val="38"/>
          <w:w w:val="130"/>
          <w:kern w:val="24"/>
          <w:sz w:val="22"/>
          <w:szCs w:val="22"/>
        </w:rPr>
        <w:t xml:space="preserve">tel. 071 325-33-38, </w:t>
      </w:r>
    </w:p>
    <w:bookmarkEnd w:id="4"/>
    <w:p w14:paraId="08B13888" w14:textId="77777777" w:rsidR="00C914D8" w:rsidRPr="00DD72C6" w:rsidRDefault="00C914D8" w:rsidP="00A32E1B">
      <w:pPr>
        <w:spacing w:line="276" w:lineRule="auto"/>
        <w:jc w:val="center"/>
        <w:rPr>
          <w:rFonts w:ascii="Georgia" w:hAnsi="Georgia" w:cs="Arial"/>
          <w:spacing w:val="38"/>
          <w:sz w:val="22"/>
          <w:szCs w:val="22"/>
        </w:rPr>
      </w:pPr>
    </w:p>
    <w:p w14:paraId="2EB17EAF" w14:textId="77777777" w:rsidR="00C914D8" w:rsidRPr="00DD72C6" w:rsidRDefault="00C914D8" w:rsidP="00A32E1B">
      <w:pPr>
        <w:spacing w:line="276" w:lineRule="auto"/>
        <w:jc w:val="both"/>
        <w:rPr>
          <w:rFonts w:ascii="Georgia" w:hAnsi="Georgia" w:cs="Arial"/>
          <w:b/>
          <w:bCs/>
          <w:sz w:val="22"/>
          <w:szCs w:val="22"/>
        </w:rPr>
      </w:pPr>
    </w:p>
    <w:p w14:paraId="6A55C5EE" w14:textId="77777777" w:rsidR="00C914D8" w:rsidRPr="00DD72C6" w:rsidRDefault="00C914D8" w:rsidP="00A32E1B">
      <w:pPr>
        <w:spacing w:line="276" w:lineRule="auto"/>
        <w:jc w:val="both"/>
        <w:rPr>
          <w:rFonts w:ascii="Georgia" w:hAnsi="Georgia" w:cs="Arial"/>
          <w:b/>
          <w:spacing w:val="16"/>
          <w:w w:val="150"/>
          <w:kern w:val="32"/>
          <w:sz w:val="22"/>
          <w:szCs w:val="22"/>
        </w:rPr>
      </w:pPr>
    </w:p>
    <w:p w14:paraId="77972ACD" w14:textId="757D2BA4" w:rsidR="00C914D8" w:rsidRPr="00DD72C6" w:rsidRDefault="00C914D8" w:rsidP="00A32E1B">
      <w:pPr>
        <w:spacing w:line="276" w:lineRule="auto"/>
        <w:jc w:val="center"/>
        <w:rPr>
          <w:rFonts w:ascii="Georgia" w:hAnsi="Georgia" w:cs="Arial"/>
          <w:b/>
          <w:spacing w:val="16"/>
          <w:w w:val="150"/>
          <w:kern w:val="32"/>
          <w:sz w:val="22"/>
          <w:szCs w:val="22"/>
        </w:rPr>
      </w:pPr>
      <w:r w:rsidRPr="00DD72C6">
        <w:rPr>
          <w:rFonts w:ascii="Georgia" w:hAnsi="Georgia" w:cs="Arial"/>
          <w:b/>
          <w:spacing w:val="16"/>
          <w:w w:val="150"/>
          <w:kern w:val="32"/>
          <w:sz w:val="22"/>
          <w:szCs w:val="22"/>
        </w:rPr>
        <w:t>Specyfikacja warunków zamówienia</w:t>
      </w:r>
    </w:p>
    <w:p w14:paraId="7D51F786" w14:textId="77777777" w:rsidR="00C914D8" w:rsidRPr="00DD72C6" w:rsidRDefault="00C914D8" w:rsidP="00A32E1B">
      <w:pPr>
        <w:spacing w:line="276" w:lineRule="auto"/>
        <w:jc w:val="center"/>
        <w:rPr>
          <w:rFonts w:ascii="Georgia" w:hAnsi="Georgia" w:cs="Arial"/>
          <w:b/>
          <w:spacing w:val="16"/>
          <w:w w:val="150"/>
          <w:kern w:val="32"/>
          <w:sz w:val="22"/>
          <w:szCs w:val="22"/>
        </w:rPr>
      </w:pPr>
    </w:p>
    <w:p w14:paraId="4C91D607" w14:textId="77777777" w:rsidR="00C914D8" w:rsidRPr="00DD72C6" w:rsidRDefault="00C914D8" w:rsidP="00A32E1B">
      <w:pPr>
        <w:spacing w:line="276" w:lineRule="auto"/>
        <w:jc w:val="center"/>
        <w:rPr>
          <w:rFonts w:ascii="Georgia" w:hAnsi="Georgia" w:cs="Arial"/>
          <w:sz w:val="22"/>
          <w:szCs w:val="22"/>
        </w:rPr>
      </w:pPr>
    </w:p>
    <w:p w14:paraId="11CC983F" w14:textId="77777777" w:rsidR="00C914D8" w:rsidRPr="00DD72C6" w:rsidRDefault="00C914D8" w:rsidP="00A32E1B">
      <w:pPr>
        <w:spacing w:line="276" w:lineRule="auto"/>
        <w:jc w:val="center"/>
        <w:rPr>
          <w:rFonts w:ascii="Georgia" w:hAnsi="Georgia" w:cs="Arial"/>
          <w:b/>
          <w:sz w:val="22"/>
          <w:szCs w:val="22"/>
        </w:rPr>
      </w:pPr>
      <w:r w:rsidRPr="00DD72C6">
        <w:rPr>
          <w:rFonts w:ascii="Georgia" w:hAnsi="Georgia" w:cs="Arial"/>
          <w:sz w:val="22"/>
          <w:szCs w:val="22"/>
        </w:rPr>
        <w:t>Przedmiot zamówienia</w:t>
      </w:r>
      <w:r w:rsidR="004D3ACA" w:rsidRPr="00DD72C6">
        <w:rPr>
          <w:rFonts w:ascii="Georgia" w:hAnsi="Georgia" w:cs="Arial"/>
          <w:b/>
          <w:sz w:val="22"/>
          <w:szCs w:val="22"/>
        </w:rPr>
        <w:t>:</w:t>
      </w:r>
      <w:r w:rsidRPr="00DD72C6">
        <w:rPr>
          <w:rFonts w:ascii="Georgia" w:hAnsi="Georgia" w:cs="Arial"/>
          <w:b/>
          <w:sz w:val="22"/>
          <w:szCs w:val="22"/>
        </w:rPr>
        <w:t xml:space="preserve"> </w:t>
      </w:r>
    </w:p>
    <w:p w14:paraId="70F96A39" w14:textId="77777777" w:rsidR="00DA4A76" w:rsidRPr="00DD72C6" w:rsidRDefault="00DA4A76" w:rsidP="00A32E1B">
      <w:pPr>
        <w:spacing w:line="276" w:lineRule="auto"/>
        <w:jc w:val="center"/>
        <w:rPr>
          <w:rFonts w:ascii="Georgia" w:hAnsi="Georgia" w:cs="Arial"/>
          <w:b/>
          <w:sz w:val="22"/>
          <w:szCs w:val="22"/>
        </w:rPr>
      </w:pPr>
    </w:p>
    <w:p w14:paraId="2B26969F" w14:textId="77777777" w:rsidR="00910974" w:rsidRPr="00DD72C6" w:rsidRDefault="00910974" w:rsidP="00A32E1B">
      <w:pPr>
        <w:spacing w:line="276" w:lineRule="auto"/>
        <w:jc w:val="center"/>
        <w:rPr>
          <w:rFonts w:ascii="Georgia" w:hAnsi="Georgia"/>
          <w:b/>
          <w:sz w:val="22"/>
          <w:szCs w:val="22"/>
        </w:rPr>
      </w:pPr>
    </w:p>
    <w:p w14:paraId="49891758" w14:textId="2E8F71FD" w:rsidR="00DB4B64" w:rsidRPr="00DD72C6" w:rsidRDefault="00DB4B64" w:rsidP="00DB4B64">
      <w:pPr>
        <w:jc w:val="center"/>
        <w:rPr>
          <w:rFonts w:ascii="Georgia" w:hAnsi="Georgia"/>
          <w:b/>
          <w:bCs/>
          <w:sz w:val="22"/>
          <w:szCs w:val="22"/>
        </w:rPr>
      </w:pPr>
      <w:r w:rsidRPr="00DD72C6">
        <w:rPr>
          <w:rFonts w:ascii="Georgia" w:hAnsi="Georgia"/>
          <w:b/>
          <w:bCs/>
          <w:sz w:val="22"/>
          <w:szCs w:val="22"/>
        </w:rPr>
        <w:t>„Świadczenie usług ubezpieczeniowych dla Towarzystwa Budownictwa Społecznego Wrocław Sp. z o.o.”.</w:t>
      </w:r>
    </w:p>
    <w:p w14:paraId="5014CE6D" w14:textId="0E2F2B19" w:rsidR="00A71676" w:rsidRPr="00DD72C6" w:rsidRDefault="00A71676" w:rsidP="00DB4B64">
      <w:pPr>
        <w:jc w:val="center"/>
        <w:rPr>
          <w:rFonts w:ascii="Georgia" w:hAnsi="Georgia"/>
          <w:sz w:val="22"/>
          <w:szCs w:val="22"/>
        </w:rPr>
      </w:pPr>
      <w:r w:rsidRPr="00DD72C6">
        <w:rPr>
          <w:rFonts w:ascii="Georgia" w:hAnsi="Georgia"/>
          <w:sz w:val="22"/>
          <w:szCs w:val="22"/>
        </w:rPr>
        <w:t>Zamówienie udzielane w częściach</w:t>
      </w:r>
    </w:p>
    <w:p w14:paraId="2B515D51" w14:textId="77777777" w:rsidR="00DB4B64" w:rsidRPr="00DD72C6" w:rsidRDefault="00DB4B64" w:rsidP="00DB4B64">
      <w:pPr>
        <w:jc w:val="center"/>
        <w:rPr>
          <w:rFonts w:ascii="Georgia" w:hAnsi="Georgia"/>
          <w:b/>
          <w:bCs/>
          <w:sz w:val="22"/>
          <w:szCs w:val="22"/>
        </w:rPr>
      </w:pPr>
    </w:p>
    <w:p w14:paraId="2C1FADB8" w14:textId="77777777" w:rsidR="00864941" w:rsidRPr="00DD72C6" w:rsidRDefault="00864941" w:rsidP="00A32E1B">
      <w:pPr>
        <w:spacing w:line="276" w:lineRule="auto"/>
        <w:jc w:val="center"/>
        <w:rPr>
          <w:rFonts w:ascii="Georgia" w:hAnsi="Georgia" w:cs="Arial"/>
          <w:sz w:val="22"/>
          <w:szCs w:val="22"/>
        </w:rPr>
      </w:pPr>
    </w:p>
    <w:p w14:paraId="565823AA" w14:textId="77777777" w:rsidR="00864941" w:rsidRPr="00DD72C6" w:rsidRDefault="00864941" w:rsidP="00A32E1B">
      <w:pPr>
        <w:spacing w:line="276" w:lineRule="auto"/>
        <w:jc w:val="center"/>
        <w:rPr>
          <w:rFonts w:ascii="Georgia" w:hAnsi="Georgia" w:cs="Arial"/>
          <w:sz w:val="22"/>
          <w:szCs w:val="22"/>
        </w:rPr>
      </w:pPr>
    </w:p>
    <w:p w14:paraId="2C591A50" w14:textId="197116C0" w:rsidR="003614C8" w:rsidRPr="00DD72C6" w:rsidRDefault="00FB6BBE" w:rsidP="003614C8">
      <w:pPr>
        <w:spacing w:line="276" w:lineRule="auto"/>
        <w:jc w:val="center"/>
        <w:rPr>
          <w:rFonts w:ascii="Georgia" w:hAnsi="Georgia" w:cs="Arial"/>
          <w:sz w:val="22"/>
          <w:szCs w:val="22"/>
        </w:rPr>
      </w:pPr>
      <w:r w:rsidRPr="00DD72C6">
        <w:rPr>
          <w:rFonts w:ascii="Georgia" w:hAnsi="Georgia" w:cs="Arial"/>
          <w:sz w:val="22"/>
          <w:szCs w:val="22"/>
        </w:rPr>
        <w:t>Numer postępowania</w:t>
      </w:r>
      <w:r w:rsidR="00C914D8" w:rsidRPr="00DD72C6">
        <w:rPr>
          <w:rFonts w:ascii="Georgia" w:hAnsi="Georgia" w:cs="Arial"/>
          <w:sz w:val="22"/>
          <w:szCs w:val="22"/>
        </w:rPr>
        <w:t>:</w:t>
      </w:r>
      <w:r w:rsidR="003816B5" w:rsidRPr="00DD72C6">
        <w:rPr>
          <w:rFonts w:ascii="Georgia" w:hAnsi="Georgia" w:cs="Arial"/>
          <w:sz w:val="22"/>
          <w:szCs w:val="22"/>
        </w:rPr>
        <w:t xml:space="preserve"> </w:t>
      </w:r>
      <w:r w:rsidR="003614C8" w:rsidRPr="00DD72C6">
        <w:rPr>
          <w:rFonts w:ascii="Georgia" w:hAnsi="Georgia" w:cs="Arial"/>
          <w:sz w:val="22"/>
          <w:szCs w:val="22"/>
        </w:rPr>
        <w:t xml:space="preserve"> </w:t>
      </w:r>
      <w:r w:rsidR="003614C8" w:rsidRPr="00DD72C6">
        <w:rPr>
          <w:rFonts w:ascii="Georgia" w:hAnsi="Georgia"/>
          <w:sz w:val="22"/>
          <w:szCs w:val="22"/>
        </w:rPr>
        <w:t>ZZP.3</w:t>
      </w:r>
      <w:r w:rsidR="003614C8" w:rsidRPr="00E30F88">
        <w:rPr>
          <w:rFonts w:ascii="Georgia" w:hAnsi="Georgia"/>
          <w:sz w:val="22"/>
          <w:szCs w:val="22"/>
        </w:rPr>
        <w:t>60</w:t>
      </w:r>
      <w:r w:rsidR="00E30F88" w:rsidRPr="00E30F88">
        <w:rPr>
          <w:rFonts w:ascii="Georgia" w:hAnsi="Georgia"/>
          <w:sz w:val="22"/>
          <w:szCs w:val="22"/>
        </w:rPr>
        <w:t>.10.</w:t>
      </w:r>
      <w:r w:rsidR="003614C8" w:rsidRPr="00E30F88">
        <w:rPr>
          <w:rFonts w:ascii="Georgia" w:hAnsi="Georgia"/>
          <w:sz w:val="22"/>
          <w:szCs w:val="22"/>
        </w:rPr>
        <w:t>2021</w:t>
      </w:r>
    </w:p>
    <w:p w14:paraId="0E5D16F7" w14:textId="71533831" w:rsidR="00C914D8" w:rsidRPr="00DD72C6" w:rsidRDefault="00C914D8" w:rsidP="00A32E1B">
      <w:pPr>
        <w:spacing w:line="276" w:lineRule="auto"/>
        <w:jc w:val="center"/>
        <w:rPr>
          <w:rFonts w:ascii="Georgia" w:hAnsi="Georgia" w:cs="Arial"/>
          <w:sz w:val="22"/>
          <w:szCs w:val="22"/>
        </w:rPr>
      </w:pPr>
    </w:p>
    <w:p w14:paraId="2446ABEB" w14:textId="77777777" w:rsidR="00C914D8" w:rsidRPr="00DD72C6" w:rsidRDefault="00C914D8" w:rsidP="00A32E1B">
      <w:pPr>
        <w:spacing w:line="276" w:lineRule="auto"/>
        <w:jc w:val="center"/>
        <w:rPr>
          <w:rFonts w:ascii="Georgia" w:hAnsi="Georgia" w:cs="Arial"/>
          <w:sz w:val="22"/>
          <w:szCs w:val="22"/>
        </w:rPr>
      </w:pPr>
    </w:p>
    <w:p w14:paraId="463E13F6" w14:textId="42C9D403" w:rsidR="00C914D8" w:rsidRPr="00DD72C6" w:rsidRDefault="00C914D8" w:rsidP="00A32E1B">
      <w:pPr>
        <w:spacing w:line="276" w:lineRule="auto"/>
        <w:jc w:val="center"/>
        <w:rPr>
          <w:rFonts w:ascii="Georgia" w:hAnsi="Georgia" w:cs="Arial"/>
          <w:sz w:val="22"/>
          <w:szCs w:val="22"/>
        </w:rPr>
      </w:pPr>
      <w:r w:rsidRPr="00DD72C6">
        <w:rPr>
          <w:rFonts w:ascii="Georgia" w:hAnsi="Georgia" w:cs="Arial"/>
          <w:b/>
          <w:bCs/>
          <w:sz w:val="22"/>
          <w:szCs w:val="22"/>
        </w:rPr>
        <w:t>Tryb postępowania</w:t>
      </w:r>
      <w:r w:rsidRPr="00DD72C6">
        <w:rPr>
          <w:rFonts w:ascii="Georgia" w:hAnsi="Georgia" w:cs="Arial"/>
          <w:sz w:val="22"/>
          <w:szCs w:val="22"/>
        </w:rPr>
        <w:t xml:space="preserve"> – </w:t>
      </w:r>
      <w:r w:rsidR="00AE1ADA" w:rsidRPr="00DD72C6">
        <w:rPr>
          <w:rFonts w:ascii="Georgia" w:hAnsi="Georgia" w:cs="Arial"/>
          <w:sz w:val="22"/>
          <w:szCs w:val="22"/>
        </w:rPr>
        <w:t xml:space="preserve">tryb podstawowy </w:t>
      </w:r>
      <w:r w:rsidR="00C96D15" w:rsidRPr="00DD72C6">
        <w:rPr>
          <w:rFonts w:ascii="Georgia" w:hAnsi="Georgia" w:cs="Arial"/>
          <w:sz w:val="22"/>
          <w:szCs w:val="22"/>
        </w:rPr>
        <w:t xml:space="preserve">bez </w:t>
      </w:r>
      <w:r w:rsidR="008464E9" w:rsidRPr="00DD72C6">
        <w:rPr>
          <w:rFonts w:ascii="Georgia" w:hAnsi="Georgia" w:cs="Arial"/>
          <w:sz w:val="22"/>
          <w:szCs w:val="22"/>
        </w:rPr>
        <w:t xml:space="preserve"> przeprowadzenia </w:t>
      </w:r>
      <w:r w:rsidR="00AE1ADA" w:rsidRPr="00DD72C6">
        <w:rPr>
          <w:rFonts w:ascii="Georgia" w:hAnsi="Georgia" w:cs="Arial"/>
          <w:sz w:val="22"/>
          <w:szCs w:val="22"/>
        </w:rPr>
        <w:t>negocjacji</w:t>
      </w:r>
      <w:r w:rsidRPr="00DD72C6">
        <w:rPr>
          <w:rFonts w:ascii="Georgia" w:hAnsi="Georgia" w:cs="Arial"/>
          <w:sz w:val="22"/>
          <w:szCs w:val="22"/>
        </w:rPr>
        <w:t xml:space="preserve"> </w:t>
      </w:r>
      <w:r w:rsidR="003816B5" w:rsidRPr="00DD72C6">
        <w:rPr>
          <w:rFonts w:ascii="Georgia" w:hAnsi="Georgia" w:cs="Arial"/>
          <w:sz w:val="22"/>
          <w:szCs w:val="22"/>
        </w:rPr>
        <w:t xml:space="preserve">na podstawie art. 275 pkt </w:t>
      </w:r>
      <w:r w:rsidR="0014365C" w:rsidRPr="00DD72C6">
        <w:rPr>
          <w:rFonts w:ascii="Georgia" w:hAnsi="Georgia" w:cs="Arial"/>
          <w:sz w:val="22"/>
          <w:szCs w:val="22"/>
        </w:rPr>
        <w:t>1</w:t>
      </w:r>
      <w:r w:rsidR="003816B5" w:rsidRPr="00DD72C6">
        <w:rPr>
          <w:rFonts w:ascii="Georgia" w:hAnsi="Georgia" w:cs="Arial"/>
          <w:sz w:val="22"/>
          <w:szCs w:val="22"/>
        </w:rPr>
        <w:t xml:space="preserve"> Ustawy </w:t>
      </w:r>
      <w:proofErr w:type="spellStart"/>
      <w:r w:rsidR="003816B5" w:rsidRPr="00DD72C6">
        <w:rPr>
          <w:rFonts w:ascii="Georgia" w:hAnsi="Georgia" w:cs="Arial"/>
          <w:sz w:val="22"/>
          <w:szCs w:val="22"/>
        </w:rPr>
        <w:t>Pzp</w:t>
      </w:r>
      <w:proofErr w:type="spellEnd"/>
    </w:p>
    <w:p w14:paraId="5690AA0B" w14:textId="77777777" w:rsidR="00C914D8" w:rsidRPr="00DD72C6" w:rsidRDefault="00C914D8" w:rsidP="00A32E1B">
      <w:pPr>
        <w:spacing w:line="276" w:lineRule="auto"/>
        <w:jc w:val="center"/>
        <w:rPr>
          <w:rFonts w:ascii="Georgia" w:hAnsi="Georgia" w:cs="Arial"/>
          <w:sz w:val="22"/>
          <w:szCs w:val="22"/>
        </w:rPr>
      </w:pPr>
    </w:p>
    <w:p w14:paraId="5782B010" w14:textId="4BA93499" w:rsidR="003816B5" w:rsidRPr="00DD72C6" w:rsidRDefault="003816B5" w:rsidP="00DB4B64">
      <w:pPr>
        <w:spacing w:line="276" w:lineRule="auto"/>
        <w:rPr>
          <w:rFonts w:ascii="Georgia" w:hAnsi="Georgia" w:cs="Arial"/>
          <w:sz w:val="22"/>
          <w:szCs w:val="22"/>
        </w:rPr>
      </w:pPr>
    </w:p>
    <w:p w14:paraId="1D34DF88" w14:textId="77777777" w:rsidR="001F3B8B" w:rsidRPr="00DD72C6" w:rsidRDefault="001F3B8B" w:rsidP="001F3B8B">
      <w:pPr>
        <w:pStyle w:val="Cytat"/>
        <w:spacing w:line="276" w:lineRule="auto"/>
        <w:ind w:left="0"/>
        <w:jc w:val="right"/>
        <w:rPr>
          <w:rFonts w:ascii="Georgia" w:hAnsi="Georgia"/>
          <w:sz w:val="22"/>
          <w:szCs w:val="22"/>
        </w:rPr>
      </w:pPr>
      <w:r w:rsidRPr="00DD72C6">
        <w:rPr>
          <w:rFonts w:ascii="Georgia" w:hAnsi="Georgia"/>
          <w:sz w:val="22"/>
          <w:szCs w:val="22"/>
        </w:rPr>
        <w:t>ZATWIERDZAM:</w:t>
      </w:r>
    </w:p>
    <w:p w14:paraId="10702898" w14:textId="77777777" w:rsidR="001F3B8B" w:rsidRPr="00DD72C6" w:rsidRDefault="001F3B8B" w:rsidP="001F3B8B">
      <w:pPr>
        <w:spacing w:line="276" w:lineRule="auto"/>
        <w:jc w:val="right"/>
        <w:rPr>
          <w:rFonts w:ascii="Georgia" w:hAnsi="Georgia"/>
          <w:sz w:val="22"/>
          <w:szCs w:val="22"/>
        </w:rPr>
      </w:pPr>
    </w:p>
    <w:p w14:paraId="39D20DEF" w14:textId="77777777" w:rsidR="001F3B8B" w:rsidRPr="00DD72C6" w:rsidRDefault="001F3B8B" w:rsidP="001F3B8B">
      <w:pPr>
        <w:spacing w:line="276" w:lineRule="auto"/>
        <w:jc w:val="right"/>
        <w:rPr>
          <w:rFonts w:ascii="Georgia" w:hAnsi="Georgia"/>
          <w:sz w:val="22"/>
          <w:szCs w:val="22"/>
        </w:rPr>
      </w:pPr>
      <w:r w:rsidRPr="00DD72C6">
        <w:rPr>
          <w:rFonts w:ascii="Georgia" w:hAnsi="Georgia" w:cs="Arial"/>
          <w:b/>
          <w:bCs/>
          <w:color w:val="000000"/>
          <w:sz w:val="22"/>
          <w:szCs w:val="22"/>
        </w:rPr>
        <w:t>Zarząd TBS Wrocław Sp. z o.o.</w:t>
      </w:r>
    </w:p>
    <w:p w14:paraId="4A6D64F0" w14:textId="77777777" w:rsidR="001F3B8B" w:rsidRPr="00DD72C6" w:rsidRDefault="001F3B8B" w:rsidP="001F3B8B">
      <w:pPr>
        <w:spacing w:line="276" w:lineRule="auto"/>
        <w:jc w:val="both"/>
        <w:rPr>
          <w:rFonts w:ascii="Georgia" w:hAnsi="Georgia" w:cs="Arial"/>
          <w:b/>
          <w:iCs/>
          <w:sz w:val="22"/>
          <w:szCs w:val="22"/>
        </w:rPr>
      </w:pPr>
    </w:p>
    <w:p w14:paraId="0AE39DBB" w14:textId="77777777" w:rsidR="003816B5" w:rsidRPr="00DD72C6" w:rsidRDefault="003816B5" w:rsidP="00A32E1B">
      <w:pPr>
        <w:spacing w:line="276" w:lineRule="auto"/>
        <w:rPr>
          <w:rFonts w:ascii="Georgia" w:hAnsi="Georgia" w:cs="Arial"/>
          <w:sz w:val="22"/>
          <w:szCs w:val="22"/>
        </w:rPr>
      </w:pPr>
    </w:p>
    <w:p w14:paraId="6D623AAC" w14:textId="0EE38B2D" w:rsidR="00C914D8" w:rsidRPr="00DD72C6" w:rsidRDefault="00C914D8" w:rsidP="00A32E1B">
      <w:pPr>
        <w:pBdr>
          <w:bottom w:val="single" w:sz="12" w:space="1" w:color="auto"/>
        </w:pBdr>
        <w:tabs>
          <w:tab w:val="left" w:pos="720"/>
        </w:tabs>
        <w:spacing w:line="276" w:lineRule="auto"/>
        <w:jc w:val="center"/>
        <w:rPr>
          <w:rFonts w:ascii="Georgia" w:hAnsi="Georgia" w:cs="Arial"/>
          <w:b/>
          <w:bCs/>
          <w:sz w:val="22"/>
          <w:szCs w:val="22"/>
        </w:rPr>
      </w:pPr>
    </w:p>
    <w:p w14:paraId="4A5F07FA" w14:textId="3AC1D85D" w:rsidR="00C96D15" w:rsidRPr="00DD72C6" w:rsidRDefault="00C96D15" w:rsidP="00A32E1B">
      <w:pPr>
        <w:pBdr>
          <w:bottom w:val="single" w:sz="12" w:space="1" w:color="auto"/>
        </w:pBdr>
        <w:tabs>
          <w:tab w:val="left" w:pos="720"/>
        </w:tabs>
        <w:spacing w:line="276" w:lineRule="auto"/>
        <w:jc w:val="center"/>
        <w:rPr>
          <w:rFonts w:ascii="Georgia" w:hAnsi="Georgia" w:cs="Arial"/>
          <w:b/>
          <w:bCs/>
          <w:sz w:val="22"/>
          <w:szCs w:val="22"/>
        </w:rPr>
      </w:pPr>
    </w:p>
    <w:p w14:paraId="56BFC4FA" w14:textId="15F49E70" w:rsidR="00C96D15" w:rsidRPr="00DD72C6" w:rsidRDefault="00C96D15" w:rsidP="00A32E1B">
      <w:pPr>
        <w:pBdr>
          <w:bottom w:val="single" w:sz="12" w:space="1" w:color="auto"/>
        </w:pBdr>
        <w:tabs>
          <w:tab w:val="left" w:pos="720"/>
        </w:tabs>
        <w:spacing w:line="276" w:lineRule="auto"/>
        <w:jc w:val="center"/>
        <w:rPr>
          <w:rFonts w:ascii="Georgia" w:hAnsi="Georgia" w:cs="Arial"/>
          <w:b/>
          <w:bCs/>
          <w:sz w:val="22"/>
          <w:szCs w:val="22"/>
        </w:rPr>
      </w:pPr>
    </w:p>
    <w:p w14:paraId="6C71B744" w14:textId="026D205E" w:rsidR="00C914D8" w:rsidRPr="00DD72C6" w:rsidRDefault="00C914D8" w:rsidP="00A32E1B">
      <w:pPr>
        <w:spacing w:line="276" w:lineRule="auto"/>
        <w:jc w:val="center"/>
        <w:rPr>
          <w:rFonts w:ascii="Georgia" w:hAnsi="Georgia" w:cs="Arial"/>
          <w:b/>
          <w:bCs/>
          <w:sz w:val="22"/>
          <w:szCs w:val="22"/>
        </w:rPr>
      </w:pPr>
    </w:p>
    <w:p w14:paraId="65967E32" w14:textId="6C3AB6E0" w:rsidR="00910974" w:rsidRPr="00DD72C6" w:rsidRDefault="00910974" w:rsidP="00910974">
      <w:pPr>
        <w:spacing w:line="276" w:lineRule="auto"/>
        <w:rPr>
          <w:rFonts w:ascii="Georgia" w:hAnsi="Georgia" w:cs="Arial"/>
          <w:b/>
          <w:bCs/>
          <w:sz w:val="22"/>
          <w:szCs w:val="22"/>
        </w:rPr>
      </w:pPr>
    </w:p>
    <w:p w14:paraId="2386AEFB" w14:textId="77777777" w:rsidR="00910974" w:rsidRPr="00DD72C6" w:rsidRDefault="00910974" w:rsidP="00910974">
      <w:pPr>
        <w:spacing w:line="276" w:lineRule="auto"/>
        <w:rPr>
          <w:rFonts w:ascii="Georgia" w:hAnsi="Georgia" w:cs="Arial"/>
          <w:b/>
          <w:bCs/>
          <w:sz w:val="22"/>
          <w:szCs w:val="22"/>
        </w:rPr>
      </w:pPr>
    </w:p>
    <w:p w14:paraId="53FAD748" w14:textId="21BD8854" w:rsidR="003B61C3" w:rsidRPr="00DD72C6" w:rsidRDefault="003970A4" w:rsidP="00910974">
      <w:pPr>
        <w:spacing w:line="276" w:lineRule="auto"/>
        <w:jc w:val="center"/>
        <w:rPr>
          <w:rFonts w:ascii="Georgia" w:hAnsi="Georgia" w:cs="Arial"/>
          <w:b/>
          <w:bCs/>
          <w:sz w:val="22"/>
          <w:szCs w:val="22"/>
          <w:u w:val="single"/>
        </w:rPr>
      </w:pPr>
      <w:r w:rsidRPr="00DD72C6">
        <w:rPr>
          <w:rFonts w:ascii="Georgia" w:hAnsi="Georgia" w:cs="Arial"/>
          <w:b/>
          <w:bCs/>
          <w:sz w:val="22"/>
          <w:szCs w:val="22"/>
        </w:rPr>
        <w:t>Wrocław,</w:t>
      </w:r>
      <w:r w:rsidR="00C914D8" w:rsidRPr="00DD72C6">
        <w:rPr>
          <w:rFonts w:ascii="Georgia" w:hAnsi="Georgia" w:cs="Arial"/>
          <w:b/>
          <w:bCs/>
          <w:sz w:val="22"/>
          <w:szCs w:val="22"/>
        </w:rPr>
        <w:t xml:space="preserve"> </w:t>
      </w:r>
      <w:r w:rsidR="00836D0E" w:rsidRPr="00DD72C6">
        <w:rPr>
          <w:rFonts w:ascii="Georgia" w:hAnsi="Georgia" w:cs="Arial"/>
          <w:b/>
          <w:bCs/>
          <w:sz w:val="22"/>
          <w:szCs w:val="22"/>
        </w:rPr>
        <w:t xml:space="preserve">dnia </w:t>
      </w:r>
      <w:r w:rsidR="00A6431F">
        <w:rPr>
          <w:rFonts w:ascii="Georgia" w:hAnsi="Georgia" w:cs="Arial"/>
          <w:b/>
          <w:bCs/>
          <w:sz w:val="22"/>
          <w:szCs w:val="22"/>
        </w:rPr>
        <w:t xml:space="preserve">09 </w:t>
      </w:r>
      <w:r w:rsidR="00E30F88">
        <w:rPr>
          <w:rFonts w:ascii="Georgia" w:hAnsi="Georgia" w:cs="Arial"/>
          <w:b/>
          <w:bCs/>
          <w:sz w:val="22"/>
          <w:szCs w:val="22"/>
        </w:rPr>
        <w:t>lipca</w:t>
      </w:r>
      <w:r w:rsidR="004554F5" w:rsidRPr="00DD72C6">
        <w:rPr>
          <w:rFonts w:ascii="Georgia" w:hAnsi="Georgia" w:cs="Arial"/>
          <w:b/>
          <w:bCs/>
          <w:sz w:val="22"/>
          <w:szCs w:val="22"/>
        </w:rPr>
        <w:t xml:space="preserve"> 202</w:t>
      </w:r>
      <w:r w:rsidR="00AE1ADA" w:rsidRPr="00DD72C6">
        <w:rPr>
          <w:rFonts w:ascii="Georgia" w:hAnsi="Georgia" w:cs="Arial"/>
          <w:b/>
          <w:bCs/>
          <w:sz w:val="22"/>
          <w:szCs w:val="22"/>
        </w:rPr>
        <w:t>1</w:t>
      </w:r>
      <w:bookmarkStart w:id="5" w:name="_Toc462902736"/>
    </w:p>
    <w:p w14:paraId="354E3C52" w14:textId="77777777" w:rsidR="003970A4" w:rsidRPr="00DD72C6" w:rsidRDefault="003970A4" w:rsidP="003B61C3">
      <w:pPr>
        <w:spacing w:line="276" w:lineRule="auto"/>
        <w:rPr>
          <w:rFonts w:ascii="Georgia" w:hAnsi="Georgia"/>
          <w:b/>
          <w:sz w:val="22"/>
          <w:szCs w:val="22"/>
        </w:rPr>
      </w:pPr>
    </w:p>
    <w:p w14:paraId="24F260A9" w14:textId="77777777" w:rsidR="00DB4B64" w:rsidRPr="00DD72C6" w:rsidRDefault="00DB4B64" w:rsidP="00A32E1B">
      <w:pPr>
        <w:spacing w:line="276" w:lineRule="auto"/>
        <w:jc w:val="center"/>
        <w:rPr>
          <w:rFonts w:ascii="Georgia" w:hAnsi="Georgia"/>
          <w:b/>
          <w:sz w:val="22"/>
          <w:szCs w:val="22"/>
        </w:rPr>
      </w:pPr>
    </w:p>
    <w:p w14:paraId="34E6B2F2" w14:textId="77777777" w:rsidR="00DB4B64" w:rsidRPr="00DD72C6" w:rsidRDefault="00DB4B64" w:rsidP="00A32E1B">
      <w:pPr>
        <w:spacing w:line="276" w:lineRule="auto"/>
        <w:jc w:val="center"/>
        <w:rPr>
          <w:rFonts w:ascii="Georgia" w:hAnsi="Georgia"/>
          <w:b/>
          <w:sz w:val="22"/>
          <w:szCs w:val="22"/>
        </w:rPr>
      </w:pPr>
    </w:p>
    <w:p w14:paraId="6D1208D9" w14:textId="77777777" w:rsidR="00DB4B64" w:rsidRPr="00DD72C6" w:rsidRDefault="00DB4B64" w:rsidP="00A32E1B">
      <w:pPr>
        <w:spacing w:line="276" w:lineRule="auto"/>
        <w:jc w:val="center"/>
        <w:rPr>
          <w:rFonts w:ascii="Georgia" w:hAnsi="Georgia"/>
          <w:b/>
          <w:sz w:val="22"/>
          <w:szCs w:val="22"/>
        </w:rPr>
      </w:pPr>
    </w:p>
    <w:p w14:paraId="243C9863" w14:textId="77777777" w:rsidR="00DB4B64" w:rsidRPr="00DD72C6" w:rsidRDefault="00DB4B64" w:rsidP="00A32E1B">
      <w:pPr>
        <w:spacing w:line="276" w:lineRule="auto"/>
        <w:jc w:val="center"/>
        <w:rPr>
          <w:rFonts w:ascii="Georgia" w:hAnsi="Georgia"/>
          <w:b/>
          <w:sz w:val="22"/>
          <w:szCs w:val="22"/>
        </w:rPr>
      </w:pPr>
    </w:p>
    <w:p w14:paraId="241468A5" w14:textId="77777777" w:rsidR="00DB4B64" w:rsidRPr="00DD72C6" w:rsidRDefault="00DB4B64" w:rsidP="00A32E1B">
      <w:pPr>
        <w:spacing w:line="276" w:lineRule="auto"/>
        <w:jc w:val="center"/>
        <w:rPr>
          <w:rFonts w:ascii="Georgia" w:hAnsi="Georgia"/>
          <w:b/>
          <w:sz w:val="22"/>
          <w:szCs w:val="22"/>
        </w:rPr>
      </w:pPr>
    </w:p>
    <w:p w14:paraId="775366B0" w14:textId="43AECDA7" w:rsidR="00C914D8" w:rsidRPr="00DD72C6" w:rsidRDefault="00C914D8" w:rsidP="00A32E1B">
      <w:pPr>
        <w:spacing w:line="276" w:lineRule="auto"/>
        <w:jc w:val="center"/>
        <w:rPr>
          <w:rFonts w:ascii="Georgia" w:hAnsi="Georgia"/>
          <w:b/>
          <w:sz w:val="22"/>
          <w:szCs w:val="22"/>
        </w:rPr>
      </w:pPr>
      <w:r w:rsidRPr="00DD72C6">
        <w:rPr>
          <w:rFonts w:ascii="Georgia" w:hAnsi="Georgia"/>
          <w:b/>
          <w:sz w:val="22"/>
          <w:szCs w:val="22"/>
        </w:rPr>
        <w:t xml:space="preserve">SPECYFIKACJI WARUNKÓW ZAMÓWIENIA </w:t>
      </w:r>
    </w:p>
    <w:p w14:paraId="2D40EEA3" w14:textId="77777777" w:rsidR="00F35914" w:rsidRPr="00DD72C6" w:rsidRDefault="00F35914" w:rsidP="00A32E1B">
      <w:pPr>
        <w:spacing w:line="276" w:lineRule="auto"/>
        <w:rPr>
          <w:rFonts w:ascii="Georgia" w:hAnsi="Georgia"/>
          <w:b/>
          <w:sz w:val="22"/>
          <w:szCs w:val="22"/>
        </w:rPr>
      </w:pPr>
    </w:p>
    <w:p w14:paraId="2F0FB08B" w14:textId="77777777" w:rsidR="00C914D8" w:rsidRPr="00DD72C6" w:rsidRDefault="00C914D8" w:rsidP="00A32E1B">
      <w:pPr>
        <w:pStyle w:val="Nagwek1"/>
        <w:spacing w:line="276" w:lineRule="auto"/>
        <w:rPr>
          <w:rFonts w:ascii="Georgia" w:hAnsi="Georgia"/>
          <w:bCs/>
          <w:szCs w:val="22"/>
        </w:rPr>
      </w:pPr>
    </w:p>
    <w:p w14:paraId="07F4895C" w14:textId="77777777" w:rsidR="00C914D8" w:rsidRPr="00DD72C6" w:rsidRDefault="00C914D8" w:rsidP="00A32E1B">
      <w:pPr>
        <w:pStyle w:val="Nagwek1"/>
        <w:numPr>
          <w:ilvl w:val="0"/>
          <w:numId w:val="1"/>
        </w:numPr>
        <w:spacing w:line="276" w:lineRule="auto"/>
        <w:rPr>
          <w:rFonts w:ascii="Georgia" w:hAnsi="Georgia"/>
          <w:bCs/>
          <w:szCs w:val="22"/>
        </w:rPr>
      </w:pPr>
      <w:r w:rsidRPr="00DD72C6">
        <w:rPr>
          <w:rFonts w:ascii="Georgia" w:hAnsi="Georgia"/>
          <w:bCs/>
          <w:szCs w:val="22"/>
        </w:rPr>
        <w:t>NAZWA I ADRES ZAMAWIAJĄCEGO</w:t>
      </w:r>
    </w:p>
    <w:p w14:paraId="4B463F20" w14:textId="77777777" w:rsidR="00C914D8" w:rsidRPr="00DD72C6" w:rsidRDefault="00C914D8" w:rsidP="00A32E1B">
      <w:pPr>
        <w:spacing w:line="276" w:lineRule="auto"/>
        <w:rPr>
          <w:rFonts w:ascii="Georgia" w:hAnsi="Georgia"/>
          <w:sz w:val="22"/>
          <w:szCs w:val="22"/>
        </w:rPr>
      </w:pPr>
    </w:p>
    <w:p w14:paraId="478864C9" w14:textId="77777777" w:rsidR="00910974" w:rsidRPr="00DD72C6" w:rsidRDefault="00910974" w:rsidP="00910974">
      <w:pPr>
        <w:spacing w:line="276" w:lineRule="auto"/>
        <w:jc w:val="both"/>
        <w:rPr>
          <w:rFonts w:ascii="Georgia" w:hAnsi="Georgia" w:cs="Arial"/>
          <w:sz w:val="22"/>
          <w:szCs w:val="22"/>
        </w:rPr>
      </w:pPr>
      <w:r w:rsidRPr="00DD72C6">
        <w:rPr>
          <w:rFonts w:ascii="Georgia" w:hAnsi="Georgia" w:cs="Arial"/>
          <w:sz w:val="22"/>
          <w:szCs w:val="22"/>
        </w:rPr>
        <w:t>Nazwa :</w:t>
      </w:r>
      <w:r w:rsidRPr="00DD72C6">
        <w:rPr>
          <w:rFonts w:ascii="Georgia" w:hAnsi="Georgia" w:cs="Arial"/>
          <w:sz w:val="22"/>
          <w:szCs w:val="22"/>
        </w:rPr>
        <w:tab/>
      </w:r>
      <w:r w:rsidRPr="00DD72C6">
        <w:rPr>
          <w:rFonts w:ascii="Georgia" w:hAnsi="Georgia" w:cs="Arial"/>
          <w:sz w:val="22"/>
          <w:szCs w:val="22"/>
        </w:rPr>
        <w:tab/>
      </w:r>
      <w:r w:rsidRPr="00DD72C6">
        <w:rPr>
          <w:rFonts w:ascii="Georgia" w:hAnsi="Georgia" w:cs="Arial"/>
          <w:sz w:val="22"/>
          <w:szCs w:val="22"/>
        </w:rPr>
        <w:tab/>
        <w:t>Towarzystwo Budownictwa Społecznego Wrocław Sp. z o.o.</w:t>
      </w:r>
    </w:p>
    <w:p w14:paraId="568F4FEE" w14:textId="77777777" w:rsidR="00910974" w:rsidRPr="00DD72C6" w:rsidRDefault="00910974" w:rsidP="00910974">
      <w:pPr>
        <w:spacing w:line="276" w:lineRule="auto"/>
        <w:jc w:val="both"/>
        <w:rPr>
          <w:rFonts w:ascii="Georgia" w:hAnsi="Georgia" w:cs="Arial"/>
          <w:sz w:val="22"/>
          <w:szCs w:val="22"/>
        </w:rPr>
      </w:pPr>
      <w:r w:rsidRPr="00DD72C6">
        <w:rPr>
          <w:rFonts w:ascii="Georgia" w:hAnsi="Georgia" w:cs="Arial"/>
          <w:sz w:val="22"/>
          <w:szCs w:val="22"/>
        </w:rPr>
        <w:t>Adres :</w:t>
      </w:r>
      <w:r w:rsidRPr="00DD72C6">
        <w:rPr>
          <w:rFonts w:ascii="Georgia" w:hAnsi="Georgia" w:cs="Arial"/>
          <w:sz w:val="22"/>
          <w:szCs w:val="22"/>
        </w:rPr>
        <w:tab/>
      </w:r>
      <w:r w:rsidRPr="00DD72C6">
        <w:rPr>
          <w:rFonts w:ascii="Georgia" w:hAnsi="Georgia" w:cs="Arial"/>
          <w:sz w:val="22"/>
          <w:szCs w:val="22"/>
        </w:rPr>
        <w:tab/>
      </w:r>
      <w:r w:rsidRPr="00DD72C6">
        <w:rPr>
          <w:rFonts w:ascii="Georgia" w:hAnsi="Georgia" w:cs="Arial"/>
          <w:sz w:val="22"/>
          <w:szCs w:val="22"/>
        </w:rPr>
        <w:tab/>
      </w:r>
      <w:r w:rsidRPr="00DD72C6">
        <w:rPr>
          <w:rFonts w:ascii="Georgia" w:hAnsi="Georgia" w:cs="Arial"/>
          <w:sz w:val="22"/>
          <w:szCs w:val="22"/>
        </w:rPr>
        <w:tab/>
        <w:t>51-148 Wrocław, ul. Przybyszewskiego 102/104</w:t>
      </w:r>
    </w:p>
    <w:p w14:paraId="52FA404A" w14:textId="77777777" w:rsidR="00910974" w:rsidRPr="00DD72C6" w:rsidRDefault="00910974" w:rsidP="00910974">
      <w:pPr>
        <w:spacing w:line="276" w:lineRule="auto"/>
        <w:jc w:val="both"/>
        <w:rPr>
          <w:rFonts w:ascii="Georgia" w:hAnsi="Georgia" w:cs="Arial"/>
          <w:sz w:val="22"/>
          <w:szCs w:val="22"/>
        </w:rPr>
      </w:pPr>
      <w:r w:rsidRPr="00DD72C6">
        <w:rPr>
          <w:rFonts w:ascii="Georgia" w:hAnsi="Georgia" w:cs="Arial"/>
          <w:sz w:val="22"/>
          <w:szCs w:val="22"/>
        </w:rPr>
        <w:t>Numer telefonu:</w:t>
      </w:r>
      <w:r w:rsidRPr="00DD72C6">
        <w:rPr>
          <w:rFonts w:ascii="Georgia" w:hAnsi="Georgia" w:cs="Arial"/>
          <w:sz w:val="22"/>
          <w:szCs w:val="22"/>
        </w:rPr>
        <w:tab/>
      </w:r>
      <w:r w:rsidRPr="00DD72C6">
        <w:rPr>
          <w:rFonts w:ascii="Georgia" w:hAnsi="Georgia" w:cs="Arial"/>
          <w:sz w:val="22"/>
          <w:szCs w:val="22"/>
        </w:rPr>
        <w:tab/>
        <w:t>48   71   325 33 38</w:t>
      </w:r>
    </w:p>
    <w:p w14:paraId="2B927436" w14:textId="77777777" w:rsidR="00910974" w:rsidRPr="00DD72C6" w:rsidRDefault="00910974" w:rsidP="00910974">
      <w:pPr>
        <w:spacing w:line="276" w:lineRule="auto"/>
        <w:jc w:val="both"/>
        <w:rPr>
          <w:rFonts w:ascii="Georgia" w:hAnsi="Georgia" w:cs="Arial"/>
          <w:sz w:val="22"/>
          <w:szCs w:val="22"/>
        </w:rPr>
      </w:pPr>
      <w:r w:rsidRPr="00DD72C6">
        <w:rPr>
          <w:rFonts w:ascii="Georgia" w:hAnsi="Georgia" w:cs="Arial"/>
          <w:sz w:val="22"/>
          <w:szCs w:val="22"/>
        </w:rPr>
        <w:t>Strona internetowa:</w:t>
      </w:r>
      <w:r w:rsidRPr="00DD72C6">
        <w:rPr>
          <w:rFonts w:ascii="Georgia" w:hAnsi="Georgia" w:cs="Arial"/>
          <w:sz w:val="22"/>
          <w:szCs w:val="22"/>
        </w:rPr>
        <w:tab/>
      </w:r>
      <w:r w:rsidRPr="00DD72C6">
        <w:rPr>
          <w:rFonts w:ascii="Georgia" w:hAnsi="Georgia" w:cs="Arial"/>
          <w:sz w:val="22"/>
          <w:szCs w:val="22"/>
        </w:rPr>
        <w:tab/>
        <w:t>www.tbs-wroclaw.com.pl</w:t>
      </w:r>
    </w:p>
    <w:p w14:paraId="1B703CD3" w14:textId="38C39DEA" w:rsidR="00910974" w:rsidRPr="00DD72C6" w:rsidRDefault="00910974" w:rsidP="00910974">
      <w:pPr>
        <w:spacing w:line="276" w:lineRule="auto"/>
        <w:jc w:val="both"/>
        <w:rPr>
          <w:rFonts w:ascii="Georgia" w:hAnsi="Georgia" w:cs="Arial"/>
          <w:sz w:val="22"/>
          <w:szCs w:val="22"/>
        </w:rPr>
      </w:pPr>
      <w:r w:rsidRPr="00DD72C6">
        <w:rPr>
          <w:rFonts w:ascii="Georgia" w:hAnsi="Georgia" w:cs="Arial"/>
          <w:sz w:val="22"/>
          <w:szCs w:val="22"/>
        </w:rPr>
        <w:t>Godziny urzędowania:</w:t>
      </w:r>
      <w:r w:rsidRPr="00DD72C6">
        <w:rPr>
          <w:rFonts w:ascii="Georgia" w:hAnsi="Georgia" w:cs="Arial"/>
          <w:sz w:val="22"/>
          <w:szCs w:val="22"/>
        </w:rPr>
        <w:tab/>
        <w:t>7:30 – 15:30</w:t>
      </w:r>
    </w:p>
    <w:p w14:paraId="4C1B336B" w14:textId="2FEB5721" w:rsidR="00E05D3E" w:rsidRPr="00DD72C6" w:rsidRDefault="00E05D3E" w:rsidP="00A32E1B">
      <w:pPr>
        <w:spacing w:line="276" w:lineRule="auto"/>
        <w:jc w:val="both"/>
        <w:rPr>
          <w:rFonts w:ascii="Georgia" w:hAnsi="Georgia" w:cs="Arial"/>
          <w:sz w:val="22"/>
          <w:szCs w:val="22"/>
        </w:rPr>
      </w:pPr>
      <w:r w:rsidRPr="00DD72C6">
        <w:rPr>
          <w:rFonts w:ascii="Georgia" w:hAnsi="Georgia" w:cs="Arial"/>
          <w:sz w:val="22"/>
          <w:szCs w:val="22"/>
        </w:rPr>
        <w:t>Strona prowadzonego postępowania o udzielenie zamówienia publicznego</w:t>
      </w:r>
      <w:r w:rsidR="00910974" w:rsidRPr="00DD72C6">
        <w:rPr>
          <w:rFonts w:ascii="Georgia" w:hAnsi="Georgia" w:cs="Arial"/>
          <w:sz w:val="22"/>
          <w:szCs w:val="22"/>
        </w:rPr>
        <w:t xml:space="preserve">: </w:t>
      </w:r>
      <w:hyperlink r:id="rId8" w:history="1">
        <w:r w:rsidR="00910974" w:rsidRPr="00DD72C6">
          <w:rPr>
            <w:rStyle w:val="Hipercze"/>
            <w:rFonts w:ascii="Georgia" w:hAnsi="Georgia" w:cs="Arial"/>
            <w:sz w:val="22"/>
            <w:szCs w:val="22"/>
          </w:rPr>
          <w:t>http://www.tbs-wroclaw.com.pl/ogloszenia-przetargow/</w:t>
        </w:r>
      </w:hyperlink>
      <w:r w:rsidR="00910974" w:rsidRPr="00DD72C6">
        <w:rPr>
          <w:rFonts w:ascii="Georgia" w:hAnsi="Georgia" w:cs="Arial"/>
          <w:sz w:val="22"/>
          <w:szCs w:val="22"/>
        </w:rPr>
        <w:t xml:space="preserve"> </w:t>
      </w:r>
    </w:p>
    <w:p w14:paraId="3B854F58" w14:textId="64FB83A6" w:rsidR="00E05D3E" w:rsidRPr="00DD72C6" w:rsidRDefault="00E05D3E" w:rsidP="00A32E1B">
      <w:pPr>
        <w:spacing w:line="276" w:lineRule="auto"/>
        <w:jc w:val="both"/>
        <w:rPr>
          <w:rFonts w:ascii="Georgia" w:hAnsi="Georgia" w:cs="Arial"/>
          <w:sz w:val="22"/>
          <w:szCs w:val="22"/>
        </w:rPr>
      </w:pPr>
      <w:r w:rsidRPr="00DD72C6">
        <w:rPr>
          <w:rFonts w:ascii="Georgia" w:hAnsi="Georgia" w:cs="Arial"/>
          <w:sz w:val="22"/>
          <w:szCs w:val="22"/>
        </w:rPr>
        <w:t>Jednocześnie Zamawiający informuje, że na wskazanej powyżej stronie zostanie umieszczona Specyfikacja Warunków Zamówienia oraz będą udzielanie odpowiedzi na pytania</w:t>
      </w:r>
      <w:r w:rsidR="00910974" w:rsidRPr="00DD72C6">
        <w:rPr>
          <w:rFonts w:ascii="Georgia" w:hAnsi="Georgia" w:cs="Arial"/>
          <w:sz w:val="22"/>
          <w:szCs w:val="22"/>
        </w:rPr>
        <w:t>.</w:t>
      </w:r>
    </w:p>
    <w:p w14:paraId="1FF6747E" w14:textId="77777777" w:rsidR="00D406FA" w:rsidRPr="00DD72C6" w:rsidRDefault="00D406FA" w:rsidP="00A32E1B">
      <w:pPr>
        <w:spacing w:line="276" w:lineRule="auto"/>
        <w:jc w:val="both"/>
        <w:rPr>
          <w:rFonts w:ascii="Georgia" w:hAnsi="Georgia" w:cs="Arial"/>
          <w:sz w:val="22"/>
          <w:szCs w:val="22"/>
        </w:rPr>
      </w:pPr>
    </w:p>
    <w:p w14:paraId="13E0C8B7" w14:textId="71227FD3" w:rsidR="00910974" w:rsidRPr="00DD72C6" w:rsidRDefault="00910974" w:rsidP="00A32E1B">
      <w:pPr>
        <w:spacing w:line="276" w:lineRule="auto"/>
        <w:jc w:val="both"/>
        <w:rPr>
          <w:rFonts w:ascii="Georgia" w:hAnsi="Georgia" w:cs="Arial"/>
          <w:sz w:val="22"/>
          <w:szCs w:val="22"/>
        </w:rPr>
      </w:pPr>
      <w:r w:rsidRPr="00DD72C6">
        <w:rPr>
          <w:rFonts w:ascii="Georgia" w:hAnsi="Georgia" w:cs="Arial"/>
          <w:sz w:val="22"/>
          <w:szCs w:val="22"/>
        </w:rPr>
        <w:t xml:space="preserve">Identyfikator postępowania (konieczne do złożenia oferty za pomocą </w:t>
      </w:r>
      <w:proofErr w:type="spellStart"/>
      <w:r w:rsidRPr="00DD72C6">
        <w:rPr>
          <w:rFonts w:ascii="Georgia" w:hAnsi="Georgia" w:cs="Arial"/>
          <w:sz w:val="22"/>
          <w:szCs w:val="22"/>
        </w:rPr>
        <w:t>MiniPortalu</w:t>
      </w:r>
      <w:proofErr w:type="spellEnd"/>
      <w:r w:rsidRPr="00DD72C6">
        <w:rPr>
          <w:rFonts w:ascii="Georgia" w:hAnsi="Georgia" w:cs="Arial"/>
          <w:sz w:val="22"/>
          <w:szCs w:val="22"/>
        </w:rPr>
        <w:t xml:space="preserve">) </w:t>
      </w:r>
      <w:r w:rsidR="008D18CB" w:rsidRPr="00DD72C6">
        <w:rPr>
          <w:rFonts w:ascii="Georgia" w:hAnsi="Georgia" w:cs="Arial"/>
          <w:sz w:val="22"/>
          <w:szCs w:val="22"/>
        </w:rPr>
        <w:t>dostępny w Informacji dodatkowej do SWZ.</w:t>
      </w:r>
    </w:p>
    <w:p w14:paraId="4A5D0F8E" w14:textId="77777777" w:rsidR="00C914D8" w:rsidRPr="00DD72C6" w:rsidRDefault="00C914D8" w:rsidP="00A32E1B">
      <w:pPr>
        <w:spacing w:line="276" w:lineRule="auto"/>
        <w:rPr>
          <w:rFonts w:ascii="Georgia" w:hAnsi="Georgia"/>
          <w:sz w:val="22"/>
          <w:szCs w:val="22"/>
        </w:rPr>
      </w:pPr>
    </w:p>
    <w:p w14:paraId="6F2A8463" w14:textId="751CBA24" w:rsidR="00C914D8" w:rsidRPr="00DD72C6" w:rsidRDefault="008464E9" w:rsidP="00A32E1B">
      <w:pPr>
        <w:pStyle w:val="Nagwek1"/>
        <w:numPr>
          <w:ilvl w:val="0"/>
          <w:numId w:val="1"/>
        </w:numPr>
        <w:spacing w:line="276" w:lineRule="auto"/>
        <w:rPr>
          <w:rFonts w:ascii="Georgia" w:hAnsi="Georgia"/>
          <w:bCs/>
          <w:szCs w:val="22"/>
        </w:rPr>
      </w:pPr>
      <w:r w:rsidRPr="00DD72C6">
        <w:rPr>
          <w:rFonts w:ascii="Georgia" w:hAnsi="Georgia"/>
          <w:bCs/>
          <w:szCs w:val="22"/>
        </w:rPr>
        <w:t>INFORMACJE OGÓLNE</w:t>
      </w:r>
    </w:p>
    <w:p w14:paraId="4D25C6F2" w14:textId="77777777" w:rsidR="00C914D8" w:rsidRPr="00DD72C6" w:rsidRDefault="00C914D8" w:rsidP="00A32E1B">
      <w:pPr>
        <w:pStyle w:val="Akapitzlist"/>
        <w:spacing w:line="276" w:lineRule="auto"/>
        <w:rPr>
          <w:rFonts w:ascii="Georgia" w:hAnsi="Georgia"/>
          <w:sz w:val="22"/>
          <w:szCs w:val="22"/>
        </w:rPr>
      </w:pPr>
    </w:p>
    <w:p w14:paraId="3D4E0ADB" w14:textId="734750D0" w:rsidR="00C914D8" w:rsidRPr="00DD72C6" w:rsidRDefault="00C914D8" w:rsidP="00D406FA">
      <w:pPr>
        <w:pStyle w:val="Akapitzlist"/>
        <w:numPr>
          <w:ilvl w:val="1"/>
          <w:numId w:val="1"/>
        </w:numPr>
        <w:spacing w:line="276" w:lineRule="auto"/>
        <w:ind w:left="426" w:hanging="567"/>
        <w:jc w:val="both"/>
        <w:rPr>
          <w:rFonts w:ascii="Georgia" w:hAnsi="Georgia"/>
          <w:sz w:val="22"/>
          <w:szCs w:val="22"/>
        </w:rPr>
      </w:pPr>
      <w:r w:rsidRPr="00DD72C6">
        <w:rPr>
          <w:rFonts w:ascii="Georgia" w:hAnsi="Georgia" w:cs="Arial"/>
          <w:bCs/>
          <w:sz w:val="22"/>
          <w:szCs w:val="22"/>
        </w:rPr>
        <w:t xml:space="preserve">Niniejsze postępowanie </w:t>
      </w:r>
      <w:r w:rsidR="00AE1ADA" w:rsidRPr="00DD72C6">
        <w:rPr>
          <w:rFonts w:ascii="Georgia" w:hAnsi="Georgia" w:cs="Arial"/>
          <w:bCs/>
          <w:sz w:val="22"/>
          <w:szCs w:val="22"/>
        </w:rPr>
        <w:t xml:space="preserve">o udzielenie zamówienia publicznego prowadzone jest </w:t>
      </w:r>
      <w:r w:rsidR="00AE1ADA" w:rsidRPr="00DD72C6">
        <w:rPr>
          <w:rFonts w:ascii="Georgia" w:hAnsi="Georgia" w:cs="Arial"/>
          <w:bCs/>
          <w:sz w:val="22"/>
          <w:szCs w:val="22"/>
        </w:rPr>
        <w:br/>
        <w:t xml:space="preserve">w trybie podstawowym, na podstawie art. 275 pkt </w:t>
      </w:r>
      <w:r w:rsidR="00E05D3E" w:rsidRPr="00DD72C6">
        <w:rPr>
          <w:rFonts w:ascii="Georgia" w:hAnsi="Georgia" w:cs="Arial"/>
          <w:bCs/>
          <w:sz w:val="22"/>
          <w:szCs w:val="22"/>
        </w:rPr>
        <w:t>1</w:t>
      </w:r>
      <w:r w:rsidR="00AE1ADA" w:rsidRPr="00DD72C6">
        <w:rPr>
          <w:rFonts w:ascii="Georgia" w:hAnsi="Georgia" w:cs="Arial"/>
          <w:bCs/>
          <w:sz w:val="22"/>
          <w:szCs w:val="22"/>
        </w:rPr>
        <w:t xml:space="preserve"> ustawy z dnia 11 września 2019 r. - Prawo zamówień publicznych (Dz. U. z 2019 r., poz. 2019 ze zm.), zwanej dalej także „ustawą </w:t>
      </w:r>
      <w:proofErr w:type="spellStart"/>
      <w:r w:rsidR="00AE1ADA" w:rsidRPr="00DD72C6">
        <w:rPr>
          <w:rFonts w:ascii="Georgia" w:hAnsi="Georgia" w:cs="Arial"/>
          <w:bCs/>
          <w:sz w:val="22"/>
          <w:szCs w:val="22"/>
        </w:rPr>
        <w:t>pzp</w:t>
      </w:r>
      <w:proofErr w:type="spellEnd"/>
      <w:r w:rsidR="00AE1ADA" w:rsidRPr="00DD72C6">
        <w:rPr>
          <w:rFonts w:ascii="Georgia" w:hAnsi="Georgia" w:cs="Arial"/>
          <w:bCs/>
          <w:sz w:val="22"/>
          <w:szCs w:val="22"/>
        </w:rPr>
        <w:t>”.</w:t>
      </w:r>
    </w:p>
    <w:p w14:paraId="76033E56" w14:textId="011E86E5" w:rsidR="00C914D8" w:rsidRPr="00DD72C6" w:rsidRDefault="00C914D8" w:rsidP="00D406FA">
      <w:pPr>
        <w:pStyle w:val="Akapitzlist"/>
        <w:numPr>
          <w:ilvl w:val="1"/>
          <w:numId w:val="1"/>
        </w:numPr>
        <w:spacing w:line="276" w:lineRule="auto"/>
        <w:ind w:left="426" w:hanging="567"/>
        <w:jc w:val="both"/>
        <w:rPr>
          <w:rFonts w:ascii="Georgia" w:hAnsi="Georgia"/>
          <w:sz w:val="22"/>
          <w:szCs w:val="22"/>
        </w:rPr>
      </w:pPr>
      <w:r w:rsidRPr="00DD72C6">
        <w:rPr>
          <w:rFonts w:ascii="Georgia" w:hAnsi="Georgia" w:cs="Arial"/>
          <w:bCs/>
          <w:sz w:val="22"/>
          <w:szCs w:val="22"/>
        </w:rPr>
        <w:t>Postępowanie prowadzone jest w języku polskim</w:t>
      </w:r>
      <w:r w:rsidR="002517C2" w:rsidRPr="00DD72C6">
        <w:rPr>
          <w:rFonts w:ascii="Georgia" w:hAnsi="Georgia" w:cs="Arial"/>
          <w:bCs/>
          <w:sz w:val="22"/>
          <w:szCs w:val="22"/>
        </w:rPr>
        <w:t>.</w:t>
      </w:r>
    </w:p>
    <w:p w14:paraId="69545FFF" w14:textId="7F20B14D" w:rsidR="00D406FA" w:rsidRPr="00DD72C6" w:rsidRDefault="002517C2" w:rsidP="00D406FA">
      <w:pPr>
        <w:pStyle w:val="Akapitzlist"/>
        <w:numPr>
          <w:ilvl w:val="1"/>
          <w:numId w:val="1"/>
        </w:numPr>
        <w:spacing w:line="276" w:lineRule="auto"/>
        <w:ind w:left="426" w:hanging="567"/>
        <w:jc w:val="both"/>
        <w:rPr>
          <w:rFonts w:ascii="Georgia" w:hAnsi="Georgia"/>
          <w:sz w:val="22"/>
          <w:szCs w:val="22"/>
        </w:rPr>
      </w:pPr>
      <w:r w:rsidRPr="00DD72C6">
        <w:rPr>
          <w:rFonts w:ascii="Georgia" w:hAnsi="Georgia" w:cs="Arial"/>
          <w:bCs/>
          <w:sz w:val="22"/>
          <w:szCs w:val="22"/>
        </w:rPr>
        <w:t xml:space="preserve">Sygnatura </w:t>
      </w:r>
      <w:r w:rsidRPr="00E30F88">
        <w:rPr>
          <w:rFonts w:ascii="Georgia" w:hAnsi="Georgia" w:cs="Arial"/>
          <w:bCs/>
          <w:sz w:val="22"/>
          <w:szCs w:val="22"/>
        </w:rPr>
        <w:t>postępowania</w:t>
      </w:r>
      <w:r w:rsidR="007F18FA" w:rsidRPr="00E30F88">
        <w:rPr>
          <w:rFonts w:ascii="Georgia" w:hAnsi="Georgia" w:cs="Arial"/>
          <w:bCs/>
          <w:sz w:val="22"/>
          <w:szCs w:val="22"/>
        </w:rPr>
        <w:t xml:space="preserve"> </w:t>
      </w:r>
      <w:r w:rsidR="00D406FA" w:rsidRPr="00E30F88">
        <w:rPr>
          <w:rFonts w:ascii="Georgia" w:hAnsi="Georgia" w:cs="Arial"/>
          <w:bCs/>
          <w:sz w:val="22"/>
          <w:szCs w:val="22"/>
        </w:rPr>
        <w:t>ZZP.360</w:t>
      </w:r>
      <w:r w:rsidR="00E30F88" w:rsidRPr="00E30F88">
        <w:rPr>
          <w:rFonts w:ascii="Georgia" w:hAnsi="Georgia" w:cs="Arial"/>
          <w:bCs/>
          <w:sz w:val="22"/>
          <w:szCs w:val="22"/>
        </w:rPr>
        <w:t>.10.</w:t>
      </w:r>
      <w:r w:rsidR="00D406FA" w:rsidRPr="00E30F88">
        <w:rPr>
          <w:rFonts w:ascii="Georgia" w:hAnsi="Georgia" w:cs="Arial"/>
          <w:bCs/>
          <w:sz w:val="22"/>
          <w:szCs w:val="22"/>
        </w:rPr>
        <w:t>2021</w:t>
      </w:r>
    </w:p>
    <w:p w14:paraId="2B8C9C07" w14:textId="20092AB3" w:rsidR="00D406FA" w:rsidRPr="00DD72C6" w:rsidRDefault="008464E9" w:rsidP="00D406FA">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DD72C6">
        <w:rPr>
          <w:rFonts w:ascii="Georgia" w:hAnsi="Georgia"/>
          <w:b/>
          <w:bCs/>
          <w:sz w:val="22"/>
          <w:szCs w:val="22"/>
        </w:rPr>
        <w:t xml:space="preserve">Zamawiający </w:t>
      </w:r>
      <w:r w:rsidR="00910974" w:rsidRPr="00DD72C6">
        <w:rPr>
          <w:rFonts w:ascii="Georgia" w:hAnsi="Georgia"/>
          <w:b/>
          <w:bCs/>
          <w:sz w:val="22"/>
          <w:szCs w:val="22"/>
        </w:rPr>
        <w:t>dokonał podziału zamówienia na części</w:t>
      </w:r>
      <w:r w:rsidR="00727B5C" w:rsidRPr="00DD72C6">
        <w:rPr>
          <w:rFonts w:ascii="Georgia" w:hAnsi="Georgia"/>
          <w:b/>
          <w:bCs/>
          <w:sz w:val="22"/>
          <w:szCs w:val="22"/>
        </w:rPr>
        <w:t>.</w:t>
      </w:r>
      <w:r w:rsidR="00D406FA" w:rsidRPr="00DD72C6">
        <w:rPr>
          <w:rFonts w:ascii="Georgia" w:hAnsi="Georgia"/>
          <w:b/>
          <w:bCs/>
          <w:sz w:val="22"/>
          <w:szCs w:val="22"/>
        </w:rPr>
        <w:t xml:space="preserve"> Wykonawca może złożyć ofertę na dowolną liczbę części w niniejszym postępowaniu</w:t>
      </w:r>
      <w:r w:rsidR="00D406FA" w:rsidRPr="00DD72C6">
        <w:rPr>
          <w:rFonts w:ascii="Georgia" w:hAnsi="Georgia"/>
          <w:sz w:val="22"/>
          <w:szCs w:val="22"/>
        </w:rPr>
        <w:t>.</w:t>
      </w:r>
    </w:p>
    <w:p w14:paraId="0FAACC9C" w14:textId="77777777" w:rsidR="00D406FA" w:rsidRPr="00DD72C6" w:rsidRDefault="009C5A65" w:rsidP="00D406FA">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DD72C6">
        <w:rPr>
          <w:rFonts w:ascii="Georgia" w:hAnsi="Georgia"/>
          <w:sz w:val="22"/>
          <w:szCs w:val="22"/>
        </w:rPr>
        <w:t xml:space="preserve"> </w:t>
      </w:r>
      <w:r w:rsidR="008464E9" w:rsidRPr="00DD72C6">
        <w:rPr>
          <w:rFonts w:ascii="Georgia" w:hAnsi="Georgia"/>
          <w:sz w:val="22"/>
          <w:szCs w:val="22"/>
        </w:rPr>
        <w:t>Zamawiający nie dopuszcza możliwości składania ofert wariantowych.</w:t>
      </w:r>
    </w:p>
    <w:p w14:paraId="3F6ECEF5" w14:textId="68FC045B" w:rsidR="00D406FA" w:rsidRPr="00DF3AEB" w:rsidRDefault="00A867ED" w:rsidP="00D406FA">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DF3AEB">
        <w:rPr>
          <w:rFonts w:ascii="Georgia" w:hAnsi="Georgia"/>
          <w:sz w:val="22"/>
          <w:szCs w:val="22"/>
        </w:rPr>
        <w:t xml:space="preserve">Zamawiający przewiduje możliwości udzielenia zamówień, o których mowa </w:t>
      </w:r>
      <w:r w:rsidRPr="00DF3AEB">
        <w:rPr>
          <w:rFonts w:ascii="Georgia" w:hAnsi="Georgia"/>
          <w:sz w:val="22"/>
          <w:szCs w:val="22"/>
        </w:rPr>
        <w:br/>
        <w:t xml:space="preserve">w art. 214 ust. 1 pkt 7 ustawy </w:t>
      </w:r>
      <w:proofErr w:type="spellStart"/>
      <w:r w:rsidRPr="00DF3AEB">
        <w:rPr>
          <w:rFonts w:ascii="Georgia" w:hAnsi="Georgia"/>
          <w:sz w:val="22"/>
          <w:szCs w:val="22"/>
        </w:rPr>
        <w:t>pzp</w:t>
      </w:r>
      <w:proofErr w:type="spellEnd"/>
      <w:r w:rsidRPr="00DF3AEB">
        <w:rPr>
          <w:rFonts w:ascii="Georgia" w:hAnsi="Georgia"/>
          <w:sz w:val="22"/>
          <w:szCs w:val="22"/>
        </w:rPr>
        <w:t>.</w:t>
      </w:r>
    </w:p>
    <w:p w14:paraId="67523B1B" w14:textId="64E1C8F9" w:rsidR="00D406FA" w:rsidRPr="00DD72C6" w:rsidRDefault="00657C80" w:rsidP="00D406FA">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DD72C6">
        <w:rPr>
          <w:rFonts w:ascii="Georgia" w:hAnsi="Georgia"/>
          <w:sz w:val="22"/>
          <w:szCs w:val="22"/>
        </w:rPr>
        <w:t>Zamawiający</w:t>
      </w:r>
      <w:r w:rsidR="00935E93" w:rsidRPr="00DD72C6">
        <w:rPr>
          <w:rFonts w:ascii="Georgia" w:hAnsi="Georgia"/>
          <w:sz w:val="22"/>
          <w:szCs w:val="22"/>
        </w:rPr>
        <w:t xml:space="preserve"> nie przewiduje możliwości wyboru oferty najkorzystniejszej </w:t>
      </w:r>
      <w:r w:rsidR="00935E93" w:rsidRPr="00DD72C6">
        <w:rPr>
          <w:rFonts w:ascii="Georgia" w:hAnsi="Georgia"/>
          <w:sz w:val="22"/>
          <w:szCs w:val="22"/>
        </w:rPr>
        <w:br/>
        <w:t xml:space="preserve">z zastosowaniem aukcji elektronicznej </w:t>
      </w:r>
    </w:p>
    <w:p w14:paraId="0587A7FC" w14:textId="77777777" w:rsidR="00D406FA" w:rsidRPr="00DD72C6" w:rsidRDefault="009C5A65" w:rsidP="00D406FA">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DD72C6">
        <w:rPr>
          <w:rFonts w:ascii="Georgia" w:hAnsi="Georgia"/>
          <w:sz w:val="22"/>
          <w:szCs w:val="22"/>
        </w:rPr>
        <w:t xml:space="preserve">Rozliczenia między Zamawiającym a Wykonawca będą prowadzone w PLN. Zamawiający nie przewiduje rozliczania w walutach obcych. </w:t>
      </w:r>
    </w:p>
    <w:p w14:paraId="7CD30589" w14:textId="77777777" w:rsidR="007143A5" w:rsidRPr="00DD72C6" w:rsidRDefault="005D5FAC" w:rsidP="007143A5">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DD72C6">
        <w:rPr>
          <w:rFonts w:ascii="Georgia" w:hAnsi="Georgia"/>
          <w:sz w:val="22"/>
          <w:szCs w:val="22"/>
        </w:rPr>
        <w:t xml:space="preserve">Zamawiający nie przewiduje możliwości zwrotu Wykonawcom kosztów udziału </w:t>
      </w:r>
      <w:r w:rsidR="00ED4B66" w:rsidRPr="00DD72C6">
        <w:rPr>
          <w:rFonts w:ascii="Georgia" w:hAnsi="Georgia"/>
          <w:sz w:val="22"/>
          <w:szCs w:val="22"/>
        </w:rPr>
        <w:br/>
      </w:r>
      <w:r w:rsidRPr="00DD72C6">
        <w:rPr>
          <w:rFonts w:ascii="Georgia" w:hAnsi="Georgia"/>
          <w:sz w:val="22"/>
          <w:szCs w:val="22"/>
        </w:rPr>
        <w:t>w postępowaniu</w:t>
      </w:r>
      <w:r w:rsidR="007143A5" w:rsidRPr="00DD72C6">
        <w:rPr>
          <w:rFonts w:ascii="Georgia" w:hAnsi="Georgia"/>
          <w:sz w:val="22"/>
          <w:szCs w:val="22"/>
        </w:rPr>
        <w:t>.</w:t>
      </w:r>
    </w:p>
    <w:p w14:paraId="69FC3E56" w14:textId="0CCF96B1" w:rsidR="009C5A65" w:rsidRPr="00DD72C6" w:rsidRDefault="0091677A" w:rsidP="007143A5">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DD72C6">
        <w:rPr>
          <w:rFonts w:ascii="Georgia" w:hAnsi="Georgia"/>
          <w:sz w:val="22"/>
          <w:szCs w:val="22"/>
        </w:rPr>
        <w:t xml:space="preserve">Kontakt z upoważnioną osobą możliwy jest za pośrednictwem </w:t>
      </w:r>
      <w:r w:rsidR="00221B24" w:rsidRPr="00DD72C6">
        <w:rPr>
          <w:rFonts w:ascii="Georgia" w:hAnsi="Georgia"/>
          <w:sz w:val="22"/>
          <w:szCs w:val="22"/>
        </w:rPr>
        <w:t xml:space="preserve">skrzynki </w:t>
      </w:r>
      <w:proofErr w:type="spellStart"/>
      <w:r w:rsidR="008D18CB" w:rsidRPr="00DD72C6">
        <w:rPr>
          <w:rFonts w:ascii="Georgia" w:hAnsi="Georgia"/>
          <w:sz w:val="22"/>
          <w:szCs w:val="22"/>
        </w:rPr>
        <w:t>ePUAP</w:t>
      </w:r>
      <w:proofErr w:type="spellEnd"/>
      <w:r w:rsidR="00221B24" w:rsidRPr="00DD72C6">
        <w:rPr>
          <w:rFonts w:ascii="Georgia" w:hAnsi="Georgia"/>
          <w:sz w:val="22"/>
          <w:szCs w:val="22"/>
        </w:rPr>
        <w:t xml:space="preserve">, </w:t>
      </w:r>
      <w:proofErr w:type="spellStart"/>
      <w:r w:rsidR="00221B24" w:rsidRPr="00DD72C6">
        <w:rPr>
          <w:rFonts w:ascii="Georgia" w:hAnsi="Georgia"/>
          <w:sz w:val="22"/>
          <w:szCs w:val="22"/>
        </w:rPr>
        <w:t>Mini</w:t>
      </w:r>
      <w:r w:rsidR="008D18CB" w:rsidRPr="00DD72C6">
        <w:rPr>
          <w:rFonts w:ascii="Georgia" w:hAnsi="Georgia"/>
          <w:sz w:val="22"/>
          <w:szCs w:val="22"/>
        </w:rPr>
        <w:t>P</w:t>
      </w:r>
      <w:r w:rsidR="00221B24" w:rsidRPr="00DD72C6">
        <w:rPr>
          <w:rFonts w:ascii="Georgia" w:hAnsi="Georgia"/>
          <w:sz w:val="22"/>
          <w:szCs w:val="22"/>
        </w:rPr>
        <w:t>ortalu</w:t>
      </w:r>
      <w:proofErr w:type="spellEnd"/>
      <w:r w:rsidR="00221B24" w:rsidRPr="00DD72C6">
        <w:rPr>
          <w:rFonts w:ascii="Georgia" w:hAnsi="Georgia"/>
          <w:sz w:val="22"/>
          <w:szCs w:val="22"/>
        </w:rPr>
        <w:t xml:space="preserve"> </w:t>
      </w:r>
      <w:r w:rsidRPr="00DD72C6">
        <w:rPr>
          <w:rFonts w:ascii="Georgia" w:hAnsi="Georgia"/>
          <w:sz w:val="22"/>
          <w:szCs w:val="22"/>
        </w:rPr>
        <w:t xml:space="preserve">lub za pośrednictwem, e-maila: </w:t>
      </w:r>
      <w:r w:rsidR="007143A5" w:rsidRPr="00DD72C6">
        <w:rPr>
          <w:rFonts w:ascii="Georgia" w:hAnsi="Georgia"/>
          <w:sz w:val="22"/>
          <w:szCs w:val="22"/>
        </w:rPr>
        <w:t>tbs.tylna@tbs-wrocław.com.pl</w:t>
      </w:r>
    </w:p>
    <w:p w14:paraId="505A7DF0" w14:textId="7A3C9EDD" w:rsidR="00147C60" w:rsidRPr="00DD72C6" w:rsidRDefault="00147C60" w:rsidP="00D406FA">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DD72C6">
        <w:rPr>
          <w:rFonts w:ascii="Georgia" w:hAnsi="Georgia"/>
          <w:sz w:val="22"/>
          <w:szCs w:val="22"/>
        </w:rPr>
        <w:t xml:space="preserve">Zamawiający nie wymaga udziału w wizji lokalnej oraz sprawdzenia dokumentów. </w:t>
      </w:r>
    </w:p>
    <w:p w14:paraId="19C004C4" w14:textId="77777777" w:rsidR="00221B24" w:rsidRPr="00DD72C6" w:rsidRDefault="00221B24" w:rsidP="00221B24">
      <w:pPr>
        <w:autoSpaceDE w:val="0"/>
        <w:autoSpaceDN w:val="0"/>
        <w:adjustRightInd w:val="0"/>
        <w:spacing w:line="276" w:lineRule="auto"/>
        <w:jc w:val="both"/>
        <w:rPr>
          <w:rFonts w:ascii="Georgia" w:hAnsi="Georgia" w:cs="Arial"/>
          <w:bCs/>
          <w:sz w:val="22"/>
          <w:szCs w:val="22"/>
        </w:rPr>
      </w:pPr>
    </w:p>
    <w:bookmarkEnd w:id="5"/>
    <w:p w14:paraId="603C987C" w14:textId="77777777" w:rsidR="00C914D8" w:rsidRPr="00DD72C6" w:rsidRDefault="00C914D8" w:rsidP="00A32E1B">
      <w:pPr>
        <w:pStyle w:val="Akapitzlist"/>
        <w:spacing w:line="276" w:lineRule="auto"/>
        <w:ind w:left="432"/>
        <w:jc w:val="both"/>
        <w:rPr>
          <w:rFonts w:ascii="Georgia" w:hAnsi="Georgia"/>
          <w:sz w:val="22"/>
          <w:szCs w:val="22"/>
        </w:rPr>
      </w:pPr>
    </w:p>
    <w:p w14:paraId="1C598E94" w14:textId="66642771" w:rsidR="00D406FA" w:rsidRPr="00DD72C6" w:rsidRDefault="00D406FA" w:rsidP="00D406FA">
      <w:pPr>
        <w:pStyle w:val="Nagwek1"/>
        <w:numPr>
          <w:ilvl w:val="0"/>
          <w:numId w:val="1"/>
        </w:numPr>
        <w:spacing w:line="276" w:lineRule="auto"/>
        <w:ind w:right="23"/>
        <w:jc w:val="both"/>
        <w:rPr>
          <w:rFonts w:ascii="Georgia" w:hAnsi="Georgia"/>
          <w:bCs/>
          <w:iCs/>
          <w:color w:val="auto"/>
          <w:szCs w:val="22"/>
        </w:rPr>
      </w:pPr>
      <w:bookmarkStart w:id="6" w:name="_Toc462902737"/>
      <w:r w:rsidRPr="00DD72C6">
        <w:rPr>
          <w:rFonts w:ascii="Georgia" w:hAnsi="Georgia"/>
          <w:bCs/>
          <w:iCs/>
          <w:color w:val="auto"/>
          <w:szCs w:val="22"/>
        </w:rPr>
        <w:lastRenderedPageBreak/>
        <w:t>KOMUNIKACJA W POSTĘPOWANIU:</w:t>
      </w:r>
    </w:p>
    <w:p w14:paraId="2B4A1323" w14:textId="53CCED92" w:rsidR="00D406FA" w:rsidRPr="00DD72C6" w:rsidRDefault="00D406FA" w:rsidP="00D406FA">
      <w:pPr>
        <w:rPr>
          <w:rFonts w:ascii="Georgia" w:hAnsi="Georgia"/>
          <w:sz w:val="22"/>
          <w:szCs w:val="22"/>
        </w:rPr>
      </w:pPr>
    </w:p>
    <w:p w14:paraId="7719883E" w14:textId="77777777" w:rsidR="00D406FA" w:rsidRPr="00DD72C6" w:rsidRDefault="00D406FA" w:rsidP="00D406FA">
      <w:pPr>
        <w:pStyle w:val="Akapitzlist"/>
        <w:numPr>
          <w:ilvl w:val="1"/>
          <w:numId w:val="1"/>
        </w:numPr>
        <w:autoSpaceDE w:val="0"/>
        <w:autoSpaceDN w:val="0"/>
        <w:adjustRightInd w:val="0"/>
        <w:spacing w:line="276" w:lineRule="auto"/>
        <w:ind w:left="426" w:hanging="567"/>
        <w:jc w:val="both"/>
        <w:rPr>
          <w:rFonts w:ascii="Georgia" w:hAnsi="Georgia" w:cs="Arial"/>
          <w:bCs/>
          <w:sz w:val="22"/>
          <w:szCs w:val="22"/>
        </w:rPr>
      </w:pPr>
      <w:r w:rsidRPr="00DD72C6">
        <w:rPr>
          <w:rFonts w:ascii="Georgia" w:hAnsi="Georgia" w:cs="Arial"/>
          <w:bCs/>
          <w:sz w:val="22"/>
          <w:szCs w:val="22"/>
        </w:rPr>
        <w:t xml:space="preserve">W postępowaniu o udzielenie zamówienia komunikacja między Zamawiającym a Wykonawcami odbywa się przy użyciu </w:t>
      </w:r>
      <w:proofErr w:type="spellStart"/>
      <w:r w:rsidRPr="00DD72C6">
        <w:rPr>
          <w:rFonts w:ascii="Georgia" w:hAnsi="Georgia" w:cs="Arial"/>
          <w:bCs/>
          <w:sz w:val="22"/>
          <w:szCs w:val="22"/>
        </w:rPr>
        <w:t>miniPortalu</w:t>
      </w:r>
      <w:proofErr w:type="spellEnd"/>
      <w:r w:rsidRPr="00DD72C6">
        <w:rPr>
          <w:rFonts w:ascii="Georgia" w:hAnsi="Georgia" w:cs="Arial"/>
          <w:bCs/>
          <w:sz w:val="22"/>
          <w:szCs w:val="22"/>
        </w:rPr>
        <w:t xml:space="preserve">, który dostępny jest pod adresem: https://miniportal.uzp.gov.pl/, </w:t>
      </w:r>
      <w:proofErr w:type="spellStart"/>
      <w:r w:rsidRPr="00DD72C6">
        <w:rPr>
          <w:rFonts w:ascii="Georgia" w:hAnsi="Georgia" w:cs="Arial"/>
          <w:bCs/>
          <w:sz w:val="22"/>
          <w:szCs w:val="22"/>
        </w:rPr>
        <w:t>ePUAPu</w:t>
      </w:r>
      <w:proofErr w:type="spellEnd"/>
      <w:r w:rsidRPr="00DD72C6">
        <w:rPr>
          <w:rFonts w:ascii="Georgia" w:hAnsi="Georgia" w:cs="Arial"/>
          <w:bCs/>
          <w:sz w:val="22"/>
          <w:szCs w:val="22"/>
        </w:rPr>
        <w:t xml:space="preserve">, dostępnego pod adresem: https://epuap.gov.pl/wps/portal oraz poczty elektronicznej </w:t>
      </w:r>
      <w:hyperlink r:id="rId9" w:history="1">
        <w:r w:rsidRPr="00DD72C6">
          <w:rPr>
            <w:rFonts w:ascii="Georgia" w:hAnsi="Georgia" w:cs="Arial"/>
            <w:bCs/>
            <w:sz w:val="22"/>
            <w:szCs w:val="22"/>
          </w:rPr>
          <w:t>tbs.tylna@tbs-wrocław.com.pl</w:t>
        </w:r>
      </w:hyperlink>
    </w:p>
    <w:p w14:paraId="298CAFE1" w14:textId="77777777" w:rsidR="00D406FA" w:rsidRPr="00E30F88" w:rsidRDefault="00D406FA" w:rsidP="00D406FA">
      <w:pPr>
        <w:pStyle w:val="Akapitzlist"/>
        <w:numPr>
          <w:ilvl w:val="1"/>
          <w:numId w:val="1"/>
        </w:numPr>
        <w:autoSpaceDE w:val="0"/>
        <w:autoSpaceDN w:val="0"/>
        <w:adjustRightInd w:val="0"/>
        <w:spacing w:line="276" w:lineRule="auto"/>
        <w:ind w:left="426" w:hanging="567"/>
        <w:jc w:val="both"/>
        <w:rPr>
          <w:rFonts w:ascii="Georgia" w:hAnsi="Georgia" w:cs="Arial"/>
          <w:bCs/>
          <w:sz w:val="22"/>
          <w:szCs w:val="22"/>
        </w:rPr>
      </w:pPr>
      <w:r w:rsidRPr="00E30F88">
        <w:rPr>
          <w:rFonts w:ascii="Georgia" w:hAnsi="Georgia" w:cs="Arial"/>
          <w:bCs/>
          <w:sz w:val="22"/>
          <w:szCs w:val="22"/>
        </w:rPr>
        <w:t>Zamawiający wyznacza następujące osoby do kontaktu z Wykonawcami:</w:t>
      </w:r>
    </w:p>
    <w:p w14:paraId="1544203C" w14:textId="4C0BD7BA" w:rsidR="00D406FA" w:rsidRPr="00E30F88" w:rsidRDefault="00D406FA" w:rsidP="007143A5">
      <w:pPr>
        <w:pStyle w:val="Akapitzlist"/>
        <w:numPr>
          <w:ilvl w:val="1"/>
          <w:numId w:val="1"/>
        </w:numPr>
        <w:autoSpaceDE w:val="0"/>
        <w:autoSpaceDN w:val="0"/>
        <w:adjustRightInd w:val="0"/>
        <w:spacing w:line="276" w:lineRule="auto"/>
        <w:ind w:left="426" w:hanging="567"/>
        <w:jc w:val="both"/>
        <w:rPr>
          <w:rFonts w:ascii="Georgia" w:hAnsi="Georgia" w:cs="Arial"/>
          <w:bCs/>
          <w:sz w:val="22"/>
          <w:szCs w:val="22"/>
        </w:rPr>
      </w:pPr>
      <w:r w:rsidRPr="00E30F88">
        <w:rPr>
          <w:rFonts w:ascii="Georgia" w:hAnsi="Georgia" w:cs="Arial"/>
          <w:bCs/>
          <w:sz w:val="22"/>
          <w:szCs w:val="22"/>
        </w:rPr>
        <w:t>Pa</w:t>
      </w:r>
      <w:r w:rsidR="007143A5" w:rsidRPr="00E30F88">
        <w:rPr>
          <w:rFonts w:ascii="Georgia" w:hAnsi="Georgia" w:cs="Arial"/>
          <w:bCs/>
          <w:sz w:val="22"/>
          <w:szCs w:val="22"/>
        </w:rPr>
        <w:t xml:space="preserve">ni </w:t>
      </w:r>
      <w:r w:rsidR="00E30F88" w:rsidRPr="00E30F88">
        <w:rPr>
          <w:rFonts w:ascii="Georgia" w:hAnsi="Georgia" w:cs="Arial"/>
          <w:bCs/>
          <w:sz w:val="22"/>
          <w:szCs w:val="22"/>
        </w:rPr>
        <w:t xml:space="preserve">Magdalena </w:t>
      </w:r>
      <w:proofErr w:type="spellStart"/>
      <w:r w:rsidR="00E30F88" w:rsidRPr="00E30F88">
        <w:rPr>
          <w:rFonts w:ascii="Georgia" w:hAnsi="Georgia" w:cs="Arial"/>
          <w:bCs/>
          <w:sz w:val="22"/>
          <w:szCs w:val="22"/>
        </w:rPr>
        <w:t>Leszyńska</w:t>
      </w:r>
      <w:proofErr w:type="spellEnd"/>
      <w:r w:rsidR="007143A5" w:rsidRPr="00E30F88">
        <w:rPr>
          <w:rFonts w:ascii="Georgia" w:hAnsi="Georgia" w:cs="Arial"/>
          <w:bCs/>
          <w:sz w:val="22"/>
          <w:szCs w:val="22"/>
        </w:rPr>
        <w:t xml:space="preserve"> </w:t>
      </w:r>
      <w:r w:rsidRPr="00E30F88">
        <w:rPr>
          <w:rFonts w:ascii="Georgia" w:hAnsi="Georgia" w:cs="Arial"/>
          <w:bCs/>
          <w:sz w:val="22"/>
          <w:szCs w:val="22"/>
        </w:rPr>
        <w:t>email</w:t>
      </w:r>
      <w:r w:rsidR="007143A5" w:rsidRPr="00E30F88">
        <w:rPr>
          <w:rFonts w:ascii="Georgia" w:hAnsi="Georgia" w:cs="Arial"/>
          <w:bCs/>
          <w:sz w:val="22"/>
          <w:szCs w:val="22"/>
        </w:rPr>
        <w:t xml:space="preserve">: </w:t>
      </w:r>
      <w:hyperlink r:id="rId10" w:history="1">
        <w:r w:rsidR="007143A5" w:rsidRPr="00E30F88">
          <w:rPr>
            <w:rFonts w:ascii="Georgia" w:hAnsi="Georgia" w:cs="Arial"/>
            <w:bCs/>
            <w:sz w:val="22"/>
            <w:szCs w:val="22"/>
          </w:rPr>
          <w:t>tbs.tylna@tbs-wrocław.com.pl</w:t>
        </w:r>
      </w:hyperlink>
      <w:r w:rsidR="007143A5" w:rsidRPr="00E30F88">
        <w:rPr>
          <w:rFonts w:ascii="Georgia" w:hAnsi="Georgia" w:cs="Arial"/>
          <w:bCs/>
          <w:sz w:val="22"/>
          <w:szCs w:val="22"/>
        </w:rPr>
        <w:t xml:space="preserve"> </w:t>
      </w:r>
      <w:r w:rsidRPr="00E30F88">
        <w:rPr>
          <w:rFonts w:ascii="Georgia" w:hAnsi="Georgia" w:cs="Arial"/>
          <w:bCs/>
          <w:sz w:val="22"/>
          <w:szCs w:val="22"/>
        </w:rPr>
        <w:t xml:space="preserve"> - w sprawach merytorycznych</w:t>
      </w:r>
    </w:p>
    <w:p w14:paraId="71955AF0" w14:textId="30CC7A87" w:rsidR="00D406FA" w:rsidRPr="00E30F88" w:rsidRDefault="00D406FA" w:rsidP="00D406FA">
      <w:pPr>
        <w:pStyle w:val="Akapitzlist"/>
        <w:autoSpaceDE w:val="0"/>
        <w:autoSpaceDN w:val="0"/>
        <w:adjustRightInd w:val="0"/>
        <w:spacing w:line="276" w:lineRule="auto"/>
        <w:ind w:left="426"/>
        <w:jc w:val="both"/>
        <w:rPr>
          <w:rFonts w:ascii="Georgia" w:hAnsi="Georgia" w:cs="Arial"/>
          <w:bCs/>
          <w:sz w:val="22"/>
          <w:szCs w:val="22"/>
        </w:rPr>
      </w:pPr>
      <w:r w:rsidRPr="00E30F88">
        <w:rPr>
          <w:rFonts w:ascii="Georgia" w:hAnsi="Georgia" w:cs="Arial"/>
          <w:bCs/>
          <w:sz w:val="22"/>
          <w:szCs w:val="22"/>
        </w:rPr>
        <w:t>Pani</w:t>
      </w:r>
      <w:r w:rsidR="007143A5" w:rsidRPr="00E30F88">
        <w:rPr>
          <w:rFonts w:ascii="Georgia" w:hAnsi="Georgia" w:cs="Arial"/>
          <w:bCs/>
          <w:sz w:val="22"/>
          <w:szCs w:val="22"/>
        </w:rPr>
        <w:t xml:space="preserve"> </w:t>
      </w:r>
      <w:r w:rsidR="00E30F88" w:rsidRPr="00E30F88">
        <w:rPr>
          <w:rFonts w:ascii="Georgia" w:hAnsi="Georgia" w:cs="Arial"/>
          <w:bCs/>
          <w:sz w:val="22"/>
          <w:szCs w:val="22"/>
        </w:rPr>
        <w:t xml:space="preserve">Grażyna Mostrąg -Kijanka, Natalia Miłostan </w:t>
      </w:r>
      <w:r w:rsidR="007143A5" w:rsidRPr="00E30F88">
        <w:rPr>
          <w:rFonts w:ascii="Georgia" w:hAnsi="Georgia" w:cs="Arial"/>
          <w:bCs/>
          <w:sz w:val="22"/>
          <w:szCs w:val="22"/>
        </w:rPr>
        <w:t xml:space="preserve">email: </w:t>
      </w:r>
      <w:hyperlink r:id="rId11" w:history="1">
        <w:r w:rsidR="00E30F88" w:rsidRPr="00E30F88">
          <w:rPr>
            <w:rFonts w:ascii="Georgia" w:hAnsi="Georgia" w:cs="Arial"/>
            <w:bCs/>
            <w:sz w:val="22"/>
            <w:szCs w:val="22"/>
          </w:rPr>
          <w:t>tbs.tylna@tbs-wrocław.com.pl</w:t>
        </w:r>
      </w:hyperlink>
      <w:r w:rsidR="00E30F88" w:rsidRPr="00E30F88">
        <w:rPr>
          <w:rFonts w:ascii="Georgia" w:hAnsi="Georgia" w:cs="Arial"/>
          <w:bCs/>
          <w:sz w:val="22"/>
          <w:szCs w:val="22"/>
        </w:rPr>
        <w:t xml:space="preserve">  </w:t>
      </w:r>
      <w:r w:rsidRPr="00E30F88">
        <w:rPr>
          <w:rFonts w:ascii="Georgia" w:hAnsi="Georgia" w:cs="Arial"/>
          <w:bCs/>
          <w:sz w:val="22"/>
          <w:szCs w:val="22"/>
        </w:rPr>
        <w:t>- w sprawach proceduralnych</w:t>
      </w:r>
    </w:p>
    <w:p w14:paraId="09CE8B6C" w14:textId="77777777" w:rsidR="00D406FA" w:rsidRPr="00DD72C6" w:rsidRDefault="00D406FA" w:rsidP="00D406FA">
      <w:pPr>
        <w:pStyle w:val="Akapitzlist"/>
        <w:numPr>
          <w:ilvl w:val="1"/>
          <w:numId w:val="1"/>
        </w:numPr>
        <w:autoSpaceDE w:val="0"/>
        <w:autoSpaceDN w:val="0"/>
        <w:adjustRightInd w:val="0"/>
        <w:spacing w:line="276" w:lineRule="auto"/>
        <w:ind w:left="426" w:hanging="567"/>
        <w:jc w:val="both"/>
        <w:rPr>
          <w:rFonts w:ascii="Georgia" w:hAnsi="Georgia" w:cs="Arial"/>
          <w:bCs/>
          <w:sz w:val="22"/>
          <w:szCs w:val="22"/>
        </w:rPr>
      </w:pPr>
      <w:r w:rsidRPr="00DD72C6">
        <w:rPr>
          <w:rFonts w:ascii="Georgia" w:hAnsi="Georgia" w:cs="Arial"/>
          <w:bCs/>
          <w:sz w:val="22"/>
          <w:szCs w:val="22"/>
        </w:rPr>
        <w:t xml:space="preserve">Wykonawca zamierzający wziąć udział w postępowaniu o udzielenie zamówienia publicznego, musi posiadać konto na </w:t>
      </w:r>
      <w:proofErr w:type="spellStart"/>
      <w:r w:rsidRPr="00DD72C6">
        <w:rPr>
          <w:rFonts w:ascii="Georgia" w:hAnsi="Georgia" w:cs="Arial"/>
          <w:bCs/>
          <w:sz w:val="22"/>
          <w:szCs w:val="22"/>
        </w:rPr>
        <w:t>ePUAP</w:t>
      </w:r>
      <w:proofErr w:type="spellEnd"/>
      <w:r w:rsidRPr="00DD72C6">
        <w:rPr>
          <w:rFonts w:ascii="Georgia" w:hAnsi="Georgia" w:cs="Arial"/>
          <w:bCs/>
          <w:sz w:val="22"/>
          <w:szCs w:val="22"/>
        </w:rPr>
        <w:t xml:space="preserve">. Wykonawca posiadający konto na </w:t>
      </w:r>
      <w:proofErr w:type="spellStart"/>
      <w:r w:rsidRPr="00DD72C6">
        <w:rPr>
          <w:rFonts w:ascii="Georgia" w:hAnsi="Georgia" w:cs="Arial"/>
          <w:bCs/>
          <w:sz w:val="22"/>
          <w:szCs w:val="22"/>
        </w:rPr>
        <w:t>ePUAP</w:t>
      </w:r>
      <w:proofErr w:type="spellEnd"/>
      <w:r w:rsidRPr="00DD72C6">
        <w:rPr>
          <w:rFonts w:ascii="Georgia" w:hAnsi="Georgia" w:cs="Arial"/>
          <w:bCs/>
          <w:sz w:val="22"/>
          <w:szCs w:val="22"/>
        </w:rPr>
        <w:t xml:space="preserve"> ma dostęp do następujących formularzy: „Formularz do złożenia, zmiany, wycofania oferty lub wniosku” oraz do „Formularza do komunikacji”.</w:t>
      </w:r>
    </w:p>
    <w:p w14:paraId="53C766CE" w14:textId="77777777" w:rsidR="00D406FA" w:rsidRPr="00DD72C6" w:rsidRDefault="00D406FA" w:rsidP="00D406FA">
      <w:pPr>
        <w:pStyle w:val="Akapitzlist"/>
        <w:numPr>
          <w:ilvl w:val="1"/>
          <w:numId w:val="1"/>
        </w:numPr>
        <w:autoSpaceDE w:val="0"/>
        <w:autoSpaceDN w:val="0"/>
        <w:adjustRightInd w:val="0"/>
        <w:spacing w:line="276" w:lineRule="auto"/>
        <w:ind w:left="426" w:hanging="567"/>
        <w:jc w:val="both"/>
        <w:rPr>
          <w:rFonts w:ascii="Georgia" w:hAnsi="Georgia" w:cs="Arial"/>
          <w:bCs/>
          <w:sz w:val="22"/>
          <w:szCs w:val="22"/>
        </w:rPr>
      </w:pPr>
      <w:r w:rsidRPr="00DD72C6">
        <w:rPr>
          <w:rFonts w:ascii="Georgia" w:hAnsi="Georgia" w:cs="Arial"/>
          <w:bCs/>
          <w:sz w:val="22"/>
          <w:szCs w:val="22"/>
        </w:rPr>
        <w:t>Wymagania techniczne i organizacyjne wysyłania i odbierania dokumentów elektronicznych, elektronicznych kopii dokumentów i oświadczeń oraz informacji przekazywanych przy ich użyciu opisane zostały w Regulaminie korzystania z systemu</w:t>
      </w:r>
    </w:p>
    <w:p w14:paraId="23BFCBFF" w14:textId="77777777" w:rsidR="00D406FA" w:rsidRPr="00DD72C6" w:rsidRDefault="00D406FA" w:rsidP="00D406FA">
      <w:pPr>
        <w:pStyle w:val="Akapitzlist"/>
        <w:autoSpaceDE w:val="0"/>
        <w:autoSpaceDN w:val="0"/>
        <w:adjustRightInd w:val="0"/>
        <w:spacing w:line="276" w:lineRule="auto"/>
        <w:ind w:left="426"/>
        <w:jc w:val="both"/>
        <w:rPr>
          <w:rFonts w:ascii="Georgia" w:hAnsi="Georgia" w:cs="Arial"/>
          <w:bCs/>
          <w:sz w:val="22"/>
          <w:szCs w:val="22"/>
        </w:rPr>
      </w:pPr>
      <w:proofErr w:type="spellStart"/>
      <w:r w:rsidRPr="00DD72C6">
        <w:rPr>
          <w:rFonts w:ascii="Georgia" w:hAnsi="Georgia" w:cs="Arial"/>
          <w:bCs/>
          <w:sz w:val="22"/>
          <w:szCs w:val="22"/>
        </w:rPr>
        <w:t>miniPortal</w:t>
      </w:r>
      <w:proofErr w:type="spellEnd"/>
      <w:r w:rsidRPr="00DD72C6">
        <w:rPr>
          <w:rFonts w:ascii="Georgia" w:hAnsi="Georgia" w:cs="Arial"/>
          <w:bCs/>
          <w:sz w:val="22"/>
          <w:szCs w:val="22"/>
        </w:rPr>
        <w:t xml:space="preserve"> oraz Warunkach korzystania z elektronicznej platformy usług administracji publicznej (</w:t>
      </w:r>
      <w:proofErr w:type="spellStart"/>
      <w:r w:rsidRPr="00DD72C6">
        <w:rPr>
          <w:rFonts w:ascii="Georgia" w:hAnsi="Georgia" w:cs="Arial"/>
          <w:bCs/>
          <w:sz w:val="22"/>
          <w:szCs w:val="22"/>
        </w:rPr>
        <w:t>ePUAP</w:t>
      </w:r>
      <w:proofErr w:type="spellEnd"/>
      <w:r w:rsidRPr="00DD72C6">
        <w:rPr>
          <w:rFonts w:ascii="Georgia" w:hAnsi="Georgia" w:cs="Arial"/>
          <w:bCs/>
          <w:sz w:val="22"/>
          <w:szCs w:val="22"/>
        </w:rPr>
        <w:t>).</w:t>
      </w:r>
    </w:p>
    <w:p w14:paraId="1001C357" w14:textId="77777777" w:rsidR="00D406FA" w:rsidRPr="00DD72C6" w:rsidRDefault="00D406FA" w:rsidP="00D406FA">
      <w:pPr>
        <w:pStyle w:val="Akapitzlist"/>
        <w:numPr>
          <w:ilvl w:val="1"/>
          <w:numId w:val="1"/>
        </w:numPr>
        <w:autoSpaceDE w:val="0"/>
        <w:autoSpaceDN w:val="0"/>
        <w:adjustRightInd w:val="0"/>
        <w:spacing w:line="276" w:lineRule="auto"/>
        <w:ind w:left="426"/>
        <w:jc w:val="both"/>
        <w:rPr>
          <w:rFonts w:ascii="Georgia" w:hAnsi="Georgia" w:cs="Arial"/>
          <w:bCs/>
          <w:sz w:val="22"/>
          <w:szCs w:val="22"/>
        </w:rPr>
      </w:pPr>
      <w:r w:rsidRPr="00DD72C6">
        <w:rPr>
          <w:rFonts w:ascii="Georgia" w:hAnsi="Georgia" w:cs="Arial"/>
          <w:bCs/>
          <w:sz w:val="22"/>
          <w:szCs w:val="22"/>
        </w:rPr>
        <w:t>Maksymalny rozmiar plików przesyłanych za pośrednictwem dedykowanych formularzy: „Formularz złożenia, zmiany, wycofania oferty lub wniosku” i „Formularza do komunikacji” wynosi 150 MB.</w:t>
      </w:r>
    </w:p>
    <w:p w14:paraId="2EAFA1F2" w14:textId="77777777" w:rsidR="00D406FA" w:rsidRPr="00DD72C6" w:rsidRDefault="00D406FA" w:rsidP="00D406FA">
      <w:pPr>
        <w:pStyle w:val="Akapitzlist"/>
        <w:numPr>
          <w:ilvl w:val="1"/>
          <w:numId w:val="1"/>
        </w:numPr>
        <w:autoSpaceDE w:val="0"/>
        <w:autoSpaceDN w:val="0"/>
        <w:adjustRightInd w:val="0"/>
        <w:spacing w:line="276" w:lineRule="auto"/>
        <w:ind w:left="426"/>
        <w:jc w:val="both"/>
        <w:rPr>
          <w:rFonts w:ascii="Georgia" w:hAnsi="Georgia" w:cs="Arial"/>
          <w:bCs/>
          <w:sz w:val="22"/>
          <w:szCs w:val="22"/>
        </w:rPr>
      </w:pPr>
      <w:r w:rsidRPr="00DD72C6">
        <w:rPr>
          <w:rFonts w:ascii="Georgia" w:hAnsi="Georgia" w:cs="Arial"/>
          <w:bCs/>
          <w:sz w:val="22"/>
          <w:szCs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D72C6">
        <w:rPr>
          <w:rFonts w:ascii="Georgia" w:hAnsi="Georgia" w:cs="Arial"/>
          <w:bCs/>
          <w:sz w:val="22"/>
          <w:szCs w:val="22"/>
        </w:rPr>
        <w:t>ePUAP</w:t>
      </w:r>
      <w:proofErr w:type="spellEnd"/>
      <w:r w:rsidRPr="00DD72C6">
        <w:rPr>
          <w:rFonts w:ascii="Georgia" w:hAnsi="Georgia" w:cs="Arial"/>
          <w:bCs/>
          <w:sz w:val="22"/>
          <w:szCs w:val="22"/>
        </w:rPr>
        <w:t>.</w:t>
      </w:r>
    </w:p>
    <w:p w14:paraId="22E48361" w14:textId="7D7FAC4F" w:rsidR="00D406FA" w:rsidRPr="00DD72C6" w:rsidRDefault="00D406FA" w:rsidP="00D406FA">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DD72C6">
        <w:rPr>
          <w:rFonts w:ascii="Georgia" w:hAnsi="Georgia" w:cs="Arial"/>
          <w:b/>
          <w:sz w:val="22"/>
          <w:szCs w:val="22"/>
        </w:rPr>
        <w:t xml:space="preserve">Zamawiający przekazuje link do postępowania oraz ID postępowania w </w:t>
      </w:r>
      <w:r w:rsidR="00DD72C6" w:rsidRPr="00DD72C6">
        <w:rPr>
          <w:rFonts w:ascii="Georgia" w:hAnsi="Georgia" w:cs="Arial"/>
          <w:b/>
          <w:sz w:val="22"/>
          <w:szCs w:val="22"/>
        </w:rPr>
        <w:t>odrębnym pliku w ramach dokumentów postępowania</w:t>
      </w:r>
      <w:r w:rsidRPr="00DD72C6">
        <w:rPr>
          <w:rFonts w:ascii="Georgia" w:hAnsi="Georgia" w:cs="Arial"/>
          <w:b/>
          <w:sz w:val="22"/>
          <w:szCs w:val="22"/>
        </w:rPr>
        <w:t xml:space="preserve">. Dane postępowanie można wyszukać również na Liście wszystkich postępowań w </w:t>
      </w:r>
      <w:proofErr w:type="spellStart"/>
      <w:r w:rsidRPr="00DD72C6">
        <w:rPr>
          <w:rFonts w:ascii="Georgia" w:hAnsi="Georgia" w:cs="Arial"/>
          <w:b/>
          <w:sz w:val="22"/>
          <w:szCs w:val="22"/>
        </w:rPr>
        <w:t>miniPortalu</w:t>
      </w:r>
      <w:proofErr w:type="spellEnd"/>
      <w:r w:rsidRPr="00DD72C6">
        <w:rPr>
          <w:rFonts w:ascii="Georgia" w:hAnsi="Georgia" w:cs="Arial"/>
          <w:b/>
          <w:sz w:val="22"/>
          <w:szCs w:val="22"/>
        </w:rPr>
        <w:t xml:space="preserve"> klikając wcześniej opcję „Dla Wykonawców” lub ze strony głównej z zakładki Postępowania</w:t>
      </w:r>
      <w:r w:rsidR="00C977C1" w:rsidRPr="00DD72C6">
        <w:rPr>
          <w:rFonts w:ascii="Georgia" w:hAnsi="Georgia" w:cs="Arial"/>
          <w:b/>
          <w:sz w:val="22"/>
          <w:szCs w:val="22"/>
        </w:rPr>
        <w:t>.</w:t>
      </w:r>
    </w:p>
    <w:p w14:paraId="5353F8C9" w14:textId="577C0AF0" w:rsidR="00D406FA" w:rsidRPr="00DD72C6" w:rsidRDefault="00D406FA" w:rsidP="00D406FA">
      <w:pPr>
        <w:rPr>
          <w:rFonts w:ascii="Georgia" w:hAnsi="Georgia"/>
          <w:sz w:val="22"/>
          <w:szCs w:val="22"/>
        </w:rPr>
      </w:pPr>
    </w:p>
    <w:p w14:paraId="4CBC83CF" w14:textId="77777777" w:rsidR="00D406FA" w:rsidRPr="00DD72C6" w:rsidRDefault="00D406FA" w:rsidP="00D406FA">
      <w:pPr>
        <w:rPr>
          <w:rFonts w:ascii="Georgia" w:hAnsi="Georgia"/>
          <w:sz w:val="22"/>
          <w:szCs w:val="22"/>
        </w:rPr>
      </w:pPr>
    </w:p>
    <w:p w14:paraId="45DF97A9" w14:textId="1A3C77FF" w:rsidR="00D406FA" w:rsidRPr="00DD72C6" w:rsidRDefault="00C914D8" w:rsidP="00D406FA">
      <w:pPr>
        <w:pStyle w:val="Nagwek1"/>
        <w:numPr>
          <w:ilvl w:val="0"/>
          <w:numId w:val="1"/>
        </w:numPr>
        <w:spacing w:line="276" w:lineRule="auto"/>
        <w:ind w:right="23"/>
        <w:jc w:val="both"/>
        <w:rPr>
          <w:rFonts w:ascii="Georgia" w:hAnsi="Georgia"/>
          <w:bCs/>
          <w:color w:val="auto"/>
          <w:szCs w:val="22"/>
        </w:rPr>
      </w:pPr>
      <w:r w:rsidRPr="00DD72C6">
        <w:rPr>
          <w:rFonts w:ascii="Georgia" w:hAnsi="Georgia"/>
          <w:bCs/>
          <w:color w:val="auto"/>
          <w:szCs w:val="22"/>
        </w:rPr>
        <w:t>PRZED</w:t>
      </w:r>
      <w:r w:rsidR="00A704B5" w:rsidRPr="00DD72C6">
        <w:rPr>
          <w:rFonts w:ascii="Georgia" w:hAnsi="Georgia"/>
          <w:bCs/>
          <w:color w:val="auto"/>
          <w:szCs w:val="22"/>
        </w:rPr>
        <w:t>M</w:t>
      </w:r>
      <w:r w:rsidRPr="00DD72C6">
        <w:rPr>
          <w:rFonts w:ascii="Georgia" w:hAnsi="Georgia"/>
          <w:bCs/>
          <w:color w:val="auto"/>
          <w:szCs w:val="22"/>
        </w:rPr>
        <w:t xml:space="preserve">IOT ZAMÓWIENIA </w:t>
      </w:r>
      <w:bookmarkEnd w:id="6"/>
    </w:p>
    <w:p w14:paraId="5E6C013F" w14:textId="77777777" w:rsidR="00D406FA" w:rsidRPr="00DD72C6" w:rsidRDefault="00D406FA" w:rsidP="00D406FA">
      <w:pPr>
        <w:rPr>
          <w:rFonts w:ascii="Georgia" w:hAnsi="Georgia"/>
          <w:sz w:val="22"/>
          <w:szCs w:val="22"/>
        </w:rPr>
      </w:pPr>
    </w:p>
    <w:p w14:paraId="7CB722BC" w14:textId="3EB7678A" w:rsidR="00C265F8" w:rsidRPr="00DD72C6" w:rsidRDefault="00C265F8" w:rsidP="008D18CB">
      <w:pPr>
        <w:pStyle w:val="Akapitzlist"/>
        <w:numPr>
          <w:ilvl w:val="1"/>
          <w:numId w:val="1"/>
        </w:numPr>
        <w:autoSpaceDE w:val="0"/>
        <w:autoSpaceDN w:val="0"/>
        <w:adjustRightInd w:val="0"/>
        <w:spacing w:line="276" w:lineRule="auto"/>
        <w:ind w:left="426"/>
        <w:rPr>
          <w:rFonts w:ascii="Georgia" w:hAnsi="Georgia" w:cs="Arial"/>
          <w:bCs/>
          <w:sz w:val="22"/>
          <w:szCs w:val="22"/>
        </w:rPr>
      </w:pPr>
      <w:r w:rsidRPr="00DD72C6">
        <w:rPr>
          <w:rFonts w:ascii="Georgia" w:hAnsi="Georgia" w:cs="Arial"/>
          <w:bCs/>
          <w:sz w:val="22"/>
          <w:szCs w:val="22"/>
        </w:rPr>
        <w:t>Przedmiotem zamówienia jest świadczeni</w:t>
      </w:r>
      <w:r w:rsidR="008D18CB" w:rsidRPr="00DD72C6">
        <w:rPr>
          <w:rFonts w:ascii="Georgia" w:hAnsi="Georgia" w:cs="Arial"/>
          <w:bCs/>
          <w:sz w:val="22"/>
          <w:szCs w:val="22"/>
        </w:rPr>
        <w:t>e</w:t>
      </w:r>
      <w:r w:rsidRPr="00DD72C6">
        <w:rPr>
          <w:rFonts w:ascii="Georgia" w:hAnsi="Georgia" w:cs="Arial"/>
          <w:bCs/>
          <w:sz w:val="22"/>
          <w:szCs w:val="22"/>
        </w:rPr>
        <w:t xml:space="preserve"> </w:t>
      </w:r>
      <w:r w:rsidR="001C2063" w:rsidRPr="00DD72C6">
        <w:rPr>
          <w:rFonts w:ascii="Georgia" w:hAnsi="Georgia" w:cs="Arial"/>
          <w:bCs/>
          <w:sz w:val="22"/>
          <w:szCs w:val="22"/>
        </w:rPr>
        <w:t xml:space="preserve">usług ubezpieczeniowych dla Towarzystwa Budownictwa Społecznego Wrocław Sp. z o.o. szczegółowo </w:t>
      </w:r>
      <w:r w:rsidRPr="00DD72C6">
        <w:rPr>
          <w:rFonts w:ascii="Georgia" w:hAnsi="Georgia" w:cs="Arial"/>
          <w:bCs/>
          <w:sz w:val="22"/>
          <w:szCs w:val="22"/>
        </w:rPr>
        <w:t>opisanych w Załącznik</w:t>
      </w:r>
      <w:r w:rsidR="001C2063" w:rsidRPr="00DD72C6">
        <w:rPr>
          <w:rFonts w:ascii="Georgia" w:hAnsi="Georgia" w:cs="Arial"/>
          <w:bCs/>
          <w:sz w:val="22"/>
          <w:szCs w:val="22"/>
        </w:rPr>
        <w:t xml:space="preserve">ach </w:t>
      </w:r>
      <w:r w:rsidRPr="00DD72C6">
        <w:rPr>
          <w:rFonts w:ascii="Georgia" w:hAnsi="Georgia" w:cs="Arial"/>
          <w:bCs/>
          <w:sz w:val="22"/>
          <w:szCs w:val="22"/>
        </w:rPr>
        <w:t xml:space="preserve"> nr </w:t>
      </w:r>
      <w:r w:rsidR="001C2063" w:rsidRPr="00DD72C6">
        <w:rPr>
          <w:rFonts w:ascii="Georgia" w:hAnsi="Georgia" w:cs="Arial"/>
          <w:bCs/>
          <w:sz w:val="22"/>
          <w:szCs w:val="22"/>
        </w:rPr>
        <w:t>1, nr 2 i nr 3</w:t>
      </w:r>
      <w:r w:rsidRPr="00DD72C6">
        <w:rPr>
          <w:rFonts w:ascii="Georgia" w:hAnsi="Georgia" w:cs="Arial"/>
          <w:bCs/>
          <w:sz w:val="22"/>
          <w:szCs w:val="22"/>
        </w:rPr>
        <w:t xml:space="preserve"> do SWZ.</w:t>
      </w:r>
    </w:p>
    <w:p w14:paraId="54EFA13C" w14:textId="28B6FCF1" w:rsidR="00C265F8" w:rsidRPr="00DD72C6" w:rsidRDefault="00C265F8" w:rsidP="00C265F8">
      <w:pPr>
        <w:pStyle w:val="Akapitzlist"/>
        <w:numPr>
          <w:ilvl w:val="1"/>
          <w:numId w:val="1"/>
        </w:numPr>
        <w:autoSpaceDE w:val="0"/>
        <w:autoSpaceDN w:val="0"/>
        <w:adjustRightInd w:val="0"/>
        <w:spacing w:line="276" w:lineRule="auto"/>
        <w:ind w:left="426"/>
        <w:jc w:val="both"/>
        <w:rPr>
          <w:rFonts w:ascii="Georgia" w:hAnsi="Georgia" w:cs="Arial"/>
          <w:bCs/>
          <w:sz w:val="22"/>
          <w:szCs w:val="22"/>
        </w:rPr>
      </w:pPr>
      <w:r w:rsidRPr="00DD72C6">
        <w:rPr>
          <w:rFonts w:ascii="Georgia" w:hAnsi="Georgia" w:cs="Arial"/>
          <w:bCs/>
          <w:sz w:val="22"/>
          <w:szCs w:val="22"/>
        </w:rPr>
        <w:t xml:space="preserve">Przedmiot zamówienia został podzielony na </w:t>
      </w:r>
      <w:r w:rsidR="001C2063" w:rsidRPr="00DD72C6">
        <w:rPr>
          <w:rFonts w:ascii="Georgia" w:hAnsi="Georgia" w:cs="Arial"/>
          <w:bCs/>
          <w:sz w:val="22"/>
          <w:szCs w:val="22"/>
        </w:rPr>
        <w:t>trzy części</w:t>
      </w:r>
      <w:r w:rsidRPr="00DD72C6">
        <w:rPr>
          <w:rFonts w:ascii="Georgia" w:hAnsi="Georgia" w:cs="Arial"/>
          <w:bCs/>
          <w:sz w:val="22"/>
          <w:szCs w:val="22"/>
        </w:rPr>
        <w:t xml:space="preserve">: </w:t>
      </w:r>
    </w:p>
    <w:p w14:paraId="07707C13" w14:textId="25A45A8D" w:rsidR="00C265F8" w:rsidRPr="00DD72C6" w:rsidRDefault="00C265F8" w:rsidP="00DD72C6">
      <w:pPr>
        <w:pStyle w:val="Akapitzlist"/>
        <w:numPr>
          <w:ilvl w:val="2"/>
          <w:numId w:val="24"/>
        </w:numPr>
        <w:autoSpaceDE w:val="0"/>
        <w:autoSpaceDN w:val="0"/>
        <w:adjustRightInd w:val="0"/>
        <w:spacing w:line="276" w:lineRule="auto"/>
        <w:jc w:val="both"/>
        <w:rPr>
          <w:rFonts w:ascii="Georgia" w:hAnsi="Georgia" w:cs="Arial"/>
          <w:bCs/>
          <w:sz w:val="22"/>
          <w:szCs w:val="22"/>
        </w:rPr>
      </w:pPr>
      <w:r w:rsidRPr="00DD72C6">
        <w:rPr>
          <w:rFonts w:ascii="Georgia" w:hAnsi="Georgia"/>
          <w:b/>
          <w:bCs/>
          <w:sz w:val="22"/>
          <w:szCs w:val="22"/>
        </w:rPr>
        <w:t>Część nr 1:</w:t>
      </w:r>
      <w:r w:rsidRPr="00DD72C6">
        <w:rPr>
          <w:rFonts w:ascii="Georgia" w:hAnsi="Georgia"/>
          <w:sz w:val="22"/>
          <w:szCs w:val="22"/>
        </w:rPr>
        <w:t xml:space="preserve"> </w:t>
      </w:r>
      <w:r w:rsidR="000F6621" w:rsidRPr="00DD72C6">
        <w:rPr>
          <w:rFonts w:ascii="Georgia" w:hAnsi="Georgia"/>
          <w:sz w:val="22"/>
          <w:szCs w:val="22"/>
        </w:rPr>
        <w:t xml:space="preserve"> Ubezpieczenie mienia od wszystkich </w:t>
      </w:r>
      <w:proofErr w:type="spellStart"/>
      <w:r w:rsidR="000F6621" w:rsidRPr="00DD72C6">
        <w:rPr>
          <w:rFonts w:ascii="Georgia" w:hAnsi="Georgia"/>
          <w:sz w:val="22"/>
          <w:szCs w:val="22"/>
        </w:rPr>
        <w:t>ryzyk</w:t>
      </w:r>
      <w:proofErr w:type="spellEnd"/>
      <w:r w:rsidR="000F6621" w:rsidRPr="00DD72C6">
        <w:rPr>
          <w:rFonts w:ascii="Georgia" w:hAnsi="Georgia"/>
          <w:sz w:val="22"/>
          <w:szCs w:val="22"/>
        </w:rPr>
        <w:t xml:space="preserve"> </w:t>
      </w:r>
      <w:r w:rsidR="00935CB0" w:rsidRPr="00DD72C6">
        <w:rPr>
          <w:rFonts w:ascii="Georgia" w:hAnsi="Georgia"/>
          <w:sz w:val="22"/>
          <w:szCs w:val="22"/>
        </w:rPr>
        <w:t>i ubezpieczenie sprzętu elektronicznego</w:t>
      </w:r>
      <w:r w:rsidRPr="00DD72C6">
        <w:rPr>
          <w:rFonts w:ascii="Georgia" w:hAnsi="Georgia"/>
          <w:sz w:val="22"/>
          <w:szCs w:val="22"/>
        </w:rPr>
        <w:t xml:space="preserve"> </w:t>
      </w:r>
      <w:r w:rsidR="00935CB0" w:rsidRPr="00DD72C6">
        <w:rPr>
          <w:rFonts w:ascii="Georgia" w:hAnsi="Georgia"/>
          <w:sz w:val="22"/>
          <w:szCs w:val="22"/>
        </w:rPr>
        <w:t>.</w:t>
      </w:r>
    </w:p>
    <w:p w14:paraId="2D328BCC" w14:textId="69708EE4" w:rsidR="00935CB0" w:rsidRPr="00DD72C6" w:rsidRDefault="00935CB0" w:rsidP="00DD72C6">
      <w:pPr>
        <w:pStyle w:val="Akapitzlist"/>
        <w:autoSpaceDE w:val="0"/>
        <w:autoSpaceDN w:val="0"/>
        <w:adjustRightInd w:val="0"/>
        <w:spacing w:line="276" w:lineRule="auto"/>
        <w:jc w:val="both"/>
        <w:rPr>
          <w:rFonts w:ascii="Georgia" w:hAnsi="Georgia" w:cs="Arial"/>
          <w:sz w:val="22"/>
          <w:szCs w:val="22"/>
        </w:rPr>
      </w:pPr>
      <w:r w:rsidRPr="00DD72C6">
        <w:rPr>
          <w:rFonts w:ascii="Georgia" w:hAnsi="Georgia"/>
          <w:sz w:val="22"/>
          <w:szCs w:val="22"/>
        </w:rPr>
        <w:t xml:space="preserve">Zakres zamówienia Części nr 1 obejmuje  ubezpieczenie od wszystkich </w:t>
      </w:r>
      <w:proofErr w:type="spellStart"/>
      <w:r w:rsidRPr="00DD72C6">
        <w:rPr>
          <w:rFonts w:ascii="Georgia" w:hAnsi="Georgia"/>
          <w:sz w:val="22"/>
          <w:szCs w:val="22"/>
        </w:rPr>
        <w:t>ryzyk</w:t>
      </w:r>
      <w:proofErr w:type="spellEnd"/>
      <w:r w:rsidRPr="00DD72C6">
        <w:rPr>
          <w:rFonts w:ascii="Georgia" w:hAnsi="Georgia"/>
          <w:sz w:val="22"/>
          <w:szCs w:val="22"/>
        </w:rPr>
        <w:t xml:space="preserve"> </w:t>
      </w:r>
      <w:r w:rsidR="00CC451F" w:rsidRPr="00DD72C6">
        <w:rPr>
          <w:rFonts w:ascii="Georgia" w:hAnsi="Georgia"/>
          <w:sz w:val="22"/>
          <w:szCs w:val="22"/>
        </w:rPr>
        <w:t xml:space="preserve">w tym: ubezpieczenie od kradzieży z włamaniem i rabunku , ubezpieczenie przedmiotów </w:t>
      </w:r>
      <w:r w:rsidR="00CC451F" w:rsidRPr="00DD72C6">
        <w:rPr>
          <w:rFonts w:ascii="Georgia" w:hAnsi="Georgia"/>
          <w:sz w:val="22"/>
          <w:szCs w:val="22"/>
        </w:rPr>
        <w:lastRenderedPageBreak/>
        <w:t>szklanych, szyb od stłuczenia, ubezpieczenie sprzętu elektronicznego.                          Szczegółowy opis przedmiotu zamówienia Części nr 1 określony został w załączniku nr 1 do SWZ.</w:t>
      </w:r>
    </w:p>
    <w:p w14:paraId="4B250DFE" w14:textId="77777777" w:rsidR="00C265F8" w:rsidRPr="00DD72C6" w:rsidRDefault="00935CB0" w:rsidP="00CC451F">
      <w:pPr>
        <w:pStyle w:val="Akapitzlist"/>
        <w:numPr>
          <w:ilvl w:val="2"/>
          <w:numId w:val="24"/>
        </w:numPr>
        <w:autoSpaceDE w:val="0"/>
        <w:autoSpaceDN w:val="0"/>
        <w:adjustRightInd w:val="0"/>
        <w:spacing w:line="276" w:lineRule="auto"/>
        <w:rPr>
          <w:rFonts w:ascii="Georgia" w:hAnsi="Georgia" w:cs="Arial"/>
          <w:bCs/>
          <w:sz w:val="22"/>
          <w:szCs w:val="22"/>
        </w:rPr>
      </w:pPr>
      <w:r w:rsidRPr="00DD72C6">
        <w:rPr>
          <w:rFonts w:ascii="Georgia" w:hAnsi="Georgia"/>
          <w:b/>
          <w:bCs/>
          <w:sz w:val="22"/>
          <w:szCs w:val="22"/>
        </w:rPr>
        <w:t>Część nr 2:</w:t>
      </w:r>
      <w:r w:rsidRPr="00DD72C6">
        <w:rPr>
          <w:rFonts w:ascii="Georgia" w:hAnsi="Georgia" w:cs="Arial"/>
          <w:bCs/>
          <w:sz w:val="22"/>
          <w:szCs w:val="22"/>
        </w:rPr>
        <w:t xml:space="preserve"> Ubezpieczenie  odpowiedzialności cywilnej  z tytułu prowadzenia działalności gospodarczej i posiadania mienia.</w:t>
      </w:r>
      <w:r w:rsidR="00CC451F" w:rsidRPr="00DD72C6">
        <w:rPr>
          <w:rFonts w:ascii="Georgia" w:hAnsi="Georgia" w:cs="Arial"/>
          <w:bCs/>
          <w:sz w:val="22"/>
          <w:szCs w:val="22"/>
        </w:rPr>
        <w:t xml:space="preserve">                                                                Szczegółowy opis przedmiotu zamówienia  Części nr 2 został określony w załączniku nr 2 do SWZ.</w:t>
      </w:r>
    </w:p>
    <w:p w14:paraId="7A96DC6F" w14:textId="4CBD811E" w:rsidR="00CC451F" w:rsidRPr="00DD72C6" w:rsidRDefault="00CC451F" w:rsidP="00CC451F">
      <w:pPr>
        <w:pStyle w:val="Akapitzlist"/>
        <w:numPr>
          <w:ilvl w:val="2"/>
          <w:numId w:val="24"/>
        </w:numPr>
        <w:autoSpaceDE w:val="0"/>
        <w:autoSpaceDN w:val="0"/>
        <w:adjustRightInd w:val="0"/>
        <w:spacing w:line="276" w:lineRule="auto"/>
        <w:rPr>
          <w:rFonts w:ascii="Georgia" w:hAnsi="Georgia" w:cs="Arial"/>
          <w:bCs/>
          <w:sz w:val="22"/>
          <w:szCs w:val="22"/>
        </w:rPr>
      </w:pPr>
      <w:r w:rsidRPr="00DD72C6">
        <w:rPr>
          <w:rFonts w:ascii="Georgia" w:hAnsi="Georgia" w:cs="Arial"/>
          <w:b/>
          <w:sz w:val="22"/>
          <w:szCs w:val="22"/>
        </w:rPr>
        <w:t>Część nr 3</w:t>
      </w:r>
      <w:r w:rsidRPr="00DD72C6">
        <w:rPr>
          <w:rFonts w:ascii="Georgia" w:hAnsi="Georgia" w:cs="Arial"/>
          <w:bCs/>
          <w:sz w:val="22"/>
          <w:szCs w:val="22"/>
        </w:rPr>
        <w:t>:  Ubezpieczenie odpowiedzialności cywilnej zarządcy nieruchomości. Szczegółowy opis przedmiotu zamówienia Części nr 3 został określony w załączniku nr 3 do SWZ.</w:t>
      </w:r>
    </w:p>
    <w:p w14:paraId="1264CA39" w14:textId="77777777" w:rsidR="00A3178F" w:rsidRPr="00DD72C6" w:rsidRDefault="00A3178F" w:rsidP="00DD72C6">
      <w:pPr>
        <w:pStyle w:val="Akapitzlist"/>
        <w:numPr>
          <w:ilvl w:val="1"/>
          <w:numId w:val="24"/>
        </w:numPr>
        <w:tabs>
          <w:tab w:val="left" w:pos="0"/>
        </w:tabs>
        <w:suppressAutoHyphens/>
        <w:spacing w:line="276" w:lineRule="auto"/>
        <w:jc w:val="both"/>
        <w:rPr>
          <w:rFonts w:ascii="Georgia" w:hAnsi="Georgia"/>
          <w:bCs/>
          <w:sz w:val="22"/>
          <w:szCs w:val="22"/>
          <w:lang w:eastAsia="ar-SA"/>
        </w:rPr>
      </w:pPr>
      <w:r w:rsidRPr="00DD72C6">
        <w:rPr>
          <w:rFonts w:ascii="Georgia" w:hAnsi="Georgia" w:cs="Arial"/>
          <w:bCs/>
          <w:sz w:val="22"/>
          <w:szCs w:val="22"/>
        </w:rPr>
        <w:t>Sposób realizacji zamówienia</w:t>
      </w:r>
      <w:r w:rsidRPr="00DD72C6">
        <w:rPr>
          <w:rFonts w:ascii="Georgia" w:hAnsi="Georgia" w:cs="Arial"/>
          <w:bCs/>
          <w:color w:val="FF0000"/>
          <w:sz w:val="22"/>
          <w:szCs w:val="22"/>
        </w:rPr>
        <w:t>:</w:t>
      </w:r>
      <w:r w:rsidRPr="00DD72C6">
        <w:rPr>
          <w:rFonts w:ascii="Georgia" w:hAnsi="Georgia"/>
          <w:bCs/>
          <w:sz w:val="22"/>
          <w:szCs w:val="22"/>
          <w:lang w:eastAsia="ar-SA"/>
        </w:rPr>
        <w:t xml:space="preserve"> </w:t>
      </w:r>
    </w:p>
    <w:p w14:paraId="5F7DC095" w14:textId="19BC9BA2" w:rsidR="00A3178F" w:rsidRPr="00DD72C6" w:rsidRDefault="00A3178F" w:rsidP="00DD72C6">
      <w:pPr>
        <w:pStyle w:val="Akapitzlist"/>
        <w:tabs>
          <w:tab w:val="left" w:pos="0"/>
        </w:tabs>
        <w:suppressAutoHyphens/>
        <w:spacing w:line="276" w:lineRule="auto"/>
        <w:ind w:left="1134" w:hanging="678"/>
        <w:jc w:val="both"/>
        <w:rPr>
          <w:rFonts w:ascii="Georgia" w:hAnsi="Georgia" w:cs="Arial"/>
          <w:bCs/>
          <w:sz w:val="22"/>
          <w:szCs w:val="22"/>
        </w:rPr>
      </w:pPr>
      <w:r w:rsidRPr="00DD72C6">
        <w:rPr>
          <w:rFonts w:ascii="Georgia" w:hAnsi="Georgia" w:cs="Arial"/>
          <w:bCs/>
          <w:sz w:val="22"/>
          <w:szCs w:val="22"/>
        </w:rPr>
        <w:t xml:space="preserve">4.3.1 Ogólne i szczególne warunki ubezpieczenia, którymi posługuje się Wykonawca i które wskazuje w dokumencie potwierdzającym ochronę ubezpieczeniową w zakresie </w:t>
      </w:r>
      <w:proofErr w:type="spellStart"/>
      <w:r w:rsidRPr="00DD72C6">
        <w:rPr>
          <w:rFonts w:ascii="Georgia" w:hAnsi="Georgia" w:cs="Arial"/>
          <w:bCs/>
          <w:sz w:val="22"/>
          <w:szCs w:val="22"/>
        </w:rPr>
        <w:t>ryzyk</w:t>
      </w:r>
      <w:proofErr w:type="spellEnd"/>
      <w:r w:rsidRPr="00DD72C6">
        <w:rPr>
          <w:rFonts w:ascii="Georgia" w:hAnsi="Georgia" w:cs="Arial"/>
          <w:bCs/>
          <w:sz w:val="22"/>
          <w:szCs w:val="22"/>
        </w:rPr>
        <w:t xml:space="preserve"> określonych w SWZ, mają zastosowanie tylko w kwestiach nieuregulowanych w SWZ i w ofercie.</w:t>
      </w:r>
    </w:p>
    <w:p w14:paraId="76520558" w14:textId="73AB4940" w:rsidR="00A3178F" w:rsidRPr="00DD72C6" w:rsidRDefault="00A3178F" w:rsidP="00DD72C6">
      <w:pPr>
        <w:pStyle w:val="Akapitzlist"/>
        <w:numPr>
          <w:ilvl w:val="2"/>
          <w:numId w:val="26"/>
        </w:numPr>
        <w:tabs>
          <w:tab w:val="left" w:pos="0"/>
        </w:tabs>
        <w:suppressAutoHyphens/>
        <w:spacing w:line="276" w:lineRule="auto"/>
        <w:jc w:val="both"/>
        <w:rPr>
          <w:rFonts w:ascii="Georgia" w:hAnsi="Georgia" w:cs="Arial"/>
          <w:bCs/>
          <w:sz w:val="22"/>
          <w:szCs w:val="22"/>
        </w:rPr>
      </w:pPr>
      <w:r w:rsidRPr="00DD72C6">
        <w:rPr>
          <w:rFonts w:ascii="Georgia" w:hAnsi="Georgia" w:cs="Arial"/>
          <w:bCs/>
          <w:sz w:val="22"/>
          <w:szCs w:val="22"/>
        </w:rPr>
        <w:t xml:space="preserve">Przez cały okres wykonywania zamówienia Wykonawca gwarantuje niezmienność ogólnych warunków ubezpieczenia, na podstawie których udzielana będzie ochrona ubezpieczeniowa. Wyjątek od tej zasady dopuszczalny będzie w przypadku zmian powszechnie obowiązującego prawa, w szczególności kodeksu cywilnego i ustawy o ubezpieczeniach obowiązkowych, Ubezpieczeniowym Funduszu Gwarancyjnym i Polskim Biurze Ubezpieczeń Komunikacyjnych, w zakresie, w jakim zmiany te dotyczyć będą postanowień umów ubezpieczenia wskazanych w SWZ. </w:t>
      </w:r>
    </w:p>
    <w:p w14:paraId="43A3EC6B" w14:textId="39E148C4" w:rsidR="00A3178F" w:rsidRPr="00DD72C6" w:rsidRDefault="00A3178F" w:rsidP="00DD72C6">
      <w:pPr>
        <w:pStyle w:val="Akapitzlist"/>
        <w:numPr>
          <w:ilvl w:val="2"/>
          <w:numId w:val="26"/>
        </w:numPr>
        <w:tabs>
          <w:tab w:val="left" w:pos="0"/>
        </w:tabs>
        <w:suppressAutoHyphens/>
        <w:spacing w:line="276" w:lineRule="auto"/>
        <w:jc w:val="both"/>
        <w:rPr>
          <w:rFonts w:ascii="Georgia" w:hAnsi="Georgia" w:cs="Arial"/>
          <w:bCs/>
          <w:sz w:val="22"/>
          <w:szCs w:val="22"/>
        </w:rPr>
      </w:pPr>
      <w:r w:rsidRPr="00DD72C6">
        <w:rPr>
          <w:rFonts w:ascii="Georgia" w:hAnsi="Georgia" w:cs="Arial"/>
          <w:bCs/>
          <w:sz w:val="22"/>
          <w:szCs w:val="22"/>
        </w:rPr>
        <w:t>Postępowanie prowadzone jest</w:t>
      </w:r>
      <w:r w:rsidR="00A71676" w:rsidRPr="00DD72C6">
        <w:rPr>
          <w:rFonts w:ascii="Georgia" w:hAnsi="Georgia" w:cs="Arial"/>
          <w:bCs/>
          <w:sz w:val="22"/>
          <w:szCs w:val="22"/>
        </w:rPr>
        <w:t xml:space="preserve"> samodzielnie </w:t>
      </w:r>
      <w:r w:rsidRPr="00DD72C6">
        <w:rPr>
          <w:rFonts w:ascii="Georgia" w:hAnsi="Georgia" w:cs="Arial"/>
          <w:bCs/>
          <w:sz w:val="22"/>
          <w:szCs w:val="22"/>
        </w:rPr>
        <w:t xml:space="preserve"> </w:t>
      </w:r>
      <w:r w:rsidR="00A71676" w:rsidRPr="00DD72C6">
        <w:rPr>
          <w:rFonts w:ascii="Georgia" w:hAnsi="Georgia" w:cs="Arial"/>
          <w:bCs/>
          <w:sz w:val="22"/>
          <w:szCs w:val="22"/>
        </w:rPr>
        <w:t xml:space="preserve">przez Zamawiającego. Po </w:t>
      </w:r>
      <w:r w:rsidR="00754284" w:rsidRPr="00DD72C6">
        <w:rPr>
          <w:rFonts w:ascii="Georgia" w:hAnsi="Georgia" w:cs="Arial"/>
          <w:bCs/>
          <w:sz w:val="22"/>
          <w:szCs w:val="22"/>
        </w:rPr>
        <w:t xml:space="preserve">wyborze oferty </w:t>
      </w:r>
      <w:r w:rsidR="00A71676" w:rsidRPr="00DD72C6">
        <w:rPr>
          <w:rFonts w:ascii="Georgia" w:hAnsi="Georgia" w:cs="Arial"/>
          <w:bCs/>
          <w:sz w:val="22"/>
          <w:szCs w:val="22"/>
        </w:rPr>
        <w:t xml:space="preserve"> wszystkie czynności</w:t>
      </w:r>
      <w:r w:rsidR="00754284" w:rsidRPr="00DD72C6">
        <w:rPr>
          <w:rFonts w:ascii="Georgia" w:hAnsi="Georgia" w:cs="Arial"/>
          <w:bCs/>
          <w:sz w:val="22"/>
          <w:szCs w:val="22"/>
        </w:rPr>
        <w:t xml:space="preserve"> dot. zawarcia umowy będą prowadzone </w:t>
      </w:r>
      <w:r w:rsidR="00A71676" w:rsidRPr="00DD72C6">
        <w:rPr>
          <w:rFonts w:ascii="Georgia" w:hAnsi="Georgia" w:cs="Arial"/>
          <w:bCs/>
          <w:sz w:val="22"/>
          <w:szCs w:val="22"/>
        </w:rPr>
        <w:t xml:space="preserve"> </w:t>
      </w:r>
      <w:r w:rsidRPr="00DD72C6">
        <w:rPr>
          <w:rFonts w:ascii="Georgia" w:hAnsi="Georgia" w:cs="Arial"/>
          <w:bCs/>
          <w:sz w:val="22"/>
          <w:szCs w:val="22"/>
        </w:rPr>
        <w:t xml:space="preserve">przy udziale Marsh Sp. z o.o. z siedzibą w Warszawie przy Al. Jerozolimskich 98, zwanym w dalszej części niniejszej SWZ „brokerem ubezpieczeniowym”, który jako pośrednik ubezpieczeniowy działa w imieniu i na rzecz Zamawiającego. Broker ubezpieczeniowy będzie pośredniczył przy zawarciu umowy, </w:t>
      </w:r>
      <w:r w:rsidRPr="00DD72C6">
        <w:rPr>
          <w:rFonts w:ascii="Georgia" w:hAnsi="Georgia" w:cs="Arial"/>
          <w:bCs/>
          <w:sz w:val="22"/>
          <w:szCs w:val="22"/>
        </w:rPr>
        <w:br/>
        <w:t>a następnie będzie nadzorował jej realizację przez Wykonawcę.</w:t>
      </w:r>
    </w:p>
    <w:p w14:paraId="02B18AA2" w14:textId="3CAA98A9" w:rsidR="00A3178F" w:rsidRPr="00DD72C6" w:rsidRDefault="00A3178F" w:rsidP="00DD72C6">
      <w:pPr>
        <w:pStyle w:val="Akapitzlist"/>
        <w:numPr>
          <w:ilvl w:val="2"/>
          <w:numId w:val="26"/>
        </w:numPr>
        <w:tabs>
          <w:tab w:val="left" w:pos="0"/>
        </w:tabs>
        <w:suppressAutoHyphens/>
        <w:spacing w:line="276" w:lineRule="auto"/>
        <w:jc w:val="both"/>
        <w:rPr>
          <w:rFonts w:ascii="Georgia" w:hAnsi="Georgia" w:cs="Arial"/>
          <w:bCs/>
          <w:sz w:val="22"/>
          <w:szCs w:val="22"/>
        </w:rPr>
      </w:pPr>
      <w:r w:rsidRPr="00DD72C6">
        <w:rPr>
          <w:rFonts w:ascii="Georgia" w:hAnsi="Georgia" w:cs="Arial"/>
          <w:bCs/>
          <w:sz w:val="22"/>
          <w:szCs w:val="22"/>
        </w:rPr>
        <w:t xml:space="preserve">Wykonawca, z którym Zamawiający zawrze umowę ubezpieczenia, zapłaci brokerowi ubezpieczeniowemu kurtaż w wysokości zwyczajowo stosowanej. </w:t>
      </w:r>
    </w:p>
    <w:p w14:paraId="70202072" w14:textId="7E16E7C6" w:rsidR="00A3178F" w:rsidRPr="00DD72C6" w:rsidRDefault="00A3178F" w:rsidP="00DD72C6">
      <w:pPr>
        <w:pStyle w:val="Akapitzlist"/>
        <w:numPr>
          <w:ilvl w:val="2"/>
          <w:numId w:val="26"/>
        </w:numPr>
        <w:suppressAutoHyphens/>
        <w:spacing w:line="276" w:lineRule="auto"/>
        <w:jc w:val="both"/>
        <w:rPr>
          <w:rFonts w:ascii="Georgia" w:hAnsi="Georgia" w:cs="Arial"/>
          <w:bCs/>
          <w:sz w:val="22"/>
          <w:szCs w:val="22"/>
        </w:rPr>
      </w:pPr>
      <w:r w:rsidRPr="00DD72C6">
        <w:rPr>
          <w:rFonts w:ascii="Georgia" w:hAnsi="Georgia" w:cs="Arial"/>
          <w:bCs/>
          <w:sz w:val="22"/>
          <w:szCs w:val="22"/>
        </w:rPr>
        <w:t>Wykonawca udziela ochrony ubezpieczeniowej na warunkach wyznaczonych treścią SWZ i zgodnych ze złożoną ofertą.</w:t>
      </w:r>
    </w:p>
    <w:p w14:paraId="77DBBE20" w14:textId="13F15CA7" w:rsidR="00A3178F" w:rsidRPr="00DD72C6" w:rsidRDefault="00A3178F" w:rsidP="00DD72C6">
      <w:pPr>
        <w:pStyle w:val="Akapitzlist"/>
        <w:numPr>
          <w:ilvl w:val="2"/>
          <w:numId w:val="26"/>
        </w:numPr>
        <w:suppressAutoHyphens/>
        <w:spacing w:line="276" w:lineRule="auto"/>
        <w:jc w:val="both"/>
        <w:rPr>
          <w:rFonts w:ascii="Georgia" w:hAnsi="Georgia" w:cs="Arial"/>
          <w:bCs/>
          <w:sz w:val="22"/>
          <w:szCs w:val="22"/>
        </w:rPr>
        <w:sectPr w:rsidR="00A3178F" w:rsidRPr="00DD72C6" w:rsidSect="00FB622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pPr>
      <w:r w:rsidRPr="00DD72C6">
        <w:rPr>
          <w:rFonts w:ascii="Georgia" w:hAnsi="Georgia" w:cs="Arial"/>
          <w:bCs/>
          <w:sz w:val="22"/>
          <w:szCs w:val="22"/>
        </w:rPr>
        <w:t>Wykonawca, wykonując usługę będzie udzielał ochrony ubezpieczeniowej i obejmował ochroną ubezpieczeniową ryzyka wskazane w załącznikach nr 1,2,3</w:t>
      </w:r>
      <w:r w:rsidR="00545701" w:rsidRPr="00DD72C6">
        <w:rPr>
          <w:rFonts w:ascii="Georgia" w:hAnsi="Georgia" w:cs="Arial"/>
          <w:bCs/>
          <w:sz w:val="22"/>
          <w:szCs w:val="22"/>
        </w:rPr>
        <w:t xml:space="preserve"> do SWZ -</w:t>
      </w:r>
      <w:r w:rsidRPr="00DD72C6">
        <w:rPr>
          <w:rFonts w:ascii="Georgia" w:hAnsi="Georgia" w:cs="Arial"/>
          <w:bCs/>
          <w:sz w:val="22"/>
          <w:szCs w:val="22"/>
        </w:rPr>
        <w:t xml:space="preserve"> Opis przedmiotu zamówienia</w:t>
      </w:r>
    </w:p>
    <w:p w14:paraId="2D2368BC" w14:textId="77777777" w:rsidR="00C265F8" w:rsidRPr="00DD72C6" w:rsidRDefault="00C265F8" w:rsidP="00DD72C6">
      <w:pPr>
        <w:spacing w:line="276" w:lineRule="auto"/>
        <w:jc w:val="both"/>
        <w:rPr>
          <w:rFonts w:ascii="Georgia" w:hAnsi="Georgia"/>
          <w:b/>
          <w:color w:val="000000"/>
          <w:sz w:val="22"/>
          <w:szCs w:val="22"/>
        </w:rPr>
        <w:sectPr w:rsidR="00C265F8" w:rsidRPr="00DD72C6" w:rsidSect="00C265F8">
          <w:type w:val="continuous"/>
          <w:pgSz w:w="11906" w:h="16838"/>
          <w:pgMar w:top="1417" w:right="1417" w:bottom="1417" w:left="1417" w:header="708" w:footer="708" w:gutter="0"/>
          <w:cols w:num="2" w:space="708"/>
          <w:titlePg/>
          <w:docGrid w:linePitch="360"/>
        </w:sectPr>
      </w:pPr>
    </w:p>
    <w:p w14:paraId="209EE0A2" w14:textId="77777777" w:rsidR="00C265F8" w:rsidRPr="00DD72C6" w:rsidRDefault="00C265F8" w:rsidP="00DD72C6">
      <w:pPr>
        <w:autoSpaceDE w:val="0"/>
        <w:autoSpaceDN w:val="0"/>
        <w:adjustRightInd w:val="0"/>
        <w:spacing w:line="276" w:lineRule="auto"/>
        <w:jc w:val="both"/>
        <w:rPr>
          <w:rFonts w:ascii="Georgia" w:hAnsi="Georgia" w:cs="Arial"/>
          <w:bCs/>
          <w:sz w:val="22"/>
          <w:szCs w:val="22"/>
        </w:rPr>
        <w:sectPr w:rsidR="00C265F8" w:rsidRPr="00DD72C6" w:rsidSect="00C265F8">
          <w:type w:val="continuous"/>
          <w:pgSz w:w="11906" w:h="16838"/>
          <w:pgMar w:top="1417" w:right="1417" w:bottom="1417" w:left="1417" w:header="708" w:footer="708" w:gutter="0"/>
          <w:cols w:num="2" w:space="708"/>
          <w:titlePg/>
          <w:docGrid w:linePitch="360"/>
        </w:sectPr>
      </w:pPr>
    </w:p>
    <w:p w14:paraId="1821A51B" w14:textId="48681CB4" w:rsidR="00056855" w:rsidRPr="00DD72C6" w:rsidRDefault="00056855" w:rsidP="00DD72C6">
      <w:pPr>
        <w:pStyle w:val="Akapitzlist"/>
        <w:numPr>
          <w:ilvl w:val="1"/>
          <w:numId w:val="26"/>
        </w:numPr>
        <w:autoSpaceDE w:val="0"/>
        <w:autoSpaceDN w:val="0"/>
        <w:adjustRightInd w:val="0"/>
        <w:spacing w:line="276" w:lineRule="auto"/>
        <w:jc w:val="both"/>
        <w:rPr>
          <w:rFonts w:ascii="Georgia" w:hAnsi="Georgia" w:cs="Arial"/>
          <w:bCs/>
          <w:sz w:val="22"/>
          <w:szCs w:val="22"/>
        </w:rPr>
      </w:pPr>
      <w:r w:rsidRPr="00DD72C6">
        <w:rPr>
          <w:rFonts w:ascii="Georgia" w:hAnsi="Georgia" w:cs="Arial"/>
          <w:bCs/>
          <w:sz w:val="22"/>
          <w:szCs w:val="22"/>
        </w:rPr>
        <w:t>Płatność składki odbywać się będzie w czterech ratach w trakcie roku polisowego :</w:t>
      </w:r>
    </w:p>
    <w:p w14:paraId="5D220B97" w14:textId="44F7D4D6" w:rsidR="00056855" w:rsidRPr="00DD72C6" w:rsidRDefault="00056855" w:rsidP="00DD72C6">
      <w:pPr>
        <w:pStyle w:val="Akapitzlist"/>
        <w:autoSpaceDE w:val="0"/>
        <w:autoSpaceDN w:val="0"/>
        <w:adjustRightInd w:val="0"/>
        <w:spacing w:line="276" w:lineRule="auto"/>
        <w:ind w:left="708"/>
        <w:jc w:val="both"/>
        <w:rPr>
          <w:rFonts w:ascii="Georgia" w:hAnsi="Georgia" w:cs="Arial"/>
          <w:bCs/>
          <w:sz w:val="22"/>
          <w:szCs w:val="22"/>
        </w:rPr>
      </w:pPr>
      <w:r w:rsidRPr="00DD72C6">
        <w:rPr>
          <w:rFonts w:ascii="Georgia" w:hAnsi="Georgia" w:cs="Arial"/>
          <w:bCs/>
          <w:sz w:val="22"/>
          <w:szCs w:val="22"/>
        </w:rPr>
        <w:t>I rata p</w:t>
      </w:r>
      <w:r w:rsidR="00772F36" w:rsidRPr="00DD72C6">
        <w:rPr>
          <w:rFonts w:ascii="Georgia" w:hAnsi="Georgia" w:cs="Arial"/>
          <w:bCs/>
          <w:sz w:val="22"/>
          <w:szCs w:val="22"/>
        </w:rPr>
        <w:t>ł</w:t>
      </w:r>
      <w:r w:rsidRPr="00DD72C6">
        <w:rPr>
          <w:rFonts w:ascii="Georgia" w:hAnsi="Georgia" w:cs="Arial"/>
          <w:bCs/>
          <w:sz w:val="22"/>
          <w:szCs w:val="22"/>
        </w:rPr>
        <w:t xml:space="preserve">atna do </w:t>
      </w:r>
      <w:r w:rsidR="00772F36" w:rsidRPr="00DD72C6">
        <w:rPr>
          <w:rFonts w:ascii="Georgia" w:hAnsi="Georgia" w:cs="Arial"/>
          <w:bCs/>
          <w:sz w:val="22"/>
          <w:szCs w:val="22"/>
        </w:rPr>
        <w:t>20.09.2021 r.</w:t>
      </w:r>
    </w:p>
    <w:p w14:paraId="14EC4E2F" w14:textId="5BB3AD64" w:rsidR="00772F36" w:rsidRPr="00DD72C6" w:rsidRDefault="00772F36" w:rsidP="00DD72C6">
      <w:pPr>
        <w:pStyle w:val="Akapitzlist"/>
        <w:autoSpaceDE w:val="0"/>
        <w:autoSpaceDN w:val="0"/>
        <w:adjustRightInd w:val="0"/>
        <w:spacing w:line="276" w:lineRule="auto"/>
        <w:ind w:left="708"/>
        <w:jc w:val="both"/>
        <w:rPr>
          <w:rFonts w:ascii="Georgia" w:hAnsi="Georgia" w:cs="Arial"/>
          <w:bCs/>
          <w:sz w:val="22"/>
          <w:szCs w:val="22"/>
        </w:rPr>
      </w:pPr>
      <w:r w:rsidRPr="00DD72C6">
        <w:rPr>
          <w:rFonts w:ascii="Georgia" w:hAnsi="Georgia" w:cs="Arial"/>
          <w:bCs/>
          <w:sz w:val="22"/>
          <w:szCs w:val="22"/>
        </w:rPr>
        <w:t>II rata płatna do 20.12.2021 r.</w:t>
      </w:r>
    </w:p>
    <w:p w14:paraId="170FC666" w14:textId="041E6E23" w:rsidR="00772F36" w:rsidRPr="00DD72C6" w:rsidRDefault="00772F36" w:rsidP="00DD72C6">
      <w:pPr>
        <w:pStyle w:val="Akapitzlist"/>
        <w:autoSpaceDE w:val="0"/>
        <w:autoSpaceDN w:val="0"/>
        <w:adjustRightInd w:val="0"/>
        <w:spacing w:line="276" w:lineRule="auto"/>
        <w:ind w:left="708"/>
        <w:jc w:val="both"/>
        <w:rPr>
          <w:rFonts w:ascii="Georgia" w:hAnsi="Georgia" w:cs="Arial"/>
          <w:bCs/>
          <w:sz w:val="22"/>
          <w:szCs w:val="22"/>
        </w:rPr>
      </w:pPr>
      <w:r w:rsidRPr="00DD72C6">
        <w:rPr>
          <w:rFonts w:ascii="Georgia" w:hAnsi="Georgia" w:cs="Arial"/>
          <w:bCs/>
          <w:sz w:val="22"/>
          <w:szCs w:val="22"/>
        </w:rPr>
        <w:t>III rata płatna do 20.03.2022 r.</w:t>
      </w:r>
    </w:p>
    <w:p w14:paraId="307F0AFE" w14:textId="6B81E326" w:rsidR="00772F36" w:rsidRPr="00DD72C6" w:rsidRDefault="00772F36" w:rsidP="00056855">
      <w:pPr>
        <w:pStyle w:val="Akapitzlist"/>
        <w:autoSpaceDE w:val="0"/>
        <w:autoSpaceDN w:val="0"/>
        <w:adjustRightInd w:val="0"/>
        <w:spacing w:line="276" w:lineRule="auto"/>
        <w:ind w:left="708"/>
        <w:jc w:val="both"/>
        <w:rPr>
          <w:rFonts w:ascii="Georgia" w:hAnsi="Georgia" w:cs="Arial"/>
          <w:bCs/>
          <w:sz w:val="22"/>
          <w:szCs w:val="22"/>
        </w:rPr>
      </w:pPr>
      <w:r w:rsidRPr="00DD72C6">
        <w:rPr>
          <w:rFonts w:ascii="Georgia" w:hAnsi="Georgia" w:cs="Arial"/>
          <w:bCs/>
          <w:sz w:val="22"/>
          <w:szCs w:val="22"/>
        </w:rPr>
        <w:t>IV rata płatna do 20.06.2022 r.</w:t>
      </w:r>
    </w:p>
    <w:p w14:paraId="6FC37D71" w14:textId="1AF40F31" w:rsidR="00545701" w:rsidRPr="00DD72C6" w:rsidRDefault="00545701" w:rsidP="00A3178F">
      <w:pPr>
        <w:pStyle w:val="Akapitzlist"/>
        <w:numPr>
          <w:ilvl w:val="1"/>
          <w:numId w:val="26"/>
        </w:numPr>
        <w:autoSpaceDE w:val="0"/>
        <w:autoSpaceDN w:val="0"/>
        <w:adjustRightInd w:val="0"/>
        <w:spacing w:line="276" w:lineRule="auto"/>
        <w:jc w:val="both"/>
        <w:rPr>
          <w:rFonts w:ascii="Georgia" w:hAnsi="Georgia" w:cs="Arial"/>
          <w:bCs/>
          <w:sz w:val="22"/>
          <w:szCs w:val="22"/>
        </w:rPr>
      </w:pPr>
      <w:r w:rsidRPr="00DD72C6">
        <w:rPr>
          <w:rFonts w:ascii="Georgia" w:hAnsi="Georgia" w:cs="Arial"/>
          <w:bCs/>
          <w:sz w:val="22"/>
          <w:szCs w:val="22"/>
        </w:rPr>
        <w:lastRenderedPageBreak/>
        <w:t xml:space="preserve">Zamawiający przewiduje udzielenie zamówień ,o których mowa w art.214 ust.1 pkt.7 polegających na powtórzeniu podobnych usług  do </w:t>
      </w:r>
      <w:r w:rsidR="00DD72C6" w:rsidRPr="00DD72C6">
        <w:rPr>
          <w:rFonts w:ascii="Georgia" w:hAnsi="Georgia" w:cs="Arial"/>
          <w:bCs/>
          <w:sz w:val="22"/>
          <w:szCs w:val="22"/>
        </w:rPr>
        <w:t>4</w:t>
      </w:r>
      <w:r w:rsidRPr="00DD72C6">
        <w:rPr>
          <w:rFonts w:ascii="Georgia" w:hAnsi="Georgia" w:cs="Arial"/>
          <w:bCs/>
          <w:sz w:val="22"/>
          <w:szCs w:val="22"/>
        </w:rPr>
        <w:t>0 % wartości zamówienia podstawowego</w:t>
      </w:r>
      <w:r w:rsidR="00754284" w:rsidRPr="00DD72C6">
        <w:rPr>
          <w:rFonts w:ascii="Georgia" w:hAnsi="Georgia" w:cs="Arial"/>
          <w:bCs/>
          <w:sz w:val="22"/>
          <w:szCs w:val="22"/>
        </w:rPr>
        <w:t>, na takich samych warunkach jak wynikające z niniejszego postępowania</w:t>
      </w:r>
      <w:r w:rsidR="00DD72C6" w:rsidRPr="00DD72C6">
        <w:rPr>
          <w:rFonts w:ascii="Georgia" w:hAnsi="Georgia" w:cs="Arial"/>
          <w:bCs/>
          <w:sz w:val="22"/>
          <w:szCs w:val="22"/>
        </w:rPr>
        <w:t>.</w:t>
      </w:r>
    </w:p>
    <w:p w14:paraId="4021026D" w14:textId="0816DA5B" w:rsidR="00617FBB" w:rsidRPr="00DD72C6" w:rsidRDefault="00ED4B66" w:rsidP="00A3178F">
      <w:pPr>
        <w:pStyle w:val="Akapitzlist"/>
        <w:numPr>
          <w:ilvl w:val="1"/>
          <w:numId w:val="26"/>
        </w:numPr>
        <w:autoSpaceDE w:val="0"/>
        <w:autoSpaceDN w:val="0"/>
        <w:adjustRightInd w:val="0"/>
        <w:spacing w:line="276" w:lineRule="auto"/>
        <w:jc w:val="both"/>
        <w:rPr>
          <w:rFonts w:ascii="Georgia" w:hAnsi="Georgia" w:cs="Arial"/>
          <w:bCs/>
          <w:sz w:val="22"/>
          <w:szCs w:val="22"/>
        </w:rPr>
      </w:pPr>
      <w:r w:rsidRPr="00DD72C6">
        <w:rPr>
          <w:rFonts w:ascii="Georgia" w:hAnsi="Georgia" w:cs="Arial"/>
          <w:bCs/>
          <w:sz w:val="22"/>
          <w:szCs w:val="22"/>
        </w:rPr>
        <w:t>Zamawiający nie dokonuje zastrzeżenia</w:t>
      </w:r>
      <w:r w:rsidR="00616876" w:rsidRPr="00DD72C6">
        <w:rPr>
          <w:rFonts w:ascii="Georgia" w:hAnsi="Georgia" w:cs="Arial"/>
          <w:bCs/>
          <w:sz w:val="22"/>
          <w:szCs w:val="22"/>
        </w:rPr>
        <w:t>,</w:t>
      </w:r>
      <w:r w:rsidRPr="00DD72C6">
        <w:rPr>
          <w:rFonts w:ascii="Georgia" w:hAnsi="Georgia" w:cs="Arial"/>
          <w:bCs/>
          <w:sz w:val="22"/>
          <w:szCs w:val="22"/>
        </w:rPr>
        <w:t xml:space="preserve"> zgodnie z art. 60 i art. 121</w:t>
      </w:r>
      <w:r w:rsidR="00616876" w:rsidRPr="00DD72C6">
        <w:rPr>
          <w:rFonts w:ascii="Georgia" w:hAnsi="Georgia" w:cs="Arial"/>
          <w:bCs/>
          <w:sz w:val="22"/>
          <w:szCs w:val="22"/>
        </w:rPr>
        <w:t xml:space="preserve"> ustawy </w:t>
      </w:r>
      <w:proofErr w:type="spellStart"/>
      <w:r w:rsidR="00616876" w:rsidRPr="00DD72C6">
        <w:rPr>
          <w:rFonts w:ascii="Georgia" w:hAnsi="Georgia" w:cs="Arial"/>
          <w:bCs/>
          <w:sz w:val="22"/>
          <w:szCs w:val="22"/>
        </w:rPr>
        <w:t>pzp</w:t>
      </w:r>
      <w:proofErr w:type="spellEnd"/>
      <w:r w:rsidR="00616876" w:rsidRPr="00DD72C6">
        <w:rPr>
          <w:rFonts w:ascii="Georgia" w:hAnsi="Georgia" w:cs="Arial"/>
          <w:bCs/>
          <w:sz w:val="22"/>
          <w:szCs w:val="22"/>
        </w:rPr>
        <w:t>,</w:t>
      </w:r>
      <w:r w:rsidRPr="00DD72C6">
        <w:rPr>
          <w:rFonts w:ascii="Georgia" w:hAnsi="Georgia" w:cs="Arial"/>
          <w:bCs/>
          <w:sz w:val="22"/>
          <w:szCs w:val="22"/>
        </w:rPr>
        <w:t xml:space="preserve"> obowiązku wykonania przez Wykonawcę kluczowych zadań </w:t>
      </w:r>
    </w:p>
    <w:p w14:paraId="38D6553E" w14:textId="77777777" w:rsidR="00DD72C6" w:rsidRPr="00DD72C6" w:rsidRDefault="00625328" w:rsidP="00DD72C6">
      <w:pPr>
        <w:pStyle w:val="Akapitzlist"/>
        <w:numPr>
          <w:ilvl w:val="1"/>
          <w:numId w:val="26"/>
        </w:numPr>
        <w:autoSpaceDE w:val="0"/>
        <w:autoSpaceDN w:val="0"/>
        <w:adjustRightInd w:val="0"/>
        <w:spacing w:line="276" w:lineRule="auto"/>
        <w:jc w:val="both"/>
        <w:rPr>
          <w:rFonts w:ascii="Georgia" w:hAnsi="Georgia" w:cs="Arial"/>
          <w:bCs/>
          <w:sz w:val="22"/>
          <w:szCs w:val="22"/>
        </w:rPr>
      </w:pPr>
      <w:r w:rsidRPr="00DD72C6">
        <w:rPr>
          <w:rFonts w:ascii="Georgia" w:hAnsi="Georgia" w:cs="Arial"/>
          <w:bCs/>
          <w:sz w:val="22"/>
          <w:szCs w:val="22"/>
        </w:rPr>
        <w:t xml:space="preserve">Przedmiot zamówienia został określony za pomocą kodu Wspólnego Słownika Zamówień: </w:t>
      </w:r>
      <w:r w:rsidR="00A3178F" w:rsidRPr="00DD72C6">
        <w:rPr>
          <w:rFonts w:ascii="Georgia" w:hAnsi="Georgia" w:cs="Arial"/>
          <w:bCs/>
          <w:sz w:val="22"/>
          <w:szCs w:val="22"/>
        </w:rPr>
        <w:t xml:space="preserve"> </w:t>
      </w:r>
      <w:r w:rsidR="00CC451F" w:rsidRPr="00DD72C6">
        <w:rPr>
          <w:rFonts w:ascii="Georgia" w:hAnsi="Georgia" w:cs="Arial"/>
          <w:bCs/>
          <w:i/>
          <w:iCs/>
          <w:sz w:val="22"/>
          <w:szCs w:val="22"/>
        </w:rPr>
        <w:t>665</w:t>
      </w:r>
      <w:r w:rsidR="00B727CF" w:rsidRPr="00DD72C6">
        <w:rPr>
          <w:rFonts w:ascii="Georgia" w:hAnsi="Georgia" w:cs="Arial"/>
          <w:bCs/>
          <w:i/>
          <w:iCs/>
          <w:sz w:val="22"/>
          <w:szCs w:val="22"/>
        </w:rPr>
        <w:t>10000-8 -Usługi ubezpieczeniowe</w:t>
      </w:r>
      <w:r w:rsidR="00545701" w:rsidRPr="00DD72C6">
        <w:rPr>
          <w:rFonts w:ascii="Georgia" w:hAnsi="Georgia" w:cs="Arial"/>
          <w:bCs/>
          <w:i/>
          <w:iCs/>
          <w:sz w:val="22"/>
          <w:szCs w:val="22"/>
        </w:rPr>
        <w:t xml:space="preserve">            </w:t>
      </w:r>
      <w:r w:rsidR="00545701" w:rsidRPr="00DD72C6">
        <w:rPr>
          <w:rFonts w:ascii="Georgia" w:hAnsi="Georgia" w:cs="Arial"/>
          <w:bCs/>
          <w:sz w:val="22"/>
          <w:szCs w:val="22"/>
        </w:rPr>
        <w:t xml:space="preserve">                                                                            </w:t>
      </w:r>
    </w:p>
    <w:p w14:paraId="5D289A88" w14:textId="6E182688" w:rsidR="00DD72C6" w:rsidRPr="00DD72C6" w:rsidRDefault="003F210C" w:rsidP="00DD72C6">
      <w:pPr>
        <w:pStyle w:val="Akapitzlist"/>
        <w:numPr>
          <w:ilvl w:val="1"/>
          <w:numId w:val="26"/>
        </w:numPr>
        <w:autoSpaceDE w:val="0"/>
        <w:autoSpaceDN w:val="0"/>
        <w:adjustRightInd w:val="0"/>
        <w:spacing w:line="276" w:lineRule="auto"/>
        <w:jc w:val="both"/>
        <w:rPr>
          <w:rFonts w:ascii="Georgia" w:hAnsi="Georgia" w:cs="Arial"/>
          <w:bCs/>
          <w:sz w:val="22"/>
          <w:szCs w:val="22"/>
        </w:rPr>
      </w:pPr>
      <w:r w:rsidRPr="00DD72C6">
        <w:rPr>
          <w:rFonts w:ascii="Georgia" w:hAnsi="Georgia" w:cs="Arial"/>
          <w:bCs/>
          <w:sz w:val="22"/>
          <w:szCs w:val="22"/>
        </w:rPr>
        <w:t>Przedmiotowe środki dowodowe</w:t>
      </w:r>
      <w:r w:rsidR="00DD72C6" w:rsidRPr="00DD72C6">
        <w:rPr>
          <w:rFonts w:ascii="Georgia" w:hAnsi="Georgia" w:cs="Arial"/>
          <w:bCs/>
          <w:sz w:val="22"/>
          <w:szCs w:val="22"/>
        </w:rPr>
        <w:t>.</w:t>
      </w:r>
      <w:r w:rsidR="0015609F" w:rsidRPr="00DD72C6">
        <w:rPr>
          <w:rFonts w:ascii="Georgia" w:hAnsi="Georgia" w:cs="Arial"/>
          <w:bCs/>
          <w:sz w:val="22"/>
          <w:szCs w:val="22"/>
        </w:rPr>
        <w:t xml:space="preserve"> </w:t>
      </w:r>
    </w:p>
    <w:p w14:paraId="6ADBF2AC" w14:textId="6F685B55" w:rsidR="00DD72C6" w:rsidRPr="00DD72C6" w:rsidRDefault="002A4409" w:rsidP="00DD72C6">
      <w:pPr>
        <w:pStyle w:val="Akapitzlist"/>
        <w:numPr>
          <w:ilvl w:val="2"/>
          <w:numId w:val="40"/>
        </w:numPr>
        <w:autoSpaceDE w:val="0"/>
        <w:autoSpaceDN w:val="0"/>
        <w:adjustRightInd w:val="0"/>
        <w:spacing w:line="276" w:lineRule="auto"/>
        <w:jc w:val="both"/>
        <w:rPr>
          <w:rFonts w:ascii="Georgia" w:hAnsi="Georgia" w:cs="Arial"/>
          <w:bCs/>
          <w:sz w:val="22"/>
          <w:szCs w:val="22"/>
        </w:rPr>
      </w:pPr>
      <w:r w:rsidRPr="00DD72C6">
        <w:rPr>
          <w:rFonts w:ascii="Georgia" w:hAnsi="Georgia" w:cs="Arial"/>
          <w:bCs/>
          <w:sz w:val="22"/>
          <w:szCs w:val="22"/>
        </w:rPr>
        <w:t>Zamawiający</w:t>
      </w:r>
      <w:r w:rsidR="00DD72C6" w:rsidRPr="00DD72C6">
        <w:rPr>
          <w:rFonts w:ascii="Georgia" w:hAnsi="Georgia" w:cs="Arial"/>
          <w:bCs/>
          <w:sz w:val="22"/>
          <w:szCs w:val="22"/>
        </w:rPr>
        <w:t xml:space="preserve"> </w:t>
      </w:r>
      <w:r w:rsidRPr="00DD72C6">
        <w:rPr>
          <w:rFonts w:ascii="Georgia" w:hAnsi="Georgia" w:cs="Arial"/>
          <w:bCs/>
          <w:sz w:val="22"/>
          <w:szCs w:val="22"/>
        </w:rPr>
        <w:t>przewiduje przedmiotow</w:t>
      </w:r>
      <w:r w:rsidR="00B727CF" w:rsidRPr="00DD72C6">
        <w:rPr>
          <w:rFonts w:ascii="Georgia" w:hAnsi="Georgia" w:cs="Arial"/>
          <w:bCs/>
          <w:sz w:val="22"/>
          <w:szCs w:val="22"/>
        </w:rPr>
        <w:t>e</w:t>
      </w:r>
      <w:r w:rsidRPr="00DD72C6">
        <w:rPr>
          <w:rFonts w:ascii="Georgia" w:hAnsi="Georgia" w:cs="Arial"/>
          <w:bCs/>
          <w:sz w:val="22"/>
          <w:szCs w:val="22"/>
        </w:rPr>
        <w:t xml:space="preserve"> środk</w:t>
      </w:r>
      <w:r w:rsidR="00B727CF" w:rsidRPr="00DD72C6">
        <w:rPr>
          <w:rFonts w:ascii="Georgia" w:hAnsi="Georgia" w:cs="Arial"/>
          <w:bCs/>
          <w:sz w:val="22"/>
          <w:szCs w:val="22"/>
        </w:rPr>
        <w:t>i</w:t>
      </w:r>
      <w:r w:rsidRPr="00DD72C6">
        <w:rPr>
          <w:rFonts w:ascii="Georgia" w:hAnsi="Georgia" w:cs="Arial"/>
          <w:bCs/>
          <w:sz w:val="22"/>
          <w:szCs w:val="22"/>
        </w:rPr>
        <w:t xml:space="preserve"> dowodow</w:t>
      </w:r>
      <w:r w:rsidR="00B727CF" w:rsidRPr="00DD72C6">
        <w:rPr>
          <w:rFonts w:ascii="Georgia" w:hAnsi="Georgia" w:cs="Arial"/>
          <w:bCs/>
          <w:sz w:val="22"/>
          <w:szCs w:val="22"/>
        </w:rPr>
        <w:t>e</w:t>
      </w:r>
      <w:r w:rsidRPr="00DD72C6">
        <w:rPr>
          <w:rFonts w:ascii="Georgia" w:hAnsi="Georgia" w:cs="Arial"/>
          <w:bCs/>
          <w:sz w:val="22"/>
          <w:szCs w:val="22"/>
        </w:rPr>
        <w:t xml:space="preserve">. </w:t>
      </w:r>
      <w:r w:rsidR="009227DB" w:rsidRPr="00DD72C6">
        <w:rPr>
          <w:rFonts w:ascii="Georgia" w:hAnsi="Georgia" w:cs="Arial"/>
          <w:bCs/>
          <w:sz w:val="22"/>
          <w:szCs w:val="22"/>
        </w:rPr>
        <w:t xml:space="preserve">                                                              </w:t>
      </w:r>
      <w:r w:rsidR="0015609F" w:rsidRPr="00DD72C6">
        <w:rPr>
          <w:rFonts w:ascii="Georgia" w:hAnsi="Georgia" w:cs="Arial"/>
          <w:bCs/>
          <w:sz w:val="22"/>
          <w:szCs w:val="22"/>
        </w:rPr>
        <w:t>Wykonawca sk</w:t>
      </w:r>
      <w:r w:rsidR="00754284" w:rsidRPr="00DD72C6">
        <w:rPr>
          <w:rFonts w:ascii="Georgia" w:hAnsi="Georgia" w:cs="Arial"/>
          <w:bCs/>
          <w:sz w:val="22"/>
          <w:szCs w:val="22"/>
        </w:rPr>
        <w:t>ł</w:t>
      </w:r>
      <w:r w:rsidR="0015609F" w:rsidRPr="00DD72C6">
        <w:rPr>
          <w:rFonts w:ascii="Georgia" w:hAnsi="Georgia" w:cs="Arial"/>
          <w:bCs/>
          <w:sz w:val="22"/>
          <w:szCs w:val="22"/>
        </w:rPr>
        <w:t>ada wraz z ofertą Ogólne warunki ubezpieczenia  lub inne równoważ</w:t>
      </w:r>
      <w:r w:rsidR="00A7216B" w:rsidRPr="00DD72C6">
        <w:rPr>
          <w:rFonts w:ascii="Georgia" w:hAnsi="Georgia" w:cs="Arial"/>
          <w:bCs/>
          <w:sz w:val="22"/>
          <w:szCs w:val="22"/>
        </w:rPr>
        <w:t>n</w:t>
      </w:r>
      <w:r w:rsidR="0015609F" w:rsidRPr="00DD72C6">
        <w:rPr>
          <w:rFonts w:ascii="Georgia" w:hAnsi="Georgia" w:cs="Arial"/>
          <w:bCs/>
          <w:sz w:val="22"/>
          <w:szCs w:val="22"/>
        </w:rPr>
        <w:t>e</w:t>
      </w:r>
      <w:r w:rsidR="00754284" w:rsidRPr="00DD72C6">
        <w:rPr>
          <w:rFonts w:ascii="Georgia" w:hAnsi="Georgia" w:cs="Arial"/>
          <w:bCs/>
          <w:sz w:val="22"/>
          <w:szCs w:val="22"/>
        </w:rPr>
        <w:t xml:space="preserve"> dokumenty tj. karty produktu lub inne wzorce umowne, które będą miały zastosowanie do poszczególnych  ubezpieczeń lub w ofercie należy wyraźnie wskazać ,które ze wzorców umownych stosowanych w powszechnym obrocie przez Wykonawcę  i możliwych do identyfikacji przez Zamawiaj</w:t>
      </w:r>
      <w:r w:rsidR="00B959EA" w:rsidRPr="00DD72C6">
        <w:rPr>
          <w:rFonts w:ascii="Georgia" w:hAnsi="Georgia" w:cs="Arial"/>
          <w:bCs/>
          <w:sz w:val="22"/>
          <w:szCs w:val="22"/>
        </w:rPr>
        <w:t>ą</w:t>
      </w:r>
      <w:r w:rsidR="00754284" w:rsidRPr="00DD72C6">
        <w:rPr>
          <w:rFonts w:ascii="Georgia" w:hAnsi="Georgia" w:cs="Arial"/>
          <w:bCs/>
          <w:sz w:val="22"/>
          <w:szCs w:val="22"/>
        </w:rPr>
        <w:t>cego maja zastosowanie  do poszczególnych ubezpieczeń</w:t>
      </w:r>
      <w:r w:rsidR="009227DB" w:rsidRPr="00DD72C6">
        <w:rPr>
          <w:rFonts w:ascii="Georgia" w:hAnsi="Georgia" w:cs="Arial"/>
          <w:bCs/>
          <w:sz w:val="22"/>
          <w:szCs w:val="22"/>
        </w:rPr>
        <w:t xml:space="preserve"> </w:t>
      </w:r>
      <w:r w:rsidR="00754284" w:rsidRPr="00DD72C6">
        <w:rPr>
          <w:rFonts w:ascii="Georgia" w:hAnsi="Georgia" w:cs="Arial"/>
          <w:bCs/>
          <w:sz w:val="22"/>
          <w:szCs w:val="22"/>
        </w:rPr>
        <w:t>.</w:t>
      </w:r>
    </w:p>
    <w:p w14:paraId="0FF4923B" w14:textId="596FD0B4" w:rsidR="00754284" w:rsidRPr="00DD72C6" w:rsidRDefault="00A7216B" w:rsidP="00DD72C6">
      <w:pPr>
        <w:pStyle w:val="Akapitzlist"/>
        <w:numPr>
          <w:ilvl w:val="1"/>
          <w:numId w:val="40"/>
        </w:numPr>
        <w:autoSpaceDE w:val="0"/>
        <w:autoSpaceDN w:val="0"/>
        <w:adjustRightInd w:val="0"/>
        <w:spacing w:line="276" w:lineRule="auto"/>
        <w:jc w:val="both"/>
        <w:rPr>
          <w:rFonts w:ascii="Georgia" w:hAnsi="Georgia" w:cs="Arial"/>
          <w:bCs/>
          <w:sz w:val="22"/>
          <w:szCs w:val="22"/>
        </w:rPr>
      </w:pPr>
      <w:r w:rsidRPr="00DD72C6">
        <w:rPr>
          <w:rFonts w:ascii="Georgia" w:hAnsi="Georgia" w:cs="Arial"/>
          <w:bCs/>
          <w:sz w:val="22"/>
          <w:szCs w:val="22"/>
        </w:rPr>
        <w:t xml:space="preserve">Zgodnie z </w:t>
      </w:r>
      <w:r w:rsidR="009227DB" w:rsidRPr="00DD72C6">
        <w:rPr>
          <w:rFonts w:ascii="Georgia" w:hAnsi="Georgia" w:cs="Arial"/>
          <w:bCs/>
          <w:sz w:val="22"/>
          <w:szCs w:val="22"/>
        </w:rPr>
        <w:t>treści</w:t>
      </w:r>
      <w:r w:rsidR="00B959EA" w:rsidRPr="00DD72C6">
        <w:rPr>
          <w:rFonts w:ascii="Georgia" w:hAnsi="Georgia" w:cs="Arial"/>
          <w:bCs/>
          <w:sz w:val="22"/>
          <w:szCs w:val="22"/>
        </w:rPr>
        <w:t>ą</w:t>
      </w:r>
      <w:r w:rsidR="009227DB" w:rsidRPr="00DD72C6">
        <w:rPr>
          <w:rFonts w:ascii="Georgia" w:hAnsi="Georgia" w:cs="Arial"/>
          <w:bCs/>
          <w:sz w:val="22"/>
          <w:szCs w:val="22"/>
        </w:rPr>
        <w:t xml:space="preserve"> </w:t>
      </w:r>
      <w:r w:rsidRPr="00DD72C6">
        <w:rPr>
          <w:rFonts w:ascii="Georgia" w:hAnsi="Georgia" w:cs="Arial"/>
          <w:bCs/>
          <w:sz w:val="22"/>
          <w:szCs w:val="22"/>
        </w:rPr>
        <w:t>art.107 ust.2 Zamawiaj</w:t>
      </w:r>
      <w:r w:rsidR="009227DB" w:rsidRPr="00DD72C6">
        <w:rPr>
          <w:rFonts w:ascii="Georgia" w:hAnsi="Georgia" w:cs="Arial"/>
          <w:bCs/>
          <w:sz w:val="22"/>
          <w:szCs w:val="22"/>
        </w:rPr>
        <w:t>ą</w:t>
      </w:r>
      <w:r w:rsidRPr="00DD72C6">
        <w:rPr>
          <w:rFonts w:ascii="Georgia" w:hAnsi="Georgia" w:cs="Arial"/>
          <w:bCs/>
          <w:sz w:val="22"/>
          <w:szCs w:val="22"/>
        </w:rPr>
        <w:t xml:space="preserve">cy </w:t>
      </w:r>
      <w:r w:rsidR="009227DB" w:rsidRPr="00DD72C6">
        <w:rPr>
          <w:rFonts w:ascii="Georgia" w:hAnsi="Georgia" w:cs="Arial"/>
          <w:bCs/>
          <w:sz w:val="22"/>
          <w:szCs w:val="22"/>
        </w:rPr>
        <w:t>informuj</w:t>
      </w:r>
      <w:r w:rsidR="00B959EA" w:rsidRPr="00DD72C6">
        <w:rPr>
          <w:rFonts w:ascii="Georgia" w:hAnsi="Georgia" w:cs="Arial"/>
          <w:bCs/>
          <w:sz w:val="22"/>
          <w:szCs w:val="22"/>
        </w:rPr>
        <w:t>e</w:t>
      </w:r>
      <w:r w:rsidR="009227DB" w:rsidRPr="00DD72C6">
        <w:rPr>
          <w:rFonts w:ascii="Georgia" w:hAnsi="Georgia" w:cs="Arial"/>
          <w:bCs/>
          <w:sz w:val="22"/>
          <w:szCs w:val="22"/>
        </w:rPr>
        <w:t xml:space="preserve">, </w:t>
      </w:r>
      <w:r w:rsidR="00B959EA" w:rsidRPr="00DD72C6">
        <w:rPr>
          <w:rFonts w:ascii="Georgia" w:hAnsi="Georgia" w:cs="Arial"/>
          <w:bCs/>
          <w:sz w:val="22"/>
          <w:szCs w:val="22"/>
        </w:rPr>
        <w:t>ż</w:t>
      </w:r>
      <w:r w:rsidR="009227DB" w:rsidRPr="00DD72C6">
        <w:rPr>
          <w:rFonts w:ascii="Georgia" w:hAnsi="Georgia" w:cs="Arial"/>
          <w:bCs/>
          <w:sz w:val="22"/>
          <w:szCs w:val="22"/>
        </w:rPr>
        <w:t xml:space="preserve">e </w:t>
      </w:r>
      <w:r w:rsidRPr="00DD72C6">
        <w:rPr>
          <w:rFonts w:ascii="Georgia" w:hAnsi="Georgia" w:cs="Arial"/>
          <w:bCs/>
          <w:sz w:val="22"/>
          <w:szCs w:val="22"/>
        </w:rPr>
        <w:t xml:space="preserve">przewiduje uzupełnienie  </w:t>
      </w:r>
    </w:p>
    <w:p w14:paraId="074B1981" w14:textId="77777777" w:rsidR="00DD72C6" w:rsidRPr="00DD72C6" w:rsidRDefault="00A7216B" w:rsidP="00DD72C6">
      <w:pPr>
        <w:pStyle w:val="Akapitzlist"/>
        <w:autoSpaceDE w:val="0"/>
        <w:autoSpaceDN w:val="0"/>
        <w:adjustRightInd w:val="0"/>
        <w:spacing w:line="276" w:lineRule="auto"/>
        <w:ind w:left="708"/>
        <w:rPr>
          <w:rFonts w:ascii="Georgia" w:hAnsi="Georgia" w:cs="Arial"/>
          <w:bCs/>
          <w:sz w:val="22"/>
          <w:szCs w:val="22"/>
        </w:rPr>
      </w:pPr>
      <w:r w:rsidRPr="00DD72C6">
        <w:rPr>
          <w:rFonts w:ascii="Georgia" w:hAnsi="Georgia" w:cs="Arial"/>
          <w:bCs/>
          <w:sz w:val="22"/>
          <w:szCs w:val="22"/>
        </w:rPr>
        <w:t>przedmiotowych środków dowodowych</w:t>
      </w:r>
      <w:r w:rsidR="009227DB" w:rsidRPr="00DD72C6">
        <w:rPr>
          <w:rFonts w:ascii="Georgia" w:hAnsi="Georgia" w:cs="Arial"/>
          <w:bCs/>
          <w:sz w:val="22"/>
          <w:szCs w:val="22"/>
        </w:rPr>
        <w:t xml:space="preserve">, w przypadku gdy nie zostaną </w:t>
      </w:r>
      <w:r w:rsidR="00B959EA" w:rsidRPr="00DD72C6">
        <w:rPr>
          <w:rFonts w:ascii="Georgia" w:hAnsi="Georgia" w:cs="Arial"/>
          <w:bCs/>
          <w:sz w:val="22"/>
          <w:szCs w:val="22"/>
        </w:rPr>
        <w:t>zł</w:t>
      </w:r>
      <w:r w:rsidR="009227DB" w:rsidRPr="00DD72C6">
        <w:rPr>
          <w:rFonts w:ascii="Georgia" w:hAnsi="Georgia" w:cs="Arial"/>
          <w:bCs/>
          <w:sz w:val="22"/>
          <w:szCs w:val="22"/>
        </w:rPr>
        <w:t xml:space="preserve">ożone lub będą niekompletne. </w:t>
      </w:r>
    </w:p>
    <w:p w14:paraId="07831512" w14:textId="257AEFC6" w:rsidR="00B959EA" w:rsidRPr="00DD72C6" w:rsidRDefault="00B959EA" w:rsidP="00DD72C6">
      <w:pPr>
        <w:pStyle w:val="Akapitzlist"/>
        <w:numPr>
          <w:ilvl w:val="1"/>
          <w:numId w:val="26"/>
        </w:numPr>
        <w:autoSpaceDE w:val="0"/>
        <w:autoSpaceDN w:val="0"/>
        <w:adjustRightInd w:val="0"/>
        <w:spacing w:line="276" w:lineRule="auto"/>
        <w:jc w:val="both"/>
        <w:rPr>
          <w:rFonts w:ascii="Georgia" w:hAnsi="Georgia" w:cs="Arial"/>
          <w:bCs/>
          <w:sz w:val="22"/>
          <w:szCs w:val="22"/>
        </w:rPr>
      </w:pPr>
      <w:r w:rsidRPr="00DD72C6">
        <w:rPr>
          <w:rFonts w:ascii="Georgia" w:hAnsi="Georgia" w:cs="Arial"/>
          <w:bCs/>
          <w:sz w:val="22"/>
          <w:szCs w:val="22"/>
        </w:rPr>
        <w:t>W sytuacji, gdy wskutek zastosowania zapisów SWZ doszłoby do zawężenia odpowiedzialności ubezpieczyciela w relacji do OWU dla danego ubezpieczenia, to zastosowanie mają tylko te postanowienia SWZ, które tej odpowiedzialności nie zawężają oraz te, które tę odpowiedzialność rozszerzają.</w:t>
      </w:r>
    </w:p>
    <w:p w14:paraId="4ACC0032" w14:textId="7F994FED" w:rsidR="00B959EA" w:rsidRPr="00DD72C6" w:rsidRDefault="003E2A37" w:rsidP="00DD72C6">
      <w:pPr>
        <w:pStyle w:val="Akapitzlist"/>
        <w:numPr>
          <w:ilvl w:val="1"/>
          <w:numId w:val="26"/>
        </w:numPr>
        <w:autoSpaceDE w:val="0"/>
        <w:autoSpaceDN w:val="0"/>
        <w:adjustRightInd w:val="0"/>
        <w:spacing w:line="276" w:lineRule="auto"/>
        <w:jc w:val="both"/>
        <w:rPr>
          <w:rFonts w:ascii="Georgia" w:hAnsi="Georgia" w:cs="Arial"/>
          <w:bCs/>
          <w:sz w:val="22"/>
          <w:szCs w:val="22"/>
        </w:rPr>
      </w:pPr>
      <w:r w:rsidRPr="00DD72C6">
        <w:rPr>
          <w:rFonts w:ascii="Georgia" w:hAnsi="Georgia" w:cs="Arial"/>
          <w:bCs/>
          <w:sz w:val="22"/>
          <w:szCs w:val="22"/>
        </w:rPr>
        <w:t xml:space="preserve"> </w:t>
      </w:r>
      <w:r w:rsidR="00B959EA" w:rsidRPr="00DD72C6">
        <w:rPr>
          <w:rFonts w:ascii="Georgia" w:hAnsi="Georgia" w:cs="Arial"/>
          <w:bCs/>
          <w:sz w:val="22"/>
          <w:szCs w:val="22"/>
        </w:rPr>
        <w:t xml:space="preserve">W przypadku, gdy Wykonawca prowadzi działalność w formie Towarzystwa Ubezpieczeń Wzajemnych Zamawiający informuje, że nie dopuszcza możliwości </w:t>
      </w:r>
      <w:proofErr w:type="spellStart"/>
      <w:r w:rsidR="00B959EA" w:rsidRPr="00DD72C6">
        <w:rPr>
          <w:rFonts w:ascii="Georgia" w:hAnsi="Georgia" w:cs="Arial"/>
          <w:bCs/>
          <w:sz w:val="22"/>
          <w:szCs w:val="22"/>
        </w:rPr>
        <w:t>zostania</w:t>
      </w:r>
      <w:proofErr w:type="spellEnd"/>
      <w:r w:rsidR="00B959EA" w:rsidRPr="00DD72C6">
        <w:rPr>
          <w:rFonts w:ascii="Georgia" w:hAnsi="Georgia" w:cs="Arial"/>
          <w:bCs/>
          <w:sz w:val="22"/>
          <w:szCs w:val="22"/>
        </w:rPr>
        <w:t xml:space="preserve"> członkiem Towarzystwa oraz nie zostanie zobowiązany do pokrycia straty Towarzystwa poprzez wnoszenie dodatkowych opłat, dodatkowej składki ubezpieczeniowej itp. w całym okresie realizacji zamówienia. W przypadku udzielenia mu zamówienia, umowa nie będzie zawarta na zasadzie wzajemności.</w:t>
      </w:r>
    </w:p>
    <w:p w14:paraId="77FB5F3E" w14:textId="3A9EF4E6" w:rsidR="00B959EA" w:rsidRPr="00DD72C6" w:rsidRDefault="003E2A37" w:rsidP="00A32E1B">
      <w:pPr>
        <w:pStyle w:val="Akapitzlist"/>
        <w:numPr>
          <w:ilvl w:val="1"/>
          <w:numId w:val="26"/>
        </w:numPr>
        <w:autoSpaceDE w:val="0"/>
        <w:autoSpaceDN w:val="0"/>
        <w:adjustRightInd w:val="0"/>
        <w:spacing w:line="276" w:lineRule="auto"/>
        <w:jc w:val="both"/>
        <w:rPr>
          <w:rFonts w:ascii="Georgia" w:hAnsi="Georgia" w:cs="Arial"/>
          <w:bCs/>
          <w:sz w:val="22"/>
          <w:szCs w:val="22"/>
        </w:rPr>
      </w:pPr>
      <w:r w:rsidRPr="00DD72C6">
        <w:rPr>
          <w:rFonts w:ascii="Georgia" w:hAnsi="Georgia" w:cs="Arial"/>
          <w:bCs/>
          <w:sz w:val="22"/>
          <w:szCs w:val="22"/>
        </w:rPr>
        <w:t xml:space="preserve"> </w:t>
      </w:r>
      <w:r w:rsidR="00B959EA" w:rsidRPr="00DD72C6">
        <w:rPr>
          <w:rFonts w:ascii="Georgia" w:hAnsi="Georgia" w:cs="Arial"/>
          <w:bCs/>
          <w:sz w:val="22"/>
          <w:szCs w:val="22"/>
        </w:rPr>
        <w:t xml:space="preserve">Jeżeli wykonawca działa w formie towarzystwa ubezpieczeń wzajemnych, w przypadku udzielania zamówienia Zamawiający nie może zostać zobowiązany do dopłaty składki w celu zrównoważenia ujemnego wyniku towarzystwa. </w:t>
      </w:r>
    </w:p>
    <w:p w14:paraId="6A9EB73F" w14:textId="77777777" w:rsidR="00B959EA" w:rsidRPr="00DD72C6" w:rsidRDefault="00B959EA" w:rsidP="00A32E1B">
      <w:pPr>
        <w:spacing w:line="276" w:lineRule="auto"/>
        <w:rPr>
          <w:rFonts w:ascii="Georgia" w:hAnsi="Georgia" w:cstheme="minorHAnsi"/>
          <w:color w:val="FF0000"/>
          <w:sz w:val="22"/>
          <w:szCs w:val="22"/>
        </w:rPr>
      </w:pPr>
    </w:p>
    <w:p w14:paraId="082D592E" w14:textId="17CE27B0" w:rsidR="00995DA3" w:rsidRPr="00DD72C6" w:rsidRDefault="00995DA3" w:rsidP="00DD72C6">
      <w:pPr>
        <w:pStyle w:val="Nagwek1"/>
        <w:numPr>
          <w:ilvl w:val="0"/>
          <w:numId w:val="40"/>
        </w:numPr>
        <w:spacing w:line="276" w:lineRule="auto"/>
        <w:rPr>
          <w:rFonts w:ascii="Georgia" w:hAnsi="Georgia"/>
          <w:bCs/>
          <w:color w:val="auto"/>
          <w:szCs w:val="22"/>
        </w:rPr>
      </w:pPr>
      <w:r w:rsidRPr="00DD72C6">
        <w:rPr>
          <w:rFonts w:ascii="Georgia" w:hAnsi="Georgia"/>
          <w:bCs/>
          <w:color w:val="auto"/>
          <w:szCs w:val="22"/>
        </w:rPr>
        <w:t>PROJKTOWANE POSTANOWIENIA UMOWY W SPRAWIE ZAMÓWIENIA PUBLICZNEGO, KTÓRE ZOSTANĄ WPROWADZONE DO TREŚCI UMOWY</w:t>
      </w:r>
    </w:p>
    <w:p w14:paraId="5C12944E" w14:textId="77777777" w:rsidR="00995DA3" w:rsidRPr="00DD72C6" w:rsidRDefault="00995DA3" w:rsidP="00A32E1B">
      <w:pPr>
        <w:spacing w:line="276" w:lineRule="auto"/>
        <w:rPr>
          <w:rFonts w:ascii="Georgia" w:hAnsi="Georgia" w:cstheme="minorHAnsi"/>
          <w:color w:val="000000" w:themeColor="text1"/>
          <w:sz w:val="22"/>
          <w:szCs w:val="22"/>
        </w:rPr>
      </w:pPr>
    </w:p>
    <w:p w14:paraId="2643256C" w14:textId="08FF0C0F" w:rsidR="00995DA3" w:rsidRPr="00DD72C6" w:rsidRDefault="00995DA3" w:rsidP="00A32E1B">
      <w:pPr>
        <w:spacing w:line="276" w:lineRule="auto"/>
        <w:rPr>
          <w:rFonts w:ascii="Georgia" w:hAnsi="Georgia" w:cstheme="minorHAnsi"/>
          <w:sz w:val="22"/>
          <w:szCs w:val="22"/>
        </w:rPr>
      </w:pPr>
      <w:r w:rsidRPr="00DD72C6">
        <w:rPr>
          <w:rFonts w:ascii="Georgia" w:hAnsi="Georgia" w:cstheme="minorHAnsi"/>
          <w:color w:val="000000" w:themeColor="text1"/>
          <w:sz w:val="22"/>
          <w:szCs w:val="22"/>
        </w:rPr>
        <w:t xml:space="preserve">Z Wykonawcą, który złoży najkorzystniejszą ofertę </w:t>
      </w:r>
      <w:r w:rsidR="00B727CF" w:rsidRPr="00DD72C6">
        <w:rPr>
          <w:rFonts w:ascii="Georgia" w:hAnsi="Georgia" w:cstheme="minorHAnsi"/>
          <w:color w:val="000000" w:themeColor="text1"/>
          <w:sz w:val="22"/>
          <w:szCs w:val="22"/>
        </w:rPr>
        <w:t xml:space="preserve">na daną część zamówienia </w:t>
      </w:r>
      <w:r w:rsidRPr="00DD72C6">
        <w:rPr>
          <w:rFonts w:ascii="Georgia" w:hAnsi="Georgia" w:cstheme="minorHAnsi"/>
          <w:color w:val="000000" w:themeColor="text1"/>
          <w:sz w:val="22"/>
          <w:szCs w:val="22"/>
        </w:rPr>
        <w:t xml:space="preserve">zostanie zawarta umowa, której  projekt został określony </w:t>
      </w:r>
      <w:r w:rsidR="00B727CF" w:rsidRPr="00DD72C6">
        <w:rPr>
          <w:rFonts w:ascii="Georgia" w:hAnsi="Georgia" w:cstheme="minorHAnsi"/>
          <w:color w:val="000000" w:themeColor="text1"/>
          <w:sz w:val="22"/>
          <w:szCs w:val="22"/>
        </w:rPr>
        <w:t xml:space="preserve">odpowiednio:                                                                             1) dla części nr 1 </w:t>
      </w:r>
      <w:r w:rsidRPr="00DD72C6">
        <w:rPr>
          <w:rFonts w:ascii="Georgia" w:hAnsi="Georgia" w:cstheme="minorHAnsi"/>
          <w:color w:val="000000" w:themeColor="text1"/>
          <w:sz w:val="22"/>
          <w:szCs w:val="22"/>
        </w:rPr>
        <w:t xml:space="preserve">w </w:t>
      </w:r>
      <w:r w:rsidR="00B727CF" w:rsidRPr="00DD72C6">
        <w:rPr>
          <w:rFonts w:ascii="Georgia" w:hAnsi="Georgia" w:cstheme="minorHAnsi"/>
          <w:color w:val="000000" w:themeColor="text1"/>
          <w:sz w:val="22"/>
          <w:szCs w:val="22"/>
        </w:rPr>
        <w:t>z</w:t>
      </w:r>
      <w:r w:rsidR="003816B5" w:rsidRPr="00DD72C6">
        <w:rPr>
          <w:rFonts w:ascii="Georgia" w:hAnsi="Georgia" w:cstheme="minorHAnsi"/>
          <w:color w:val="000000" w:themeColor="text1"/>
          <w:sz w:val="22"/>
          <w:szCs w:val="22"/>
        </w:rPr>
        <w:t xml:space="preserve">ałączniku nr </w:t>
      </w:r>
      <w:r w:rsidR="00B727CF" w:rsidRPr="00DD72C6">
        <w:rPr>
          <w:rFonts w:ascii="Georgia" w:hAnsi="Georgia" w:cstheme="minorHAnsi"/>
          <w:sz w:val="22"/>
          <w:szCs w:val="22"/>
        </w:rPr>
        <w:t>6</w:t>
      </w:r>
      <w:r w:rsidR="003816B5" w:rsidRPr="00DD72C6">
        <w:rPr>
          <w:rFonts w:ascii="Georgia" w:hAnsi="Georgia" w:cstheme="minorHAnsi"/>
          <w:sz w:val="22"/>
          <w:szCs w:val="22"/>
        </w:rPr>
        <w:t xml:space="preserve"> do SWZ</w:t>
      </w:r>
      <w:r w:rsidR="00B727CF" w:rsidRPr="00DD72C6">
        <w:rPr>
          <w:rFonts w:ascii="Georgia" w:hAnsi="Georgia" w:cstheme="minorHAnsi"/>
          <w:sz w:val="22"/>
          <w:szCs w:val="22"/>
        </w:rPr>
        <w:t xml:space="preserve">,                                                                                                        </w:t>
      </w:r>
      <w:r w:rsidR="00B727CF" w:rsidRPr="00DD72C6">
        <w:rPr>
          <w:rFonts w:ascii="Georgia" w:hAnsi="Georgia" w:cstheme="minorHAnsi"/>
          <w:color w:val="000000" w:themeColor="text1"/>
          <w:sz w:val="22"/>
          <w:szCs w:val="22"/>
        </w:rPr>
        <w:t xml:space="preserve">2) dla części nr 2 w załączniku nr  </w:t>
      </w:r>
      <w:r w:rsidR="00B727CF" w:rsidRPr="00DD72C6">
        <w:rPr>
          <w:rFonts w:ascii="Georgia" w:hAnsi="Georgia" w:cstheme="minorHAnsi"/>
          <w:sz w:val="22"/>
          <w:szCs w:val="22"/>
        </w:rPr>
        <w:t>7 do SWZ</w:t>
      </w:r>
    </w:p>
    <w:p w14:paraId="35D33934" w14:textId="18D9DF50" w:rsidR="00B727CF" w:rsidRDefault="00B727CF" w:rsidP="00A32E1B">
      <w:pPr>
        <w:spacing w:line="276" w:lineRule="auto"/>
        <w:rPr>
          <w:rFonts w:ascii="Georgia" w:hAnsi="Georgia" w:cstheme="minorHAnsi"/>
          <w:sz w:val="22"/>
          <w:szCs w:val="22"/>
        </w:rPr>
      </w:pPr>
      <w:r w:rsidRPr="00DD72C6">
        <w:rPr>
          <w:rFonts w:ascii="Georgia" w:hAnsi="Georgia" w:cstheme="minorHAnsi"/>
          <w:sz w:val="22"/>
          <w:szCs w:val="22"/>
        </w:rPr>
        <w:t>3) dla części nr 3 w załączniku nr 8 do SWZ</w:t>
      </w:r>
      <w:r w:rsidR="00A3178F" w:rsidRPr="00DD72C6">
        <w:rPr>
          <w:rFonts w:ascii="Georgia" w:hAnsi="Georgia" w:cstheme="minorHAnsi"/>
          <w:sz w:val="22"/>
          <w:szCs w:val="22"/>
        </w:rPr>
        <w:t>.</w:t>
      </w:r>
      <w:r w:rsidRPr="00DD72C6">
        <w:rPr>
          <w:rFonts w:ascii="Georgia" w:hAnsi="Georgia" w:cstheme="minorHAnsi"/>
          <w:sz w:val="22"/>
          <w:szCs w:val="22"/>
        </w:rPr>
        <w:t xml:space="preserve"> </w:t>
      </w:r>
    </w:p>
    <w:p w14:paraId="7958C525" w14:textId="77777777" w:rsidR="00E30F88" w:rsidRPr="00DD72C6" w:rsidRDefault="00E30F88" w:rsidP="00A32E1B">
      <w:pPr>
        <w:spacing w:line="276" w:lineRule="auto"/>
        <w:rPr>
          <w:rFonts w:ascii="Georgia" w:hAnsi="Georgia" w:cstheme="minorHAnsi"/>
          <w:sz w:val="22"/>
          <w:szCs w:val="22"/>
        </w:rPr>
      </w:pPr>
    </w:p>
    <w:p w14:paraId="3FE33CE0" w14:textId="77777777" w:rsidR="00995DA3" w:rsidRPr="00DD72C6" w:rsidRDefault="00995DA3" w:rsidP="00A32E1B">
      <w:pPr>
        <w:pStyle w:val="Nagwek1"/>
        <w:spacing w:line="276" w:lineRule="auto"/>
        <w:ind w:left="360"/>
        <w:rPr>
          <w:rFonts w:ascii="Georgia" w:hAnsi="Georgia"/>
          <w:szCs w:val="22"/>
        </w:rPr>
      </w:pPr>
    </w:p>
    <w:p w14:paraId="1FA00527" w14:textId="7F25E85A" w:rsidR="00C914D8" w:rsidRPr="00DD72C6" w:rsidRDefault="00C914D8" w:rsidP="00DD72C6">
      <w:pPr>
        <w:pStyle w:val="Nagwek1"/>
        <w:numPr>
          <w:ilvl w:val="0"/>
          <w:numId w:val="40"/>
        </w:numPr>
        <w:spacing w:line="276" w:lineRule="auto"/>
        <w:rPr>
          <w:rFonts w:ascii="Georgia" w:hAnsi="Georgia"/>
          <w:color w:val="auto"/>
          <w:szCs w:val="22"/>
        </w:rPr>
      </w:pPr>
      <w:r w:rsidRPr="00DD72C6">
        <w:rPr>
          <w:rFonts w:ascii="Georgia" w:hAnsi="Georgia"/>
          <w:color w:val="auto"/>
          <w:szCs w:val="22"/>
        </w:rPr>
        <w:t>TERMIN WYKONANIA ZAMÓWIENIA</w:t>
      </w:r>
    </w:p>
    <w:p w14:paraId="6C4FCBDD" w14:textId="77777777" w:rsidR="00DD72C6" w:rsidRPr="00DD72C6" w:rsidRDefault="00DD72C6" w:rsidP="00DD72C6">
      <w:pPr>
        <w:rPr>
          <w:rFonts w:ascii="Georgia" w:hAnsi="Georgia"/>
          <w:sz w:val="22"/>
          <w:szCs w:val="22"/>
        </w:rPr>
      </w:pPr>
    </w:p>
    <w:p w14:paraId="77CA5AB3" w14:textId="77777777" w:rsidR="00DD72C6" w:rsidRPr="00DD72C6" w:rsidRDefault="00560E81" w:rsidP="00DD72C6">
      <w:pPr>
        <w:pStyle w:val="Akapitzlist"/>
        <w:numPr>
          <w:ilvl w:val="1"/>
          <w:numId w:val="41"/>
        </w:numPr>
        <w:suppressAutoHyphens/>
        <w:spacing w:after="120" w:line="259" w:lineRule="auto"/>
        <w:ind w:left="851"/>
        <w:jc w:val="both"/>
        <w:rPr>
          <w:rFonts w:ascii="Georgia" w:hAnsi="Georgia"/>
          <w:b/>
          <w:sz w:val="22"/>
          <w:szCs w:val="22"/>
        </w:rPr>
      </w:pPr>
      <w:r w:rsidRPr="00DD72C6">
        <w:rPr>
          <w:rFonts w:ascii="Georgia" w:hAnsi="Georgia"/>
          <w:b/>
          <w:sz w:val="22"/>
          <w:szCs w:val="22"/>
        </w:rPr>
        <w:t>Dla wszystkich trzech części okres ubezpieczenia wynosi 12 miesi</w:t>
      </w:r>
      <w:r w:rsidR="00AD417F" w:rsidRPr="00DD72C6">
        <w:rPr>
          <w:rFonts w:ascii="Georgia" w:hAnsi="Georgia"/>
          <w:b/>
          <w:sz w:val="22"/>
          <w:szCs w:val="22"/>
        </w:rPr>
        <w:t>ę</w:t>
      </w:r>
      <w:r w:rsidRPr="00DD72C6">
        <w:rPr>
          <w:rFonts w:ascii="Georgia" w:hAnsi="Georgia"/>
          <w:b/>
          <w:sz w:val="22"/>
          <w:szCs w:val="22"/>
        </w:rPr>
        <w:t xml:space="preserve">cy </w:t>
      </w:r>
    </w:p>
    <w:p w14:paraId="6D2DE84E" w14:textId="77777777" w:rsidR="00DD72C6" w:rsidRPr="00DD72C6" w:rsidRDefault="00560E81" w:rsidP="00DD72C6">
      <w:pPr>
        <w:pStyle w:val="Akapitzlist"/>
        <w:numPr>
          <w:ilvl w:val="2"/>
          <w:numId w:val="41"/>
        </w:numPr>
        <w:suppressAutoHyphens/>
        <w:spacing w:after="120" w:line="259" w:lineRule="auto"/>
        <w:ind w:left="1134" w:hanging="567"/>
        <w:jc w:val="both"/>
        <w:rPr>
          <w:rFonts w:ascii="Georgia" w:hAnsi="Georgia"/>
          <w:b/>
          <w:sz w:val="22"/>
          <w:szCs w:val="22"/>
        </w:rPr>
      </w:pPr>
      <w:r w:rsidRPr="00DD72C6">
        <w:rPr>
          <w:rFonts w:ascii="Georgia" w:hAnsi="Georgia"/>
          <w:bCs/>
          <w:sz w:val="22"/>
          <w:szCs w:val="22"/>
        </w:rPr>
        <w:t xml:space="preserve">Zadanie 1 - ubezpieczenie mienia od wszystkich </w:t>
      </w:r>
      <w:proofErr w:type="spellStart"/>
      <w:r w:rsidRPr="00DD72C6">
        <w:rPr>
          <w:rFonts w:ascii="Georgia" w:hAnsi="Georgia"/>
          <w:bCs/>
          <w:sz w:val="22"/>
          <w:szCs w:val="22"/>
        </w:rPr>
        <w:t>ryzyk</w:t>
      </w:r>
      <w:proofErr w:type="spellEnd"/>
      <w:r w:rsidRPr="00DD72C6">
        <w:rPr>
          <w:rFonts w:ascii="Georgia" w:hAnsi="Georgia"/>
          <w:bCs/>
          <w:sz w:val="22"/>
          <w:szCs w:val="22"/>
        </w:rPr>
        <w:t xml:space="preserve"> i ubezpieczenie sprzętu elektronicznego:</w:t>
      </w:r>
      <w:r w:rsidR="00DD72C6" w:rsidRPr="00DD72C6">
        <w:rPr>
          <w:rFonts w:ascii="Georgia" w:hAnsi="Georgia"/>
          <w:bCs/>
          <w:sz w:val="22"/>
          <w:szCs w:val="22"/>
        </w:rPr>
        <w:t xml:space="preserve"> </w:t>
      </w:r>
      <w:r w:rsidRPr="00DD72C6">
        <w:rPr>
          <w:rFonts w:ascii="Georgia" w:hAnsi="Georgia"/>
          <w:sz w:val="22"/>
          <w:szCs w:val="22"/>
          <w:lang w:eastAsia="ar-SA"/>
        </w:rPr>
        <w:t>od dnia 01.09.2021 r. do dnia 31.08.2022 r.</w:t>
      </w:r>
    </w:p>
    <w:p w14:paraId="00F3F40D" w14:textId="77777777" w:rsidR="00DD72C6" w:rsidRPr="00DD72C6" w:rsidRDefault="00560E81" w:rsidP="00DD72C6">
      <w:pPr>
        <w:pStyle w:val="Akapitzlist"/>
        <w:numPr>
          <w:ilvl w:val="2"/>
          <w:numId w:val="41"/>
        </w:numPr>
        <w:suppressAutoHyphens/>
        <w:spacing w:after="120" w:line="259" w:lineRule="auto"/>
        <w:ind w:left="1134" w:hanging="567"/>
        <w:jc w:val="both"/>
        <w:rPr>
          <w:rFonts w:ascii="Georgia" w:hAnsi="Georgia"/>
          <w:b/>
          <w:sz w:val="22"/>
          <w:szCs w:val="22"/>
        </w:rPr>
      </w:pPr>
      <w:r w:rsidRPr="00DD72C6">
        <w:rPr>
          <w:rFonts w:ascii="Georgia" w:hAnsi="Georgia"/>
          <w:bCs/>
          <w:sz w:val="22"/>
          <w:szCs w:val="22"/>
        </w:rPr>
        <w:t>Zadanie 2 - ubezpieczenie odpowiedzialności cywilnej z tytułu prowadzenia działalności i posiadania mienia:</w:t>
      </w:r>
      <w:r w:rsidR="00DD72C6" w:rsidRPr="00DD72C6">
        <w:rPr>
          <w:rFonts w:ascii="Georgia" w:hAnsi="Georgia"/>
          <w:bCs/>
          <w:sz w:val="22"/>
          <w:szCs w:val="22"/>
        </w:rPr>
        <w:t xml:space="preserve"> </w:t>
      </w:r>
      <w:r w:rsidRPr="00DD72C6">
        <w:rPr>
          <w:rFonts w:ascii="Georgia" w:hAnsi="Georgia"/>
          <w:sz w:val="22"/>
          <w:szCs w:val="22"/>
          <w:lang w:eastAsia="ar-SA"/>
        </w:rPr>
        <w:t>od dnia 01.09.2021 r. do dnia 31.08.2022 r.</w:t>
      </w:r>
    </w:p>
    <w:p w14:paraId="15B22DF6" w14:textId="64F71CC2" w:rsidR="00560E81" w:rsidRPr="00DD72C6" w:rsidRDefault="00560E81" w:rsidP="00DD72C6">
      <w:pPr>
        <w:pStyle w:val="Akapitzlist"/>
        <w:numPr>
          <w:ilvl w:val="2"/>
          <w:numId w:val="41"/>
        </w:numPr>
        <w:suppressAutoHyphens/>
        <w:spacing w:after="120" w:line="259" w:lineRule="auto"/>
        <w:ind w:left="1134" w:hanging="567"/>
        <w:jc w:val="both"/>
        <w:rPr>
          <w:rFonts w:ascii="Georgia" w:hAnsi="Georgia"/>
          <w:b/>
          <w:sz w:val="22"/>
          <w:szCs w:val="22"/>
        </w:rPr>
      </w:pPr>
      <w:r w:rsidRPr="00DD72C6">
        <w:rPr>
          <w:rFonts w:ascii="Georgia" w:hAnsi="Georgia"/>
          <w:bCs/>
          <w:sz w:val="22"/>
          <w:szCs w:val="22"/>
        </w:rPr>
        <w:t>Zadanie 3 - ubezpieczenie odpowiedzialności cywilnej zarządcy nieruchomości:</w:t>
      </w:r>
      <w:r w:rsidR="00DD72C6" w:rsidRPr="00DD72C6">
        <w:rPr>
          <w:rFonts w:ascii="Georgia" w:hAnsi="Georgia"/>
          <w:bCs/>
          <w:sz w:val="22"/>
          <w:szCs w:val="22"/>
        </w:rPr>
        <w:t xml:space="preserve"> </w:t>
      </w:r>
      <w:r w:rsidRPr="00DD72C6">
        <w:rPr>
          <w:rFonts w:ascii="Georgia" w:hAnsi="Georgia"/>
          <w:sz w:val="22"/>
          <w:szCs w:val="22"/>
          <w:lang w:eastAsia="ar-SA"/>
        </w:rPr>
        <w:t>od dnia 01.09.2021 r. do dnia 31.08.2022 r.</w:t>
      </w:r>
    </w:p>
    <w:p w14:paraId="58F274FF" w14:textId="3381FE4A" w:rsidR="00C914D8" w:rsidRPr="00DD72C6" w:rsidRDefault="00560E81" w:rsidP="00A32E1B">
      <w:pPr>
        <w:spacing w:line="276" w:lineRule="auto"/>
        <w:ind w:left="360" w:hanging="360"/>
        <w:jc w:val="both"/>
        <w:rPr>
          <w:rFonts w:ascii="Georgia" w:hAnsi="Georgia"/>
          <w:b/>
          <w:sz w:val="22"/>
          <w:szCs w:val="22"/>
        </w:rPr>
      </w:pPr>
      <w:r w:rsidRPr="00DF3AEB">
        <w:rPr>
          <w:rFonts w:ascii="Georgia" w:hAnsi="Georgia"/>
          <w:bCs/>
          <w:sz w:val="22"/>
          <w:szCs w:val="22"/>
        </w:rPr>
        <w:t xml:space="preserve">    </w:t>
      </w:r>
      <w:r w:rsidR="00DD72C6" w:rsidRPr="00DF3AEB">
        <w:rPr>
          <w:rFonts w:ascii="Georgia" w:hAnsi="Georgia"/>
          <w:bCs/>
          <w:sz w:val="22"/>
          <w:szCs w:val="22"/>
        </w:rPr>
        <w:t>6.2.</w:t>
      </w:r>
      <w:r w:rsidR="00DD72C6" w:rsidRPr="00DD72C6">
        <w:rPr>
          <w:rFonts w:ascii="Georgia" w:hAnsi="Georgia"/>
          <w:b/>
          <w:sz w:val="22"/>
          <w:szCs w:val="22"/>
        </w:rPr>
        <w:t xml:space="preserve"> </w:t>
      </w:r>
      <w:r w:rsidRPr="00DD72C6">
        <w:rPr>
          <w:rFonts w:ascii="Georgia" w:hAnsi="Georgia"/>
          <w:bCs/>
          <w:sz w:val="22"/>
          <w:szCs w:val="22"/>
        </w:rPr>
        <w:t>Wykonawca zobowiązany jest do świadczenia usługi przez określon</w:t>
      </w:r>
      <w:r w:rsidR="003E2A37" w:rsidRPr="00DD72C6">
        <w:rPr>
          <w:rFonts w:ascii="Georgia" w:hAnsi="Georgia"/>
          <w:bCs/>
          <w:sz w:val="22"/>
          <w:szCs w:val="22"/>
        </w:rPr>
        <w:t>ą</w:t>
      </w:r>
      <w:r w:rsidRPr="00DD72C6">
        <w:rPr>
          <w:rFonts w:ascii="Georgia" w:hAnsi="Georgia"/>
          <w:bCs/>
          <w:sz w:val="22"/>
          <w:szCs w:val="22"/>
        </w:rPr>
        <w:t xml:space="preserve"> ilość miesięcy np. 12 miesięcy od dnia wypowiedzenia poprzedniej umowy ubezpieczenia (jeżeli będzie zmiana ubezpieczyciela)lub zawarcia aktualnej umowy z Zamawiającym</w:t>
      </w:r>
      <w:r w:rsidR="00DD72C6" w:rsidRPr="00DD72C6">
        <w:rPr>
          <w:rFonts w:ascii="Georgia" w:hAnsi="Georgia"/>
          <w:bCs/>
          <w:sz w:val="22"/>
          <w:szCs w:val="22"/>
        </w:rPr>
        <w:t>.</w:t>
      </w:r>
    </w:p>
    <w:p w14:paraId="7EAA79B6" w14:textId="77777777" w:rsidR="004B6059" w:rsidRPr="00DD72C6" w:rsidRDefault="004B6059" w:rsidP="004B6059">
      <w:pPr>
        <w:rPr>
          <w:rFonts w:ascii="Georgia" w:hAnsi="Georgia"/>
          <w:sz w:val="22"/>
          <w:szCs w:val="22"/>
        </w:rPr>
      </w:pPr>
      <w:bookmarkStart w:id="7" w:name="_Toc462902738"/>
    </w:p>
    <w:p w14:paraId="78C0B638" w14:textId="10DE8838" w:rsidR="00C914D8" w:rsidRPr="00DD72C6" w:rsidRDefault="00C914D8" w:rsidP="00DD72C6">
      <w:pPr>
        <w:pStyle w:val="Nagwek1"/>
        <w:numPr>
          <w:ilvl w:val="0"/>
          <w:numId w:val="41"/>
        </w:numPr>
        <w:tabs>
          <w:tab w:val="left" w:pos="644"/>
          <w:tab w:val="left" w:pos="709"/>
        </w:tabs>
        <w:spacing w:line="276" w:lineRule="auto"/>
        <w:jc w:val="both"/>
        <w:rPr>
          <w:rFonts w:ascii="Georgia" w:hAnsi="Georgia"/>
          <w:bCs/>
          <w:color w:val="auto"/>
          <w:szCs w:val="22"/>
        </w:rPr>
      </w:pPr>
      <w:r w:rsidRPr="00DD72C6">
        <w:rPr>
          <w:rFonts w:ascii="Georgia" w:hAnsi="Georgia"/>
          <w:bCs/>
          <w:color w:val="auto"/>
          <w:szCs w:val="22"/>
        </w:rPr>
        <w:t>OPIS WARUNKÓW UDZIAŁU W POSTĘPOWANIU ORAZ OPIS SPOSOBU DOKONYWANIA OCENY SPEŁNIANIA TYCH WAR</w:t>
      </w:r>
      <w:bookmarkStart w:id="8" w:name="_Toc292785390"/>
      <w:r w:rsidRPr="00DD72C6">
        <w:rPr>
          <w:rFonts w:ascii="Georgia" w:hAnsi="Georgia"/>
          <w:bCs/>
          <w:color w:val="auto"/>
          <w:szCs w:val="22"/>
        </w:rPr>
        <w:t>UNKÓW</w:t>
      </w:r>
      <w:bookmarkEnd w:id="7"/>
      <w:bookmarkEnd w:id="8"/>
    </w:p>
    <w:p w14:paraId="141B8073" w14:textId="77777777" w:rsidR="00C914D8" w:rsidRPr="00DD72C6" w:rsidRDefault="00C914D8" w:rsidP="00A32E1B">
      <w:pPr>
        <w:spacing w:line="276" w:lineRule="auto"/>
        <w:rPr>
          <w:rFonts w:ascii="Georgia" w:hAnsi="Georgia"/>
          <w:sz w:val="22"/>
          <w:szCs w:val="22"/>
        </w:rPr>
      </w:pPr>
    </w:p>
    <w:p w14:paraId="05CB0788" w14:textId="439E9E3F" w:rsidR="00BF730E" w:rsidRPr="00DD72C6" w:rsidRDefault="00137471" w:rsidP="00E90766">
      <w:pPr>
        <w:pStyle w:val="Akapitzlist"/>
        <w:numPr>
          <w:ilvl w:val="1"/>
          <w:numId w:val="29"/>
        </w:numPr>
        <w:spacing w:after="120" w:line="276" w:lineRule="auto"/>
        <w:contextualSpacing w:val="0"/>
        <w:jc w:val="both"/>
        <w:rPr>
          <w:rFonts w:ascii="Georgia" w:hAnsi="Georgia" w:cs="Arial"/>
          <w:bCs/>
          <w:sz w:val="22"/>
          <w:szCs w:val="22"/>
        </w:rPr>
      </w:pPr>
      <w:r w:rsidRPr="00DD72C6">
        <w:rPr>
          <w:rFonts w:ascii="Georgia" w:hAnsi="Georgia" w:cs="Arial"/>
          <w:sz w:val="22"/>
          <w:szCs w:val="22"/>
        </w:rPr>
        <w:t xml:space="preserve">Zgodnie z art. </w:t>
      </w:r>
      <w:r w:rsidR="008467DD" w:rsidRPr="00DD72C6">
        <w:rPr>
          <w:rFonts w:ascii="Georgia" w:hAnsi="Georgia" w:cs="Arial"/>
          <w:sz w:val="22"/>
          <w:szCs w:val="22"/>
        </w:rPr>
        <w:t>1</w:t>
      </w:r>
      <w:r w:rsidR="00B54BEA" w:rsidRPr="00DD72C6">
        <w:rPr>
          <w:rFonts w:ascii="Georgia" w:hAnsi="Georgia" w:cs="Arial"/>
          <w:sz w:val="22"/>
          <w:szCs w:val="22"/>
        </w:rPr>
        <w:t>1</w:t>
      </w:r>
      <w:r w:rsidRPr="00DD72C6">
        <w:rPr>
          <w:rFonts w:ascii="Georgia" w:hAnsi="Georgia" w:cs="Arial"/>
          <w:sz w:val="22"/>
          <w:szCs w:val="22"/>
        </w:rPr>
        <w:t xml:space="preserve">2 ust </w:t>
      </w:r>
      <w:r w:rsidR="008467DD" w:rsidRPr="00DD72C6">
        <w:rPr>
          <w:rFonts w:ascii="Georgia" w:hAnsi="Georgia" w:cs="Arial"/>
          <w:sz w:val="22"/>
          <w:szCs w:val="22"/>
        </w:rPr>
        <w:t>2</w:t>
      </w:r>
      <w:r w:rsidRPr="00DD72C6">
        <w:rPr>
          <w:rFonts w:ascii="Georgia" w:hAnsi="Georgia" w:cs="Arial"/>
          <w:sz w:val="22"/>
          <w:szCs w:val="22"/>
        </w:rPr>
        <w:t xml:space="preserve">  ustawy o udzielenie zamówienia mogą ubiegać się </w:t>
      </w:r>
      <w:r w:rsidRPr="00DD72C6">
        <w:rPr>
          <w:rFonts w:ascii="Georgia" w:hAnsi="Georgia" w:cstheme="minorHAnsi"/>
          <w:color w:val="000000" w:themeColor="text1"/>
          <w:sz w:val="22"/>
          <w:szCs w:val="22"/>
        </w:rPr>
        <w:t>Wykonawcy</w:t>
      </w:r>
      <w:r w:rsidRPr="00DD72C6">
        <w:rPr>
          <w:rFonts w:ascii="Georgia" w:hAnsi="Georgia" w:cs="Arial"/>
          <w:sz w:val="22"/>
          <w:szCs w:val="22"/>
        </w:rPr>
        <w:t xml:space="preserve"> , którzy spełniają niżej wymienione warunki udziału w postępowaniu:</w:t>
      </w:r>
    </w:p>
    <w:p w14:paraId="21D71E9C" w14:textId="746946B8" w:rsidR="001E7FEA" w:rsidRPr="00DD72C6" w:rsidRDefault="00B54BEA" w:rsidP="00E90766">
      <w:pPr>
        <w:pStyle w:val="Akapitzlist"/>
        <w:numPr>
          <w:ilvl w:val="2"/>
          <w:numId w:val="29"/>
        </w:numPr>
        <w:spacing w:after="120" w:line="276" w:lineRule="auto"/>
        <w:contextualSpacing w:val="0"/>
        <w:jc w:val="both"/>
        <w:rPr>
          <w:rFonts w:ascii="Georgia" w:hAnsi="Georgia" w:cs="Arial"/>
          <w:bCs/>
          <w:sz w:val="22"/>
          <w:szCs w:val="22"/>
        </w:rPr>
      </w:pPr>
      <w:r w:rsidRPr="00DD72C6">
        <w:rPr>
          <w:rFonts w:ascii="Georgia" w:hAnsi="Georgia" w:cs="Arial"/>
          <w:bCs/>
          <w:sz w:val="22"/>
          <w:szCs w:val="22"/>
        </w:rPr>
        <w:t>dysponują zdolnością do występowania w obrocie gospodarczym</w:t>
      </w:r>
      <w:r w:rsidR="001E7FEA" w:rsidRPr="00DD72C6">
        <w:rPr>
          <w:rFonts w:ascii="Georgia" w:hAnsi="Georgia" w:cs="Arial"/>
          <w:bCs/>
          <w:sz w:val="22"/>
          <w:szCs w:val="22"/>
        </w:rPr>
        <w:t xml:space="preserve">, </w:t>
      </w:r>
      <w:r w:rsidR="001E7FEA" w:rsidRPr="00DD72C6">
        <w:rPr>
          <w:rFonts w:ascii="Georgia" w:hAnsi="Georgia" w:cs="Arial"/>
          <w:sz w:val="22"/>
          <w:szCs w:val="22"/>
        </w:rPr>
        <w:t>przejawiającą się następującym minimalnym poziomem zdolności</w:t>
      </w:r>
      <w:r w:rsidRPr="00DD72C6">
        <w:rPr>
          <w:rFonts w:ascii="Georgia" w:hAnsi="Georgia" w:cs="Arial"/>
          <w:bCs/>
          <w:sz w:val="22"/>
          <w:szCs w:val="22"/>
        </w:rPr>
        <w:t xml:space="preserve">. </w:t>
      </w:r>
    </w:p>
    <w:p w14:paraId="70599FB9" w14:textId="3780D1D4" w:rsidR="00657C80" w:rsidRPr="00DD72C6" w:rsidRDefault="00B54BEA" w:rsidP="00DD72C6">
      <w:pPr>
        <w:pStyle w:val="Akapitzlist"/>
        <w:spacing w:after="120" w:line="276" w:lineRule="auto"/>
        <w:ind w:left="717" w:firstLine="701"/>
        <w:contextualSpacing w:val="0"/>
        <w:jc w:val="both"/>
        <w:rPr>
          <w:rFonts w:ascii="Georgia" w:hAnsi="Georgia" w:cs="Arial"/>
          <w:bCs/>
          <w:i/>
          <w:iCs/>
          <w:sz w:val="22"/>
          <w:szCs w:val="22"/>
        </w:rPr>
      </w:pPr>
      <w:r w:rsidRPr="00DD72C6">
        <w:rPr>
          <w:rFonts w:ascii="Georgia" w:hAnsi="Georgia" w:cs="Arial"/>
          <w:bCs/>
          <w:i/>
          <w:iCs/>
          <w:sz w:val="22"/>
          <w:szCs w:val="22"/>
        </w:rPr>
        <w:t>Zamawiający nie określa szczegółowego warunku w tym zakresie;</w:t>
      </w:r>
    </w:p>
    <w:p w14:paraId="43E5E056" w14:textId="0FBDF0A9" w:rsidR="00AD417F" w:rsidRPr="00DD72C6" w:rsidRDefault="001E7FEA" w:rsidP="006E6843">
      <w:pPr>
        <w:pStyle w:val="Akapitzlist"/>
        <w:numPr>
          <w:ilvl w:val="2"/>
          <w:numId w:val="29"/>
        </w:numPr>
        <w:spacing w:after="120" w:line="276" w:lineRule="auto"/>
        <w:jc w:val="both"/>
        <w:rPr>
          <w:rFonts w:ascii="Georgia" w:hAnsi="Georgia"/>
          <w:b/>
          <w:bCs/>
          <w:sz w:val="22"/>
          <w:szCs w:val="22"/>
        </w:rPr>
      </w:pPr>
      <w:r w:rsidRPr="00DD72C6">
        <w:rPr>
          <w:rFonts w:ascii="Georgia" w:hAnsi="Georgia" w:cs="Arial"/>
          <w:bCs/>
          <w:sz w:val="22"/>
          <w:szCs w:val="22"/>
        </w:rPr>
        <w:t xml:space="preserve">posiadają uprawnienia do prowadzenia określonej działalności gospodarczej </w:t>
      </w:r>
    </w:p>
    <w:p w14:paraId="0C042162" w14:textId="77777777" w:rsidR="00AD417F" w:rsidRPr="00DD72C6" w:rsidRDefault="00AD417F" w:rsidP="00AD417F">
      <w:pPr>
        <w:spacing w:after="120" w:line="276" w:lineRule="auto"/>
        <w:ind w:left="714"/>
        <w:jc w:val="both"/>
        <w:rPr>
          <w:rFonts w:ascii="Georgia" w:hAnsi="Georgia" w:cs="Arial"/>
          <w:bCs/>
          <w:i/>
          <w:iCs/>
          <w:sz w:val="22"/>
          <w:szCs w:val="22"/>
        </w:rPr>
      </w:pPr>
      <w:r w:rsidRPr="00DD72C6">
        <w:rPr>
          <w:rFonts w:ascii="Georgia" w:hAnsi="Georgia" w:cs="Arial"/>
          <w:bCs/>
          <w:i/>
          <w:iCs/>
          <w:sz w:val="22"/>
          <w:szCs w:val="22"/>
        </w:rPr>
        <w:t xml:space="preserve">Zamawiający wymaga, aby Wykonawca lub Wykonawcy wykazali, że posiadają odpowiednie zezwolenie, licencję, koncesję lub wpis do rejestru działalności regulowanej, jeżeli ich posiadanie jest niezbędne do świadczenia usług ubezpieczeniowych w kraju, w którym Wykonawca ma siedzibę lub miejsce zamieszkania, tj. Wykonawcy mających siedzibę na terenie RP muszą posiadać zezwolenie na prowadzenie działalności ubezpieczeniowej w myśl ustawy z dnia 11 września 2015 r. o działalności ubezpieczeniowej i reasekuracyjnej (Dz.U. 2020, poz. 895 z </w:t>
      </w:r>
      <w:proofErr w:type="spellStart"/>
      <w:r w:rsidRPr="00DD72C6">
        <w:rPr>
          <w:rFonts w:ascii="Georgia" w:hAnsi="Georgia" w:cs="Arial"/>
          <w:bCs/>
          <w:i/>
          <w:iCs/>
          <w:sz w:val="22"/>
          <w:szCs w:val="22"/>
        </w:rPr>
        <w:t>późn</w:t>
      </w:r>
      <w:proofErr w:type="spellEnd"/>
      <w:r w:rsidRPr="00DD72C6">
        <w:rPr>
          <w:rFonts w:ascii="Georgia" w:hAnsi="Georgia" w:cs="Arial"/>
          <w:bCs/>
          <w:i/>
          <w:iCs/>
          <w:sz w:val="22"/>
          <w:szCs w:val="22"/>
        </w:rPr>
        <w:t xml:space="preserve">. zm.) w zakresie grup </w:t>
      </w:r>
      <w:proofErr w:type="spellStart"/>
      <w:r w:rsidRPr="00DD72C6">
        <w:rPr>
          <w:rFonts w:ascii="Georgia" w:hAnsi="Georgia" w:cs="Arial"/>
          <w:bCs/>
          <w:i/>
          <w:iCs/>
          <w:sz w:val="22"/>
          <w:szCs w:val="22"/>
        </w:rPr>
        <w:t>ryzyk</w:t>
      </w:r>
      <w:proofErr w:type="spellEnd"/>
      <w:r w:rsidRPr="00DD72C6">
        <w:rPr>
          <w:rFonts w:ascii="Georgia" w:hAnsi="Georgia" w:cs="Arial"/>
          <w:bCs/>
          <w:i/>
          <w:iCs/>
          <w:sz w:val="22"/>
          <w:szCs w:val="22"/>
        </w:rPr>
        <w:t xml:space="preserve"> objętych przedmiotem zamówienia w danej części zamówienia.</w:t>
      </w:r>
    </w:p>
    <w:p w14:paraId="7BF6E0B4" w14:textId="2B771E69" w:rsidR="00E90766" w:rsidRPr="00DD72C6" w:rsidRDefault="00E90766" w:rsidP="00DD72C6">
      <w:pPr>
        <w:spacing w:after="120" w:line="276" w:lineRule="auto"/>
        <w:ind w:left="515" w:firstLine="709"/>
        <w:jc w:val="both"/>
        <w:rPr>
          <w:rFonts w:ascii="Georgia" w:hAnsi="Georgia"/>
          <w:b/>
          <w:bCs/>
          <w:sz w:val="22"/>
          <w:szCs w:val="22"/>
        </w:rPr>
      </w:pPr>
      <w:r w:rsidRPr="00DD72C6">
        <w:rPr>
          <w:rFonts w:ascii="Georgia" w:hAnsi="Georgia"/>
          <w:b/>
          <w:bCs/>
          <w:sz w:val="22"/>
          <w:szCs w:val="22"/>
        </w:rPr>
        <w:t>Wymieniony warunek jest jednakowy dla wszystkich trzech części.</w:t>
      </w:r>
    </w:p>
    <w:p w14:paraId="791459C5" w14:textId="77777777" w:rsidR="00C265F8" w:rsidRPr="00DD72C6" w:rsidRDefault="00C265F8" w:rsidP="00E90766">
      <w:pPr>
        <w:spacing w:after="120" w:line="276" w:lineRule="auto"/>
        <w:jc w:val="both"/>
        <w:rPr>
          <w:rFonts w:ascii="Georgia" w:hAnsi="Georgia" w:cs="Arial"/>
          <w:bCs/>
          <w:sz w:val="22"/>
          <w:szCs w:val="22"/>
        </w:rPr>
      </w:pPr>
    </w:p>
    <w:p w14:paraId="1C384CC0" w14:textId="30E2EB0F" w:rsidR="00657C80" w:rsidRPr="00DD72C6" w:rsidRDefault="001E7FEA" w:rsidP="00E90766">
      <w:pPr>
        <w:pStyle w:val="Akapitzlist"/>
        <w:numPr>
          <w:ilvl w:val="2"/>
          <w:numId w:val="29"/>
        </w:numPr>
        <w:spacing w:after="120" w:line="276" w:lineRule="auto"/>
        <w:ind w:left="1224"/>
        <w:jc w:val="both"/>
        <w:rPr>
          <w:rFonts w:ascii="Georgia" w:hAnsi="Georgia" w:cs="Arial"/>
          <w:bCs/>
          <w:sz w:val="22"/>
          <w:szCs w:val="22"/>
        </w:rPr>
      </w:pPr>
      <w:r w:rsidRPr="00DD72C6">
        <w:rPr>
          <w:rFonts w:ascii="Georgia" w:hAnsi="Georgia" w:cs="Arial"/>
          <w:sz w:val="22"/>
          <w:szCs w:val="22"/>
        </w:rPr>
        <w:t xml:space="preserve">znajdują się w sytuacji ekonomicznej lub finansowej potwierdzającej zdolność Wykonawcy do należytego wykonania zamówienia, </w:t>
      </w:r>
    </w:p>
    <w:p w14:paraId="6B8A55E5" w14:textId="49BB11E9" w:rsidR="00AD559E" w:rsidRPr="00DD72C6" w:rsidRDefault="006E6843" w:rsidP="00AD559E">
      <w:pPr>
        <w:spacing w:after="120" w:line="276" w:lineRule="auto"/>
        <w:ind w:firstLine="709"/>
        <w:jc w:val="both"/>
        <w:rPr>
          <w:rFonts w:ascii="Georgia" w:hAnsi="Georgia" w:cs="Arial"/>
          <w:bCs/>
          <w:i/>
          <w:iCs/>
          <w:sz w:val="22"/>
          <w:szCs w:val="22"/>
        </w:rPr>
      </w:pPr>
      <w:bookmarkStart w:id="9" w:name="_Hlk75161323"/>
      <w:r w:rsidRPr="00DD72C6">
        <w:rPr>
          <w:rFonts w:ascii="Georgia" w:hAnsi="Georgia" w:cs="Arial"/>
          <w:bCs/>
          <w:i/>
          <w:iCs/>
          <w:sz w:val="22"/>
          <w:szCs w:val="22"/>
        </w:rPr>
        <w:t xml:space="preserve">          </w:t>
      </w:r>
      <w:r w:rsidR="00AD559E" w:rsidRPr="00DD72C6">
        <w:rPr>
          <w:rFonts w:ascii="Georgia" w:hAnsi="Georgia" w:cs="Arial"/>
          <w:bCs/>
          <w:i/>
          <w:iCs/>
          <w:sz w:val="22"/>
          <w:szCs w:val="22"/>
        </w:rPr>
        <w:t>Zamawiający nie określa szczegółowego warunku w tym zakresie;</w:t>
      </w:r>
    </w:p>
    <w:bookmarkEnd w:id="9"/>
    <w:p w14:paraId="50547FC3" w14:textId="77777777" w:rsidR="00657C80" w:rsidRPr="00DD72C6" w:rsidRDefault="00657C80" w:rsidP="0015609F">
      <w:pPr>
        <w:spacing w:after="120" w:line="276" w:lineRule="auto"/>
        <w:jc w:val="both"/>
        <w:rPr>
          <w:rFonts w:ascii="Georgia" w:hAnsi="Georgia" w:cs="Arial"/>
          <w:bCs/>
          <w:sz w:val="22"/>
          <w:szCs w:val="22"/>
        </w:rPr>
      </w:pPr>
    </w:p>
    <w:p w14:paraId="49E72209" w14:textId="42695B21" w:rsidR="00221B24" w:rsidRPr="00DD72C6" w:rsidRDefault="001E7FEA" w:rsidP="00DD72C6">
      <w:pPr>
        <w:pStyle w:val="Akapitzlist"/>
        <w:numPr>
          <w:ilvl w:val="2"/>
          <w:numId w:val="29"/>
        </w:numPr>
        <w:spacing w:after="120" w:line="276" w:lineRule="auto"/>
        <w:ind w:left="1276" w:hanging="709"/>
        <w:jc w:val="both"/>
        <w:rPr>
          <w:rFonts w:ascii="Georgia" w:hAnsi="Georgia"/>
          <w:bCs/>
          <w:i/>
          <w:iCs/>
          <w:sz w:val="22"/>
          <w:szCs w:val="22"/>
        </w:rPr>
      </w:pPr>
      <w:r w:rsidRPr="00DD72C6">
        <w:rPr>
          <w:rFonts w:ascii="Georgia" w:hAnsi="Georgia" w:cs="Arial"/>
          <w:bCs/>
          <w:sz w:val="22"/>
          <w:szCs w:val="22"/>
        </w:rPr>
        <w:t xml:space="preserve">dysponują zdolnością techniczną lub zawodową </w:t>
      </w:r>
      <w:r w:rsidRPr="00DD72C6">
        <w:rPr>
          <w:rFonts w:ascii="Georgia" w:hAnsi="Georgia" w:cs="Arial"/>
          <w:sz w:val="22"/>
          <w:szCs w:val="22"/>
        </w:rPr>
        <w:t>potwierdzającej zdolność Wykonawcy do należytego wykonania zamówienia</w:t>
      </w:r>
    </w:p>
    <w:p w14:paraId="4A9DDDE2" w14:textId="658EB3C5" w:rsidR="00056855" w:rsidRPr="00DD72C6" w:rsidRDefault="00056855" w:rsidP="00DD72C6">
      <w:pPr>
        <w:spacing w:after="120" w:line="276" w:lineRule="auto"/>
        <w:ind w:firstLine="709"/>
        <w:jc w:val="both"/>
        <w:rPr>
          <w:rFonts w:ascii="Georgia" w:hAnsi="Georgia" w:cs="Arial"/>
          <w:bCs/>
          <w:i/>
          <w:iCs/>
          <w:sz w:val="22"/>
          <w:szCs w:val="22"/>
        </w:rPr>
      </w:pPr>
      <w:r w:rsidRPr="00DD72C6">
        <w:rPr>
          <w:rFonts w:ascii="Georgia" w:hAnsi="Georgia" w:cs="Arial"/>
          <w:bCs/>
          <w:i/>
          <w:iCs/>
          <w:sz w:val="22"/>
          <w:szCs w:val="22"/>
        </w:rPr>
        <w:lastRenderedPageBreak/>
        <w:t>Zamawiający nie określa szczegółowego warunku w tym zakresie;</w:t>
      </w:r>
    </w:p>
    <w:p w14:paraId="5D463D80" w14:textId="77777777" w:rsidR="006E6843" w:rsidRPr="00DD72C6" w:rsidRDefault="006E6843" w:rsidP="00056855">
      <w:pPr>
        <w:pStyle w:val="Akapitzlist"/>
        <w:spacing w:after="120" w:line="276" w:lineRule="auto"/>
        <w:ind w:left="480"/>
        <w:jc w:val="both"/>
        <w:rPr>
          <w:rFonts w:ascii="Georgia" w:hAnsi="Georgia" w:cs="Arial"/>
          <w:bCs/>
          <w:i/>
          <w:iCs/>
          <w:sz w:val="22"/>
          <w:szCs w:val="22"/>
        </w:rPr>
      </w:pPr>
    </w:p>
    <w:p w14:paraId="04F4A6CA" w14:textId="77777777" w:rsidR="00DD72C6" w:rsidRDefault="00AD417F" w:rsidP="00DD72C6">
      <w:pPr>
        <w:pStyle w:val="Akapitzlist"/>
        <w:numPr>
          <w:ilvl w:val="1"/>
          <w:numId w:val="29"/>
        </w:numPr>
        <w:spacing w:after="120" w:line="276" w:lineRule="auto"/>
        <w:contextualSpacing w:val="0"/>
        <w:jc w:val="both"/>
        <w:rPr>
          <w:rFonts w:ascii="Georgia" w:hAnsi="Georgia" w:cs="Arial"/>
          <w:sz w:val="22"/>
          <w:szCs w:val="22"/>
        </w:rPr>
      </w:pPr>
      <w:r w:rsidRPr="00DD72C6">
        <w:rPr>
          <w:rFonts w:ascii="Georgia" w:hAnsi="Georgia" w:cs="Arial"/>
          <w:sz w:val="22"/>
          <w:szCs w:val="22"/>
        </w:rPr>
        <w:t>Zamawiający wymaga by Wykonawca wykazał się posiadaniem zezwolenia właściwego organu na prowadzenie działalności ubezpieczeniowej w zakresie nie węższym niż rodzaj i przedmiot ubezpieczenia albo gdy zezwolenie nie jest wymagane na podstawie odrębnych przepisów:</w:t>
      </w:r>
    </w:p>
    <w:p w14:paraId="1AC15CE6" w14:textId="77777777" w:rsidR="00DD72C6" w:rsidRPr="00DD72C6" w:rsidRDefault="00AD417F" w:rsidP="00DD72C6">
      <w:pPr>
        <w:pStyle w:val="Akapitzlist"/>
        <w:numPr>
          <w:ilvl w:val="2"/>
          <w:numId w:val="29"/>
        </w:numPr>
        <w:spacing w:after="120" w:line="276" w:lineRule="auto"/>
        <w:contextualSpacing w:val="0"/>
        <w:jc w:val="both"/>
        <w:rPr>
          <w:rFonts w:ascii="Georgia" w:hAnsi="Georgia" w:cs="Arial"/>
          <w:sz w:val="22"/>
          <w:szCs w:val="22"/>
        </w:rPr>
      </w:pPr>
      <w:r w:rsidRPr="00DD72C6">
        <w:rPr>
          <w:rFonts w:ascii="Georgia" w:hAnsi="Georgia"/>
          <w:sz w:val="22"/>
          <w:szCs w:val="22"/>
        </w:rPr>
        <w:t xml:space="preserve">zaświadczeniem właściwego organu, że Wykonawca prowadzi działalność </w:t>
      </w:r>
      <w:r w:rsidR="00E57364" w:rsidRPr="00DD72C6">
        <w:rPr>
          <w:rFonts w:ascii="Georgia" w:hAnsi="Georgia"/>
          <w:sz w:val="22"/>
          <w:szCs w:val="22"/>
        </w:rPr>
        <w:t xml:space="preserve"> </w:t>
      </w:r>
      <w:r w:rsidRPr="00DD72C6">
        <w:rPr>
          <w:rFonts w:ascii="Georgia" w:hAnsi="Georgia"/>
          <w:sz w:val="22"/>
          <w:szCs w:val="22"/>
        </w:rPr>
        <w:t xml:space="preserve">ubezpieczeniową </w:t>
      </w:r>
      <w:r w:rsidR="00E57364" w:rsidRPr="00DD72C6">
        <w:rPr>
          <w:rFonts w:ascii="Georgia" w:hAnsi="Georgia"/>
          <w:sz w:val="22"/>
          <w:szCs w:val="22"/>
        </w:rPr>
        <w:t xml:space="preserve"> </w:t>
      </w:r>
      <w:r w:rsidRPr="00DD72C6">
        <w:rPr>
          <w:rFonts w:ascii="Georgia" w:hAnsi="Georgia"/>
          <w:sz w:val="22"/>
          <w:szCs w:val="22"/>
        </w:rPr>
        <w:t xml:space="preserve">w wymaganym zakresie, lub                                                                                          </w:t>
      </w:r>
    </w:p>
    <w:p w14:paraId="7810ECE3" w14:textId="77777777" w:rsidR="00DD72C6" w:rsidRPr="00DD72C6" w:rsidRDefault="00DD72C6" w:rsidP="00DD72C6">
      <w:pPr>
        <w:pStyle w:val="Akapitzlist"/>
        <w:numPr>
          <w:ilvl w:val="2"/>
          <w:numId w:val="29"/>
        </w:numPr>
        <w:spacing w:after="120" w:line="276" w:lineRule="auto"/>
        <w:contextualSpacing w:val="0"/>
        <w:jc w:val="both"/>
        <w:rPr>
          <w:rFonts w:ascii="Georgia" w:hAnsi="Georgia" w:cs="Arial"/>
          <w:sz w:val="22"/>
          <w:szCs w:val="22"/>
        </w:rPr>
      </w:pPr>
      <w:r w:rsidRPr="00DD72C6">
        <w:rPr>
          <w:rFonts w:ascii="Georgia" w:hAnsi="Georgia"/>
          <w:sz w:val="22"/>
          <w:szCs w:val="22"/>
        </w:rPr>
        <w:t xml:space="preserve"> </w:t>
      </w:r>
      <w:r w:rsidR="00AD417F" w:rsidRPr="00DD72C6">
        <w:rPr>
          <w:rFonts w:ascii="Georgia" w:hAnsi="Georgia"/>
          <w:sz w:val="22"/>
          <w:szCs w:val="22"/>
        </w:rPr>
        <w:t xml:space="preserve">oświadczeniem Wykonawcy, że prowadzi on działalność ubezpieczeniową w wymaganym zakresie i nie jest konieczne posiadanie przez niego zezwolenia wraz z przytoczeniem podstawy prawnej, lub </w:t>
      </w:r>
    </w:p>
    <w:p w14:paraId="3380120B" w14:textId="1DDE668D" w:rsidR="00AD417F" w:rsidRPr="00DD72C6" w:rsidRDefault="00AD417F" w:rsidP="00DD72C6">
      <w:pPr>
        <w:pStyle w:val="Akapitzlist"/>
        <w:numPr>
          <w:ilvl w:val="2"/>
          <w:numId w:val="29"/>
        </w:numPr>
        <w:spacing w:after="120" w:line="276" w:lineRule="auto"/>
        <w:contextualSpacing w:val="0"/>
        <w:jc w:val="both"/>
        <w:rPr>
          <w:rFonts w:ascii="Georgia" w:hAnsi="Georgia" w:cs="Arial"/>
          <w:sz w:val="22"/>
          <w:szCs w:val="22"/>
        </w:rPr>
      </w:pPr>
      <w:r w:rsidRPr="00DD72C6">
        <w:rPr>
          <w:rFonts w:ascii="Georgia" w:hAnsi="Georgia"/>
          <w:sz w:val="22"/>
          <w:szCs w:val="22"/>
        </w:rPr>
        <w:t xml:space="preserve">oświadczeniem o notyfikacji właściwego organu kraju siedziby Wykonawcy, iż </w:t>
      </w:r>
      <w:r w:rsidR="00E57364" w:rsidRPr="00DD72C6">
        <w:rPr>
          <w:rFonts w:ascii="Georgia" w:hAnsi="Georgia"/>
          <w:sz w:val="22"/>
          <w:szCs w:val="22"/>
        </w:rPr>
        <w:t xml:space="preserve">  </w:t>
      </w:r>
      <w:r w:rsidRPr="00DD72C6">
        <w:rPr>
          <w:rFonts w:ascii="Georgia" w:hAnsi="Georgia"/>
          <w:sz w:val="22"/>
          <w:szCs w:val="22"/>
        </w:rPr>
        <w:t xml:space="preserve">notyfikacja </w:t>
      </w:r>
      <w:r w:rsidR="006E6843" w:rsidRPr="00DD72C6">
        <w:rPr>
          <w:rFonts w:ascii="Georgia" w:hAnsi="Georgia"/>
          <w:sz w:val="22"/>
          <w:szCs w:val="22"/>
        </w:rPr>
        <w:t xml:space="preserve">  </w:t>
      </w:r>
      <w:r w:rsidRPr="00DD72C6">
        <w:rPr>
          <w:rFonts w:ascii="Georgia" w:hAnsi="Georgia"/>
          <w:sz w:val="22"/>
          <w:szCs w:val="22"/>
        </w:rPr>
        <w:t>została dokonana i przyjęta przez właściwy polski organ – jeżeli Wykonawca ma siedzibę poza terytorium Rzeczypospolitej Polskiej.</w:t>
      </w:r>
    </w:p>
    <w:p w14:paraId="6E570818" w14:textId="77777777" w:rsidR="00DD72C6" w:rsidRDefault="00DD72C6" w:rsidP="00244D20">
      <w:pPr>
        <w:pStyle w:val="Akapitzlist"/>
        <w:numPr>
          <w:ilvl w:val="1"/>
          <w:numId w:val="29"/>
        </w:numPr>
        <w:spacing w:after="120" w:line="276" w:lineRule="auto"/>
        <w:contextualSpacing w:val="0"/>
        <w:jc w:val="both"/>
        <w:rPr>
          <w:rFonts w:ascii="Georgia" w:hAnsi="Georgia" w:cs="Arial"/>
          <w:sz w:val="22"/>
          <w:szCs w:val="22"/>
        </w:rPr>
      </w:pPr>
      <w:r w:rsidRPr="00DD72C6">
        <w:rPr>
          <w:rFonts w:ascii="Georgia" w:hAnsi="Georgia" w:cs="Arial"/>
          <w:sz w:val="22"/>
          <w:szCs w:val="22"/>
        </w:rPr>
        <w:t>Wykonawca ma obowiązek posiadania stosownych zezwoleń, pozwoleń, zgód, zgłoszeń,</w:t>
      </w:r>
      <w:r>
        <w:rPr>
          <w:rFonts w:ascii="Georgia" w:hAnsi="Georgia" w:cs="Arial"/>
          <w:sz w:val="22"/>
          <w:szCs w:val="22"/>
        </w:rPr>
        <w:t xml:space="preserve"> </w:t>
      </w:r>
      <w:r w:rsidRPr="00DD72C6">
        <w:rPr>
          <w:rFonts w:ascii="Georgia" w:hAnsi="Georgia" w:cs="Arial"/>
          <w:sz w:val="22"/>
          <w:szCs w:val="22"/>
        </w:rPr>
        <w:t>koncesji, licencji itp. zwanych dalej „zezwoleniami” przez cały okres trwania umowy oraz ich</w:t>
      </w:r>
      <w:r>
        <w:rPr>
          <w:rFonts w:ascii="Georgia" w:hAnsi="Georgia" w:cs="Arial"/>
          <w:sz w:val="22"/>
          <w:szCs w:val="22"/>
        </w:rPr>
        <w:t xml:space="preserve"> </w:t>
      </w:r>
      <w:r w:rsidRPr="00DD72C6">
        <w:rPr>
          <w:rFonts w:ascii="Georgia" w:hAnsi="Georgia" w:cs="Arial"/>
          <w:sz w:val="22"/>
          <w:szCs w:val="22"/>
        </w:rPr>
        <w:t>okazywania Zamawiającemu na każde jego wezwanie. W przypadku, gdyby którekolwiek z</w:t>
      </w:r>
      <w:r>
        <w:rPr>
          <w:rFonts w:ascii="Georgia" w:hAnsi="Georgia" w:cs="Arial"/>
          <w:sz w:val="22"/>
          <w:szCs w:val="22"/>
        </w:rPr>
        <w:t xml:space="preserve"> </w:t>
      </w:r>
      <w:r w:rsidRPr="00DD72C6">
        <w:rPr>
          <w:rFonts w:ascii="Georgia" w:hAnsi="Georgia" w:cs="Arial"/>
          <w:sz w:val="22"/>
          <w:szCs w:val="22"/>
        </w:rPr>
        <w:t>dotychczasowych zezwoleń wygasło lub zostało cofnięte w okresie obowiązywania niniejszej</w:t>
      </w:r>
      <w:r>
        <w:rPr>
          <w:rFonts w:ascii="Georgia" w:hAnsi="Georgia" w:cs="Arial"/>
          <w:sz w:val="22"/>
          <w:szCs w:val="22"/>
        </w:rPr>
        <w:t xml:space="preserve"> </w:t>
      </w:r>
      <w:r w:rsidRPr="00DD72C6">
        <w:rPr>
          <w:rFonts w:ascii="Georgia" w:hAnsi="Georgia" w:cs="Arial"/>
          <w:sz w:val="22"/>
          <w:szCs w:val="22"/>
        </w:rPr>
        <w:t>umowy, Wykonawca zobowiązany jest przedstawić nowe zezwolenie w tym zakresie, nie później niż w ostatnim dniu obowiązywania dotychczasowego.</w:t>
      </w:r>
    </w:p>
    <w:p w14:paraId="11E62A2D" w14:textId="15E431CB" w:rsidR="00244D20" w:rsidRPr="00DD72C6" w:rsidRDefault="00244D20" w:rsidP="00244D20">
      <w:pPr>
        <w:pStyle w:val="Akapitzlist"/>
        <w:numPr>
          <w:ilvl w:val="1"/>
          <w:numId w:val="29"/>
        </w:numPr>
        <w:spacing w:after="120" w:line="276" w:lineRule="auto"/>
        <w:contextualSpacing w:val="0"/>
        <w:jc w:val="both"/>
        <w:rPr>
          <w:rFonts w:ascii="Georgia" w:hAnsi="Georgia" w:cs="Arial"/>
          <w:sz w:val="22"/>
          <w:szCs w:val="22"/>
        </w:rPr>
      </w:pPr>
      <w:r w:rsidRPr="00DD72C6">
        <w:rPr>
          <w:rFonts w:ascii="Georgia" w:hAnsi="Georgia"/>
          <w:sz w:val="22"/>
          <w:szCs w:val="22"/>
        </w:rPr>
        <w:t xml:space="preserve">W przypadku Wykonawców ubiegających się wspólnie o udzielenie zamówienia w </w:t>
      </w:r>
      <w:r w:rsidR="00E57364" w:rsidRPr="00DD72C6">
        <w:rPr>
          <w:rFonts w:ascii="Georgia" w:hAnsi="Georgia"/>
          <w:sz w:val="22"/>
          <w:szCs w:val="22"/>
        </w:rPr>
        <w:t xml:space="preserve">  </w:t>
      </w:r>
      <w:r w:rsidRPr="00DD72C6">
        <w:rPr>
          <w:rFonts w:ascii="Georgia" w:hAnsi="Georgia"/>
          <w:sz w:val="22"/>
          <w:szCs w:val="22"/>
        </w:rPr>
        <w:t xml:space="preserve">odniesieniu do warunku określonego w ust. 7.1 2.tj. warunek posiadania zezwolenia na prowadzenie działalności ubezpieczeniowej musi spełniać każdy z Wykonawców działających wspólnie, natomiast w  zakres grup </w:t>
      </w:r>
      <w:proofErr w:type="spellStart"/>
      <w:r w:rsidRPr="00DD72C6">
        <w:rPr>
          <w:rFonts w:ascii="Georgia" w:hAnsi="Georgia"/>
          <w:sz w:val="22"/>
          <w:szCs w:val="22"/>
        </w:rPr>
        <w:t>ryzyk</w:t>
      </w:r>
      <w:proofErr w:type="spellEnd"/>
      <w:r w:rsidRPr="00DD72C6">
        <w:rPr>
          <w:rFonts w:ascii="Georgia" w:hAnsi="Georgia"/>
          <w:sz w:val="22"/>
          <w:szCs w:val="22"/>
        </w:rPr>
        <w:t xml:space="preserve"> objętych przedmiotem zamówienia Wykonawcy ubiegających się wspólnie o udzielenie zamówienia muszą spełnić łącznie.</w:t>
      </w:r>
    </w:p>
    <w:p w14:paraId="3F374CED" w14:textId="77777777" w:rsidR="00056855" w:rsidRPr="00DD72C6" w:rsidRDefault="00056855" w:rsidP="00056855">
      <w:pPr>
        <w:pStyle w:val="Akapitzlist"/>
        <w:spacing w:after="120" w:line="276" w:lineRule="auto"/>
        <w:ind w:left="567"/>
        <w:jc w:val="both"/>
        <w:rPr>
          <w:rFonts w:ascii="Georgia" w:hAnsi="Georgia"/>
          <w:bCs/>
          <w:i/>
          <w:iCs/>
          <w:sz w:val="22"/>
          <w:szCs w:val="22"/>
        </w:rPr>
      </w:pPr>
    </w:p>
    <w:p w14:paraId="3DD9E5F6" w14:textId="77777777" w:rsidR="001312EC" w:rsidRPr="00DD72C6" w:rsidRDefault="001312EC" w:rsidP="00A32E1B">
      <w:pPr>
        <w:pStyle w:val="Akapitzlist"/>
        <w:spacing w:line="276" w:lineRule="auto"/>
        <w:ind w:left="851" w:hanging="567"/>
        <w:jc w:val="both"/>
        <w:rPr>
          <w:rFonts w:ascii="Georgia" w:hAnsi="Georgia" w:cs="Arial"/>
          <w:b/>
          <w:sz w:val="22"/>
          <w:szCs w:val="22"/>
        </w:rPr>
      </w:pPr>
    </w:p>
    <w:p w14:paraId="6B57DD57" w14:textId="63691442" w:rsidR="00C914D8" w:rsidRPr="00DD72C6" w:rsidRDefault="00C914D8" w:rsidP="00E90766">
      <w:pPr>
        <w:pStyle w:val="Nagwek1"/>
        <w:numPr>
          <w:ilvl w:val="0"/>
          <w:numId w:val="29"/>
        </w:numPr>
        <w:spacing w:line="276" w:lineRule="auto"/>
        <w:rPr>
          <w:rFonts w:ascii="Georgia" w:hAnsi="Georgia"/>
          <w:color w:val="auto"/>
          <w:szCs w:val="22"/>
        </w:rPr>
      </w:pPr>
      <w:r w:rsidRPr="00DD72C6">
        <w:rPr>
          <w:rFonts w:ascii="Georgia" w:hAnsi="Georgia"/>
          <w:color w:val="auto"/>
          <w:szCs w:val="22"/>
        </w:rPr>
        <w:t>WYKLUCZENIE WYKONAWCY</w:t>
      </w:r>
    </w:p>
    <w:p w14:paraId="24D33DAE" w14:textId="77777777" w:rsidR="00C914D8" w:rsidRPr="00DD72C6" w:rsidRDefault="00C914D8" w:rsidP="00A32E1B">
      <w:pPr>
        <w:pStyle w:val="Akapitzlist"/>
        <w:tabs>
          <w:tab w:val="left" w:pos="900"/>
        </w:tabs>
        <w:autoSpaceDN w:val="0"/>
        <w:adjustRightInd w:val="0"/>
        <w:spacing w:line="276" w:lineRule="auto"/>
        <w:ind w:left="540"/>
        <w:jc w:val="both"/>
        <w:rPr>
          <w:rFonts w:ascii="Georgia" w:hAnsi="Georgia"/>
          <w:b/>
          <w:color w:val="548DD4"/>
          <w:sz w:val="22"/>
          <w:szCs w:val="22"/>
        </w:rPr>
      </w:pPr>
    </w:p>
    <w:p w14:paraId="56F2056A" w14:textId="292FC764" w:rsidR="00C914D8" w:rsidRPr="00DD72C6" w:rsidRDefault="005A5D85" w:rsidP="00E90766">
      <w:pPr>
        <w:pStyle w:val="Akapitzlist"/>
        <w:numPr>
          <w:ilvl w:val="1"/>
          <w:numId w:val="29"/>
        </w:numPr>
        <w:spacing w:line="276" w:lineRule="auto"/>
        <w:jc w:val="both"/>
        <w:rPr>
          <w:rFonts w:ascii="Georgia" w:hAnsi="Georgia" w:cs="Arial"/>
          <w:sz w:val="22"/>
          <w:szCs w:val="22"/>
        </w:rPr>
      </w:pPr>
      <w:r w:rsidRPr="00DD72C6">
        <w:rPr>
          <w:rFonts w:ascii="Georgia" w:hAnsi="Georgia" w:cs="Arial"/>
          <w:sz w:val="22"/>
          <w:szCs w:val="22"/>
        </w:rPr>
        <w:t>O</w:t>
      </w:r>
      <w:r w:rsidR="00C914D8" w:rsidRPr="00DD72C6">
        <w:rPr>
          <w:rFonts w:ascii="Georgia" w:hAnsi="Georgia" w:cs="Arial"/>
          <w:sz w:val="22"/>
          <w:szCs w:val="22"/>
        </w:rPr>
        <w:t xml:space="preserve"> udzielenie zamówienia mogą ubiegać się Wykonawcy, którzy nie podlegają wykluczeniu w okolicznościach wskazanych w art. </w:t>
      </w:r>
      <w:r w:rsidRPr="00DD72C6">
        <w:rPr>
          <w:rFonts w:ascii="Georgia" w:hAnsi="Georgia" w:cs="Arial"/>
          <w:sz w:val="22"/>
          <w:szCs w:val="22"/>
        </w:rPr>
        <w:t xml:space="preserve">108 ust 1 ustawy </w:t>
      </w:r>
      <w:proofErr w:type="spellStart"/>
      <w:r w:rsidRPr="00DD72C6">
        <w:rPr>
          <w:rFonts w:ascii="Georgia" w:hAnsi="Georgia" w:cs="Arial"/>
          <w:sz w:val="22"/>
          <w:szCs w:val="22"/>
        </w:rPr>
        <w:t>pzp</w:t>
      </w:r>
      <w:proofErr w:type="spellEnd"/>
      <w:r w:rsidRPr="00DD72C6">
        <w:rPr>
          <w:rFonts w:ascii="Georgia" w:hAnsi="Georgia" w:cs="Arial"/>
          <w:sz w:val="22"/>
          <w:szCs w:val="22"/>
        </w:rPr>
        <w:t xml:space="preserve"> z zastrzeżeniem art. 110</w:t>
      </w:r>
      <w:r w:rsidR="00C914D8" w:rsidRPr="00DD72C6">
        <w:rPr>
          <w:rFonts w:ascii="Georgia" w:hAnsi="Georgia" w:cs="Arial"/>
          <w:sz w:val="22"/>
          <w:szCs w:val="22"/>
        </w:rPr>
        <w:t xml:space="preserve"> ust</w:t>
      </w:r>
      <w:r w:rsidR="00280D5B" w:rsidRPr="00DD72C6">
        <w:rPr>
          <w:rFonts w:ascii="Georgia" w:hAnsi="Georgia" w:cs="Arial"/>
          <w:sz w:val="22"/>
          <w:szCs w:val="22"/>
        </w:rPr>
        <w:t>.</w:t>
      </w:r>
      <w:r w:rsidR="00C914D8" w:rsidRPr="00DD72C6">
        <w:rPr>
          <w:rFonts w:ascii="Georgia" w:hAnsi="Georgia" w:cs="Arial"/>
          <w:sz w:val="22"/>
          <w:szCs w:val="22"/>
        </w:rPr>
        <w:t xml:space="preserve"> </w:t>
      </w:r>
      <w:r w:rsidRPr="00DD72C6">
        <w:rPr>
          <w:rFonts w:ascii="Georgia" w:hAnsi="Georgia" w:cs="Arial"/>
          <w:sz w:val="22"/>
          <w:szCs w:val="22"/>
        </w:rPr>
        <w:t>2</w:t>
      </w:r>
      <w:r w:rsidR="00C914D8" w:rsidRPr="00DD72C6">
        <w:rPr>
          <w:rFonts w:ascii="Georgia" w:hAnsi="Georgia" w:cs="Arial"/>
          <w:sz w:val="22"/>
          <w:szCs w:val="22"/>
        </w:rPr>
        <w:t xml:space="preserve"> </w:t>
      </w:r>
      <w:r w:rsidRPr="00DD72C6">
        <w:rPr>
          <w:rFonts w:ascii="Georgia" w:hAnsi="Georgia" w:cs="Arial"/>
          <w:sz w:val="22"/>
          <w:szCs w:val="22"/>
        </w:rPr>
        <w:t xml:space="preserve">ustawy </w:t>
      </w:r>
      <w:proofErr w:type="spellStart"/>
      <w:r w:rsidRPr="00DD72C6">
        <w:rPr>
          <w:rFonts w:ascii="Georgia" w:hAnsi="Georgia" w:cs="Arial"/>
          <w:sz w:val="22"/>
          <w:szCs w:val="22"/>
        </w:rPr>
        <w:t>pzp</w:t>
      </w:r>
      <w:proofErr w:type="spellEnd"/>
      <w:r w:rsidRPr="00DD72C6">
        <w:rPr>
          <w:rFonts w:ascii="Georgia" w:hAnsi="Georgia" w:cs="Arial"/>
          <w:sz w:val="22"/>
          <w:szCs w:val="22"/>
        </w:rPr>
        <w:t>.</w:t>
      </w:r>
    </w:p>
    <w:p w14:paraId="1DC69F1B" w14:textId="535595AB" w:rsidR="00C914D8" w:rsidRPr="00DD72C6" w:rsidRDefault="00C914D8" w:rsidP="00E90766">
      <w:pPr>
        <w:pStyle w:val="Akapitzlist"/>
        <w:numPr>
          <w:ilvl w:val="1"/>
          <w:numId w:val="29"/>
        </w:numPr>
        <w:spacing w:line="276" w:lineRule="auto"/>
        <w:jc w:val="both"/>
        <w:rPr>
          <w:rFonts w:ascii="Georgia" w:hAnsi="Georgia" w:cs="Arial"/>
          <w:sz w:val="22"/>
          <w:szCs w:val="22"/>
        </w:rPr>
      </w:pPr>
      <w:r w:rsidRPr="00DD72C6">
        <w:rPr>
          <w:rFonts w:ascii="Georgia" w:hAnsi="Georgia" w:cs="Arial"/>
          <w:sz w:val="22"/>
          <w:szCs w:val="22"/>
        </w:rPr>
        <w:t xml:space="preserve">Zamawiający wykluczy również </w:t>
      </w:r>
      <w:r w:rsidR="00714EF5" w:rsidRPr="00DD72C6">
        <w:rPr>
          <w:rFonts w:ascii="Georgia" w:hAnsi="Georgia" w:cs="Arial"/>
          <w:sz w:val="22"/>
          <w:szCs w:val="22"/>
        </w:rPr>
        <w:t>W</w:t>
      </w:r>
      <w:r w:rsidRPr="00DD72C6">
        <w:rPr>
          <w:rFonts w:ascii="Georgia" w:hAnsi="Georgia" w:cs="Arial"/>
          <w:sz w:val="22"/>
          <w:szCs w:val="22"/>
        </w:rPr>
        <w:t xml:space="preserve">ykonawcę spełniającego następujące przesłanki określone w </w:t>
      </w:r>
      <w:r w:rsidRPr="00DD72C6">
        <w:rPr>
          <w:rFonts w:ascii="Georgia" w:hAnsi="Georgia" w:cs="Arial"/>
          <w:b/>
          <w:bCs/>
          <w:sz w:val="22"/>
          <w:szCs w:val="22"/>
        </w:rPr>
        <w:t xml:space="preserve">art. </w:t>
      </w:r>
      <w:r w:rsidR="005A5D85" w:rsidRPr="00DD72C6">
        <w:rPr>
          <w:rFonts w:ascii="Georgia" w:hAnsi="Georgia" w:cs="Arial"/>
          <w:b/>
          <w:bCs/>
          <w:sz w:val="22"/>
          <w:szCs w:val="22"/>
        </w:rPr>
        <w:t>109</w:t>
      </w:r>
      <w:r w:rsidRPr="00DD72C6">
        <w:rPr>
          <w:rFonts w:ascii="Georgia" w:hAnsi="Georgia" w:cs="Arial"/>
          <w:b/>
          <w:bCs/>
          <w:sz w:val="22"/>
          <w:szCs w:val="22"/>
        </w:rPr>
        <w:t xml:space="preserve"> ust</w:t>
      </w:r>
      <w:r w:rsidR="00280D5B" w:rsidRPr="00DD72C6">
        <w:rPr>
          <w:rFonts w:ascii="Georgia" w:hAnsi="Georgia" w:cs="Arial"/>
          <w:b/>
          <w:bCs/>
          <w:sz w:val="22"/>
          <w:szCs w:val="22"/>
        </w:rPr>
        <w:t>.</w:t>
      </w:r>
      <w:r w:rsidRPr="00DD72C6">
        <w:rPr>
          <w:rFonts w:ascii="Georgia" w:hAnsi="Georgia" w:cs="Arial"/>
          <w:b/>
          <w:bCs/>
          <w:sz w:val="22"/>
          <w:szCs w:val="22"/>
        </w:rPr>
        <w:t xml:space="preserve"> </w:t>
      </w:r>
      <w:r w:rsidR="005A5D85" w:rsidRPr="00DD72C6">
        <w:rPr>
          <w:rFonts w:ascii="Georgia" w:hAnsi="Georgia" w:cs="Arial"/>
          <w:b/>
          <w:bCs/>
          <w:sz w:val="22"/>
          <w:szCs w:val="22"/>
        </w:rPr>
        <w:t>1</w:t>
      </w:r>
      <w:r w:rsidRPr="00DD72C6">
        <w:rPr>
          <w:rFonts w:ascii="Georgia" w:hAnsi="Georgia" w:cs="Arial"/>
          <w:b/>
          <w:bCs/>
          <w:sz w:val="22"/>
          <w:szCs w:val="22"/>
        </w:rPr>
        <w:t xml:space="preserve"> pkt  4, 5</w:t>
      </w:r>
      <w:r w:rsidR="005A5D85" w:rsidRPr="00DD72C6">
        <w:rPr>
          <w:rFonts w:ascii="Georgia" w:hAnsi="Georgia" w:cs="Arial"/>
          <w:b/>
          <w:bCs/>
          <w:sz w:val="22"/>
          <w:szCs w:val="22"/>
        </w:rPr>
        <w:t>, 7 - 10</w:t>
      </w:r>
      <w:r w:rsidRPr="00DD72C6">
        <w:rPr>
          <w:rFonts w:ascii="Georgia" w:hAnsi="Georgia" w:cs="Arial"/>
          <w:sz w:val="22"/>
          <w:szCs w:val="22"/>
        </w:rPr>
        <w:t xml:space="preserve"> ustawy</w:t>
      </w:r>
      <w:r w:rsidR="005A5D85" w:rsidRPr="00DD72C6">
        <w:rPr>
          <w:rFonts w:ascii="Georgia" w:hAnsi="Georgia" w:cs="Arial"/>
          <w:sz w:val="22"/>
          <w:szCs w:val="22"/>
        </w:rPr>
        <w:t xml:space="preserve"> </w:t>
      </w:r>
      <w:proofErr w:type="spellStart"/>
      <w:r w:rsidR="005A5D85" w:rsidRPr="00DD72C6">
        <w:rPr>
          <w:rFonts w:ascii="Georgia" w:hAnsi="Georgia" w:cs="Arial"/>
          <w:sz w:val="22"/>
          <w:szCs w:val="22"/>
        </w:rPr>
        <w:t>pzp</w:t>
      </w:r>
      <w:proofErr w:type="spellEnd"/>
      <w:r w:rsidR="00280D5B" w:rsidRPr="00DD72C6">
        <w:rPr>
          <w:rFonts w:ascii="Georgia" w:hAnsi="Georgia" w:cs="Arial"/>
          <w:sz w:val="22"/>
          <w:szCs w:val="22"/>
        </w:rPr>
        <w:t>,</w:t>
      </w:r>
      <w:r w:rsidRPr="00DD72C6">
        <w:rPr>
          <w:rFonts w:ascii="Georgia" w:hAnsi="Georgia" w:cs="Arial"/>
          <w:sz w:val="22"/>
          <w:szCs w:val="22"/>
        </w:rPr>
        <w:t xml:space="preserve"> tj.:</w:t>
      </w:r>
    </w:p>
    <w:p w14:paraId="155B914C" w14:textId="28863A57" w:rsidR="005A5D85" w:rsidRPr="00DD72C6" w:rsidRDefault="005A5D85" w:rsidP="00E90766">
      <w:pPr>
        <w:pStyle w:val="Akapitzlist"/>
        <w:numPr>
          <w:ilvl w:val="2"/>
          <w:numId w:val="29"/>
        </w:numPr>
        <w:spacing w:line="276" w:lineRule="auto"/>
        <w:jc w:val="both"/>
        <w:rPr>
          <w:rFonts w:ascii="Georgia" w:hAnsi="Georgia" w:cs="Arial"/>
          <w:sz w:val="22"/>
          <w:szCs w:val="22"/>
        </w:rPr>
      </w:pPr>
      <w:r w:rsidRPr="00DD72C6">
        <w:rPr>
          <w:rFonts w:ascii="Georgia" w:hAnsi="Georgia"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8E34A3" w14:textId="32A7A6DC" w:rsidR="005A5D85" w:rsidRPr="00DD72C6" w:rsidRDefault="005A5D85" w:rsidP="00E90766">
      <w:pPr>
        <w:pStyle w:val="Akapitzlist"/>
        <w:numPr>
          <w:ilvl w:val="2"/>
          <w:numId w:val="29"/>
        </w:numPr>
        <w:spacing w:line="276" w:lineRule="auto"/>
        <w:jc w:val="both"/>
        <w:rPr>
          <w:rFonts w:ascii="Georgia" w:hAnsi="Georgia" w:cs="Arial"/>
          <w:sz w:val="22"/>
          <w:szCs w:val="22"/>
        </w:rPr>
      </w:pPr>
      <w:r w:rsidRPr="00DD72C6">
        <w:rPr>
          <w:rFonts w:ascii="Georgia" w:hAnsi="Georgia"/>
          <w:sz w:val="22"/>
          <w:szCs w:val="22"/>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37C5BEC" w14:textId="19CA7CB8" w:rsidR="005A5D85" w:rsidRPr="00DD72C6" w:rsidRDefault="005A5D85" w:rsidP="00E90766">
      <w:pPr>
        <w:pStyle w:val="Akapitzlist"/>
        <w:numPr>
          <w:ilvl w:val="2"/>
          <w:numId w:val="29"/>
        </w:numPr>
        <w:spacing w:line="276" w:lineRule="auto"/>
        <w:jc w:val="both"/>
        <w:rPr>
          <w:rFonts w:ascii="Georgia" w:hAnsi="Georgia" w:cs="Arial"/>
          <w:sz w:val="22"/>
          <w:szCs w:val="22"/>
        </w:rPr>
      </w:pPr>
      <w:r w:rsidRPr="00DD72C6">
        <w:rPr>
          <w:rFonts w:ascii="Georgia" w:hAnsi="Georgia"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9662D86" w14:textId="334701B5" w:rsidR="005A5D85" w:rsidRPr="00DD72C6" w:rsidRDefault="005A5D85" w:rsidP="00E90766">
      <w:pPr>
        <w:pStyle w:val="Akapitzlist"/>
        <w:numPr>
          <w:ilvl w:val="2"/>
          <w:numId w:val="29"/>
        </w:numPr>
        <w:spacing w:line="276" w:lineRule="auto"/>
        <w:jc w:val="both"/>
        <w:rPr>
          <w:rFonts w:ascii="Georgia" w:hAnsi="Georgia" w:cs="Arial"/>
          <w:sz w:val="22"/>
          <w:szCs w:val="22"/>
        </w:rPr>
      </w:pPr>
      <w:r w:rsidRPr="00DD72C6">
        <w:rPr>
          <w:rFonts w:ascii="Georgia" w:hAnsi="Georgia"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69BD4FE" w14:textId="017704A4" w:rsidR="005A5D85" w:rsidRPr="00DD72C6" w:rsidRDefault="005A5D85" w:rsidP="00E90766">
      <w:pPr>
        <w:pStyle w:val="Akapitzlist"/>
        <w:numPr>
          <w:ilvl w:val="2"/>
          <w:numId w:val="29"/>
        </w:numPr>
        <w:spacing w:line="276" w:lineRule="auto"/>
        <w:jc w:val="both"/>
        <w:rPr>
          <w:rFonts w:ascii="Georgia" w:hAnsi="Georgia" w:cs="Arial"/>
          <w:sz w:val="22"/>
          <w:szCs w:val="22"/>
        </w:rPr>
      </w:pPr>
      <w:r w:rsidRPr="00DD72C6">
        <w:rPr>
          <w:rFonts w:ascii="Georgia" w:hAnsi="Georgia"/>
          <w:sz w:val="22"/>
          <w:szCs w:val="22"/>
        </w:rPr>
        <w:t>który bezprawnie wpływał lub próbował wpływać na czynności zamawiającego lub próbował pozyskać lub pozyskał informacje poufne, mogące dać mu przewagę w postępowaniu o udzielenie zamówienia;</w:t>
      </w:r>
    </w:p>
    <w:p w14:paraId="28813FBD" w14:textId="0FDA5E20" w:rsidR="005A5D85" w:rsidRPr="00DD72C6" w:rsidRDefault="005A5D85" w:rsidP="00E90766">
      <w:pPr>
        <w:pStyle w:val="Akapitzlist"/>
        <w:numPr>
          <w:ilvl w:val="2"/>
          <w:numId w:val="29"/>
        </w:numPr>
        <w:spacing w:line="276" w:lineRule="auto"/>
        <w:jc w:val="both"/>
        <w:rPr>
          <w:rFonts w:ascii="Georgia" w:hAnsi="Georgia" w:cs="Arial"/>
          <w:sz w:val="22"/>
          <w:szCs w:val="22"/>
        </w:rPr>
      </w:pPr>
      <w:r w:rsidRPr="00DD72C6">
        <w:rPr>
          <w:rFonts w:ascii="Georgia" w:hAnsi="Georgia" w:cs="Arial"/>
          <w:sz w:val="22"/>
          <w:szCs w:val="22"/>
        </w:rPr>
        <w:t>który w wyniku lekkomyślności lub niedbalstwa przedstawił informacje wprowadzające w błąd, co mogło mieć istotny wpływ na decyzje podejmowane przez zamawiającego w postępowaniu o udzielenie zamówienia.</w:t>
      </w:r>
    </w:p>
    <w:p w14:paraId="70241D39" w14:textId="0878E5F1" w:rsidR="00C914D8" w:rsidRPr="00DD72C6" w:rsidRDefault="0025185B" w:rsidP="00E90766">
      <w:pPr>
        <w:pStyle w:val="Akapitzlist"/>
        <w:numPr>
          <w:ilvl w:val="1"/>
          <w:numId w:val="29"/>
        </w:numPr>
        <w:spacing w:line="276" w:lineRule="auto"/>
        <w:jc w:val="both"/>
        <w:rPr>
          <w:rFonts w:ascii="Georgia" w:hAnsi="Georgia" w:cs="Arial"/>
          <w:sz w:val="22"/>
          <w:szCs w:val="22"/>
        </w:rPr>
      </w:pPr>
      <w:r w:rsidRPr="00DD72C6">
        <w:rPr>
          <w:rFonts w:ascii="Georgia" w:hAnsi="Georgia" w:cs="Arial"/>
          <w:sz w:val="22"/>
          <w:szCs w:val="22"/>
        </w:rPr>
        <w:t xml:space="preserve">Wykonawca nie podlega wykluczeniu w okolicznościach określonych w art. 108 ust. 1 pkt 1, 2 i 5 lub art. 109 ust. 1 pkt </w:t>
      </w:r>
      <w:r w:rsidR="006718CA" w:rsidRPr="00DD72C6">
        <w:rPr>
          <w:rFonts w:ascii="Georgia" w:hAnsi="Georgia" w:cs="Arial"/>
          <w:sz w:val="22"/>
          <w:szCs w:val="22"/>
        </w:rPr>
        <w:t>4-</w:t>
      </w:r>
      <w:r w:rsidRPr="00DD72C6">
        <w:rPr>
          <w:rFonts w:ascii="Georgia" w:hAnsi="Georgia" w:cs="Arial"/>
          <w:sz w:val="22"/>
          <w:szCs w:val="22"/>
        </w:rPr>
        <w:t>5 i 7</w:t>
      </w:r>
      <w:r w:rsidRPr="00DD72C6">
        <w:rPr>
          <w:sz w:val="22"/>
          <w:szCs w:val="22"/>
        </w:rPr>
        <w:t>‒</w:t>
      </w:r>
      <w:r w:rsidRPr="00DD72C6">
        <w:rPr>
          <w:rFonts w:ascii="Georgia" w:hAnsi="Georgia" w:cs="Arial"/>
          <w:sz w:val="22"/>
          <w:szCs w:val="22"/>
        </w:rPr>
        <w:t xml:space="preserve">10, jeżeli udowodni zamawiającemu, </w:t>
      </w:r>
      <w:r w:rsidR="00720222" w:rsidRPr="00DD72C6">
        <w:rPr>
          <w:rFonts w:ascii="Georgia" w:hAnsi="Georgia" w:cs="Arial"/>
          <w:sz w:val="22"/>
          <w:szCs w:val="22"/>
        </w:rPr>
        <w:br/>
      </w:r>
      <w:r w:rsidRPr="00DD72C6">
        <w:rPr>
          <w:rFonts w:ascii="Georgia" w:hAnsi="Georgia" w:cs="Arial"/>
          <w:sz w:val="22"/>
          <w:szCs w:val="22"/>
        </w:rPr>
        <w:t xml:space="preserve">że spełnił łącznie przesłanki określone w art. 110 ust 2 pkt 1 – 3 ustawy </w:t>
      </w:r>
      <w:proofErr w:type="spellStart"/>
      <w:r w:rsidRPr="00DD72C6">
        <w:rPr>
          <w:rFonts w:ascii="Georgia" w:hAnsi="Georgia" w:cs="Arial"/>
          <w:sz w:val="22"/>
          <w:szCs w:val="22"/>
        </w:rPr>
        <w:t>pzp</w:t>
      </w:r>
      <w:proofErr w:type="spellEnd"/>
      <w:r w:rsidRPr="00DD72C6">
        <w:rPr>
          <w:rFonts w:ascii="Georgia" w:hAnsi="Georgia" w:cs="Arial"/>
          <w:sz w:val="22"/>
          <w:szCs w:val="22"/>
        </w:rPr>
        <w:t>.</w:t>
      </w:r>
    </w:p>
    <w:p w14:paraId="7BDB53A1" w14:textId="77777777" w:rsidR="00C914D8" w:rsidRPr="00DD72C6" w:rsidRDefault="00C914D8" w:rsidP="00A32E1B">
      <w:pPr>
        <w:pStyle w:val="WW-Tekstpodstawowy2"/>
        <w:widowControl/>
        <w:suppressAutoHyphens w:val="0"/>
        <w:overflowPunct/>
        <w:autoSpaceDE/>
        <w:spacing w:line="276" w:lineRule="auto"/>
        <w:textAlignment w:val="auto"/>
        <w:rPr>
          <w:rFonts w:ascii="Georgia" w:hAnsi="Georgia" w:cs="Arial"/>
          <w:szCs w:val="22"/>
          <w:lang w:eastAsia="pl-PL"/>
        </w:rPr>
      </w:pPr>
    </w:p>
    <w:p w14:paraId="0B7D9544" w14:textId="02C39B10" w:rsidR="00BB77CA" w:rsidRPr="00DD72C6" w:rsidRDefault="00C914D8" w:rsidP="00E90766">
      <w:pPr>
        <w:pStyle w:val="Nagwek1"/>
        <w:numPr>
          <w:ilvl w:val="0"/>
          <w:numId w:val="29"/>
        </w:numPr>
        <w:spacing w:line="276" w:lineRule="auto"/>
        <w:jc w:val="both"/>
        <w:rPr>
          <w:rFonts w:ascii="Georgia" w:hAnsi="Georgia"/>
          <w:bCs/>
          <w:color w:val="auto"/>
          <w:szCs w:val="22"/>
        </w:rPr>
      </w:pPr>
      <w:bookmarkStart w:id="10" w:name="_Toc462902739"/>
      <w:r w:rsidRPr="00DD72C6">
        <w:rPr>
          <w:rFonts w:ascii="Georgia" w:hAnsi="Georgia"/>
          <w:bCs/>
          <w:color w:val="auto"/>
          <w:szCs w:val="22"/>
        </w:rPr>
        <w:t xml:space="preserve">WYKAZ </w:t>
      </w:r>
      <w:bookmarkEnd w:id="10"/>
      <w:r w:rsidR="00C41360" w:rsidRPr="00DD72C6">
        <w:rPr>
          <w:rFonts w:ascii="Georgia" w:hAnsi="Georgia"/>
          <w:bCs/>
          <w:color w:val="auto"/>
          <w:szCs w:val="22"/>
        </w:rPr>
        <w:t>PODMIOTOWYCH ŚRODKÓW DOWODOWYCH OR</w:t>
      </w:r>
      <w:r w:rsidR="00AE6FB9" w:rsidRPr="00DD72C6">
        <w:rPr>
          <w:rFonts w:ascii="Georgia" w:hAnsi="Georgia"/>
          <w:bCs/>
          <w:color w:val="auto"/>
          <w:szCs w:val="22"/>
        </w:rPr>
        <w:t>A</w:t>
      </w:r>
      <w:r w:rsidR="00C41360" w:rsidRPr="00DD72C6">
        <w:rPr>
          <w:rFonts w:ascii="Georgia" w:hAnsi="Georgia"/>
          <w:bCs/>
          <w:color w:val="auto"/>
          <w:szCs w:val="22"/>
        </w:rPr>
        <w:t>Z INNYCH DOKUMNETÓW LUB O</w:t>
      </w:r>
      <w:r w:rsidR="006718CA" w:rsidRPr="00DD72C6">
        <w:rPr>
          <w:rFonts w:ascii="Georgia" w:hAnsi="Georgia"/>
          <w:bCs/>
          <w:color w:val="auto"/>
          <w:szCs w:val="22"/>
        </w:rPr>
        <w:t>Ś</w:t>
      </w:r>
      <w:r w:rsidR="00C41360" w:rsidRPr="00DD72C6">
        <w:rPr>
          <w:rFonts w:ascii="Georgia" w:hAnsi="Georgia"/>
          <w:bCs/>
          <w:color w:val="auto"/>
          <w:szCs w:val="22"/>
        </w:rPr>
        <w:t xml:space="preserve">WIADCZEŃ JAKICH MOŻE ŻĄDAĆ ZAMAWIAJĄCY OD WYKONAWCY W CELU </w:t>
      </w:r>
      <w:r w:rsidRPr="00DD72C6">
        <w:rPr>
          <w:rFonts w:ascii="Georgia" w:hAnsi="Georgia"/>
          <w:bCs/>
          <w:color w:val="auto"/>
          <w:szCs w:val="22"/>
        </w:rPr>
        <w:t>POTWIERDZ</w:t>
      </w:r>
      <w:r w:rsidR="00C41360" w:rsidRPr="00DD72C6">
        <w:rPr>
          <w:rFonts w:ascii="Georgia" w:hAnsi="Georgia"/>
          <w:bCs/>
          <w:color w:val="auto"/>
          <w:szCs w:val="22"/>
        </w:rPr>
        <w:t>ENIA</w:t>
      </w:r>
      <w:r w:rsidRPr="00DD72C6">
        <w:rPr>
          <w:rFonts w:ascii="Georgia" w:hAnsi="Georgia"/>
          <w:bCs/>
          <w:color w:val="auto"/>
          <w:szCs w:val="22"/>
        </w:rPr>
        <w:t xml:space="preserve"> SPEŁNIENIE WARUNKÓW UDZIAŁU W </w:t>
      </w:r>
      <w:r w:rsidR="00A82096" w:rsidRPr="00DD72C6">
        <w:rPr>
          <w:rFonts w:ascii="Georgia" w:hAnsi="Georgia"/>
          <w:bCs/>
          <w:color w:val="auto"/>
          <w:szCs w:val="22"/>
        </w:rPr>
        <w:t xml:space="preserve">POSTĘPOWANIU </w:t>
      </w:r>
      <w:r w:rsidRPr="00DD72C6">
        <w:rPr>
          <w:rFonts w:ascii="Georgia" w:hAnsi="Georgia"/>
          <w:bCs/>
          <w:color w:val="auto"/>
          <w:szCs w:val="22"/>
        </w:rPr>
        <w:t>ORAZ BRAK</w:t>
      </w:r>
      <w:r w:rsidR="00C41360" w:rsidRPr="00DD72C6">
        <w:rPr>
          <w:rFonts w:ascii="Georgia" w:hAnsi="Georgia"/>
          <w:bCs/>
          <w:color w:val="auto"/>
          <w:szCs w:val="22"/>
        </w:rPr>
        <w:t>U</w:t>
      </w:r>
      <w:r w:rsidRPr="00DD72C6">
        <w:rPr>
          <w:rFonts w:ascii="Georgia" w:hAnsi="Georgia"/>
          <w:bCs/>
          <w:color w:val="auto"/>
          <w:szCs w:val="22"/>
        </w:rPr>
        <w:t xml:space="preserve"> </w:t>
      </w:r>
      <w:r w:rsidRPr="00DD72C6">
        <w:rPr>
          <w:rFonts w:ascii="Georgia" w:hAnsi="Georgia"/>
          <w:color w:val="auto"/>
          <w:szCs w:val="22"/>
        </w:rPr>
        <w:t>PODSTAW</w:t>
      </w:r>
      <w:r w:rsidRPr="00DD72C6">
        <w:rPr>
          <w:rFonts w:ascii="Georgia" w:hAnsi="Georgia"/>
          <w:bCs/>
          <w:color w:val="auto"/>
          <w:szCs w:val="22"/>
        </w:rPr>
        <w:t xml:space="preserve"> DO WYKLUCZENIA</w:t>
      </w:r>
    </w:p>
    <w:p w14:paraId="48CA588C" w14:textId="77777777" w:rsidR="0018322E" w:rsidRPr="00DD72C6" w:rsidRDefault="0018322E" w:rsidP="00A32E1B">
      <w:pPr>
        <w:spacing w:line="276" w:lineRule="auto"/>
        <w:rPr>
          <w:rFonts w:ascii="Georgia" w:hAnsi="Georgia"/>
          <w:sz w:val="22"/>
          <w:szCs w:val="22"/>
        </w:rPr>
      </w:pPr>
    </w:p>
    <w:p w14:paraId="22846D19" w14:textId="5B952B8A" w:rsidR="00C96D15" w:rsidRPr="00DD72C6" w:rsidRDefault="00BB77CA" w:rsidP="00E90766">
      <w:pPr>
        <w:pStyle w:val="Akapitzlist"/>
        <w:numPr>
          <w:ilvl w:val="1"/>
          <w:numId w:val="29"/>
        </w:numPr>
        <w:spacing w:line="276" w:lineRule="auto"/>
        <w:ind w:left="567" w:hanging="567"/>
        <w:jc w:val="both"/>
        <w:rPr>
          <w:rFonts w:ascii="Georgia" w:hAnsi="Georgia"/>
          <w:bCs/>
          <w:sz w:val="22"/>
          <w:szCs w:val="22"/>
        </w:rPr>
      </w:pPr>
      <w:r w:rsidRPr="00DD72C6">
        <w:rPr>
          <w:rFonts w:ascii="Georgia" w:hAnsi="Georgia"/>
          <w:bCs/>
          <w:sz w:val="22"/>
          <w:szCs w:val="22"/>
        </w:rPr>
        <w:t>Do  oferty  Wykonawca  zobowiązany  jest  dołączyć  aktualne  na  dzień  składania  ofert</w:t>
      </w:r>
      <w:r w:rsidR="0018322E" w:rsidRPr="00DD72C6">
        <w:rPr>
          <w:rFonts w:ascii="Georgia" w:hAnsi="Georgia"/>
          <w:bCs/>
          <w:sz w:val="22"/>
          <w:szCs w:val="22"/>
        </w:rPr>
        <w:t xml:space="preserve"> </w:t>
      </w:r>
      <w:r w:rsidRPr="00DD72C6">
        <w:rPr>
          <w:rFonts w:ascii="Georgia" w:hAnsi="Georgia"/>
          <w:bCs/>
          <w:sz w:val="22"/>
          <w:szCs w:val="22"/>
        </w:rPr>
        <w:t>oświadczenie o spełnianiu warunków udziału w postępowaniu oraz o  braku  podstaw  do wykluczenia z postępowania -zgodnie z Załącznikiem nr</w:t>
      </w:r>
      <w:r w:rsidR="0013147F" w:rsidRPr="00DD72C6">
        <w:rPr>
          <w:rFonts w:ascii="Georgia" w:hAnsi="Georgia"/>
          <w:bCs/>
          <w:sz w:val="22"/>
          <w:szCs w:val="22"/>
        </w:rPr>
        <w:t xml:space="preserve"> </w:t>
      </w:r>
      <w:r w:rsidR="00CF4FCF" w:rsidRPr="00DD72C6">
        <w:rPr>
          <w:rFonts w:ascii="Georgia" w:hAnsi="Georgia"/>
          <w:bCs/>
          <w:sz w:val="22"/>
          <w:szCs w:val="22"/>
        </w:rPr>
        <w:t xml:space="preserve"> 10</w:t>
      </w:r>
      <w:r w:rsidR="0013147F" w:rsidRPr="00DD72C6">
        <w:rPr>
          <w:rFonts w:ascii="Georgia" w:hAnsi="Georgia"/>
          <w:bCs/>
          <w:sz w:val="22"/>
          <w:szCs w:val="22"/>
        </w:rPr>
        <w:t xml:space="preserve"> </w:t>
      </w:r>
      <w:r w:rsidRPr="00DD72C6">
        <w:rPr>
          <w:rFonts w:ascii="Georgia" w:hAnsi="Georgia"/>
          <w:bCs/>
          <w:sz w:val="22"/>
          <w:szCs w:val="22"/>
        </w:rPr>
        <w:t>do SWZ</w:t>
      </w:r>
    </w:p>
    <w:p w14:paraId="11D08404" w14:textId="4AA030CD" w:rsidR="0018322E" w:rsidRPr="00DD72C6" w:rsidRDefault="00BB77CA" w:rsidP="00E90766">
      <w:pPr>
        <w:pStyle w:val="Akapitzlist"/>
        <w:numPr>
          <w:ilvl w:val="1"/>
          <w:numId w:val="29"/>
        </w:numPr>
        <w:spacing w:line="276" w:lineRule="auto"/>
        <w:ind w:left="567" w:hanging="567"/>
        <w:jc w:val="both"/>
        <w:rPr>
          <w:rFonts w:ascii="Georgia" w:hAnsi="Georgia"/>
          <w:bCs/>
          <w:sz w:val="22"/>
          <w:szCs w:val="22"/>
        </w:rPr>
      </w:pPr>
      <w:r w:rsidRPr="00DD72C6">
        <w:rPr>
          <w:rFonts w:ascii="Georgia" w:hAnsi="Georgia"/>
          <w:bCs/>
          <w:sz w:val="22"/>
          <w:szCs w:val="22"/>
        </w:rPr>
        <w:t xml:space="preserve">Informacje  zawarte  w  oświadczeniu,  o  którym mowa w pkt </w:t>
      </w:r>
      <w:r w:rsidR="006718CA" w:rsidRPr="00DD72C6">
        <w:rPr>
          <w:rFonts w:ascii="Georgia" w:hAnsi="Georgia"/>
          <w:bCs/>
          <w:sz w:val="22"/>
          <w:szCs w:val="22"/>
        </w:rPr>
        <w:t>9.1</w:t>
      </w:r>
      <w:r w:rsidRPr="00DD72C6">
        <w:rPr>
          <w:rFonts w:ascii="Georgia" w:hAnsi="Georgia"/>
          <w:bCs/>
          <w:sz w:val="22"/>
          <w:szCs w:val="22"/>
        </w:rPr>
        <w:t xml:space="preserve"> stanowią  wstępne potwierdzenie, że Wykonawca nie podlega wykluczeniu oraz spełnia warunki udziału w postępowaniu.</w:t>
      </w:r>
    </w:p>
    <w:p w14:paraId="7553EA64" w14:textId="77777777" w:rsidR="00DD72C6" w:rsidRDefault="00BB77CA" w:rsidP="00DD72C6">
      <w:pPr>
        <w:pStyle w:val="Akapitzlist"/>
        <w:numPr>
          <w:ilvl w:val="1"/>
          <w:numId w:val="29"/>
        </w:numPr>
        <w:spacing w:line="276" w:lineRule="auto"/>
        <w:ind w:left="567" w:hanging="567"/>
        <w:jc w:val="both"/>
        <w:rPr>
          <w:rFonts w:ascii="Georgia" w:hAnsi="Georgia"/>
          <w:bCs/>
          <w:sz w:val="22"/>
          <w:szCs w:val="22"/>
        </w:rPr>
      </w:pPr>
      <w:r w:rsidRPr="00DD72C6">
        <w:rPr>
          <w:rFonts w:ascii="Georgia" w:hAnsi="Georgia"/>
          <w:bCs/>
          <w:sz w:val="22"/>
          <w:szCs w:val="22"/>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13147F" w:rsidRPr="00DD72C6">
        <w:rPr>
          <w:rFonts w:ascii="Georgia" w:hAnsi="Georgia"/>
          <w:bCs/>
          <w:sz w:val="22"/>
          <w:szCs w:val="22"/>
        </w:rPr>
        <w:t xml:space="preserve"> w postaci dokumentów wskazanych w pkt </w:t>
      </w:r>
      <w:r w:rsidR="009D3325" w:rsidRPr="00DD72C6">
        <w:rPr>
          <w:rFonts w:ascii="Georgia" w:hAnsi="Georgia"/>
          <w:bCs/>
          <w:sz w:val="22"/>
          <w:szCs w:val="22"/>
        </w:rPr>
        <w:t>9</w:t>
      </w:r>
      <w:r w:rsidR="0013147F" w:rsidRPr="00DD72C6">
        <w:rPr>
          <w:rFonts w:ascii="Georgia" w:hAnsi="Georgia"/>
          <w:bCs/>
          <w:sz w:val="22"/>
          <w:szCs w:val="22"/>
        </w:rPr>
        <w:t>.4. SWZ</w:t>
      </w:r>
    </w:p>
    <w:p w14:paraId="3ED942ED" w14:textId="724FAAAF" w:rsidR="009D3325" w:rsidRPr="00DD72C6" w:rsidRDefault="00BB77CA" w:rsidP="00DD72C6">
      <w:pPr>
        <w:pStyle w:val="Akapitzlist"/>
        <w:numPr>
          <w:ilvl w:val="1"/>
          <w:numId w:val="29"/>
        </w:numPr>
        <w:spacing w:line="276" w:lineRule="auto"/>
        <w:ind w:left="567" w:hanging="567"/>
        <w:jc w:val="both"/>
        <w:rPr>
          <w:rFonts w:ascii="Georgia" w:hAnsi="Georgia"/>
          <w:bCs/>
          <w:sz w:val="22"/>
          <w:szCs w:val="22"/>
        </w:rPr>
      </w:pPr>
      <w:r w:rsidRPr="00DD72C6">
        <w:rPr>
          <w:rFonts w:ascii="Georgia" w:hAnsi="Georgia"/>
          <w:bCs/>
          <w:sz w:val="22"/>
          <w:szCs w:val="22"/>
        </w:rPr>
        <w:t>Podmiotowe środki dowodowe wymagane od wykonawcy obejmują:</w:t>
      </w:r>
    </w:p>
    <w:p w14:paraId="72BF119C" w14:textId="77777777" w:rsidR="006718CA" w:rsidRPr="00DD72C6" w:rsidRDefault="006718CA" w:rsidP="006718CA">
      <w:pPr>
        <w:pStyle w:val="Akapitzlist"/>
        <w:spacing w:line="276" w:lineRule="auto"/>
        <w:ind w:left="792"/>
        <w:jc w:val="both"/>
        <w:rPr>
          <w:rFonts w:ascii="Georgia" w:hAnsi="Georgia"/>
          <w:bCs/>
          <w:sz w:val="22"/>
          <w:szCs w:val="22"/>
        </w:rPr>
      </w:pPr>
    </w:p>
    <w:p w14:paraId="02A01903" w14:textId="2DEB81A4" w:rsidR="003F210C" w:rsidRPr="00DD72C6" w:rsidRDefault="00C07399" w:rsidP="00E90766">
      <w:pPr>
        <w:pStyle w:val="Akapitzlist"/>
        <w:numPr>
          <w:ilvl w:val="2"/>
          <w:numId w:val="29"/>
        </w:numPr>
        <w:spacing w:line="276" w:lineRule="auto"/>
        <w:ind w:left="567" w:firstLine="0"/>
        <w:jc w:val="both"/>
        <w:rPr>
          <w:rFonts w:ascii="Georgia" w:hAnsi="Georgia"/>
          <w:bCs/>
          <w:sz w:val="22"/>
          <w:szCs w:val="22"/>
        </w:rPr>
      </w:pPr>
      <w:r w:rsidRPr="00DD72C6">
        <w:rPr>
          <w:rFonts w:ascii="Georgia" w:hAnsi="Georgia"/>
          <w:b/>
          <w:sz w:val="22"/>
          <w:szCs w:val="22"/>
        </w:rPr>
        <w:t xml:space="preserve">OŚWIADCZENIA LUB DOLKUMNETY POTWIERDZAJĄCE BRAK PODSTAW DO WYKLUCZENIA WYKONAWCY Z UDZIAŁU W POSTĘPOWANIA </w:t>
      </w:r>
    </w:p>
    <w:p w14:paraId="0389BBD3" w14:textId="77777777" w:rsidR="000D53AA" w:rsidRPr="00DD72C6" w:rsidRDefault="000D53AA" w:rsidP="00A32E1B">
      <w:pPr>
        <w:pStyle w:val="Akapitzlist"/>
        <w:spacing w:line="276" w:lineRule="auto"/>
        <w:rPr>
          <w:rFonts w:ascii="Georgia" w:hAnsi="Georgia"/>
          <w:sz w:val="22"/>
          <w:szCs w:val="22"/>
        </w:rPr>
      </w:pPr>
    </w:p>
    <w:p w14:paraId="3BC264EC" w14:textId="77777777" w:rsidR="009D3325" w:rsidRPr="00DD72C6" w:rsidRDefault="0017454D" w:rsidP="00552FDA">
      <w:pPr>
        <w:pStyle w:val="Akapitzlist"/>
        <w:numPr>
          <w:ilvl w:val="3"/>
          <w:numId w:val="23"/>
        </w:numPr>
        <w:spacing w:line="276" w:lineRule="auto"/>
        <w:jc w:val="both"/>
        <w:rPr>
          <w:rFonts w:ascii="Georgia" w:hAnsi="Georgia"/>
          <w:sz w:val="22"/>
          <w:szCs w:val="22"/>
        </w:rPr>
      </w:pPr>
      <w:r w:rsidRPr="00DD72C6">
        <w:rPr>
          <w:rFonts w:ascii="Georgia" w:hAnsi="Georgia"/>
          <w:sz w:val="22"/>
          <w:szCs w:val="22"/>
        </w:rPr>
        <w:t xml:space="preserve">odpis lub informacja z Krajowego Rejestru Sądowego lub z Centralnej Ewidencji i Informacji o Działalności Gospodarczej, sporządzone nie wcześniej niż 3 miesiące przed ich złożeniem, jeżeli odrębne przepisy wymagają wpisu do rejestru lub ewidencji, w celu potwierdzenia braku podstaw wykluczenia na podstawie art. 109 ust. 1 pkt 4 ustawy </w:t>
      </w:r>
      <w:proofErr w:type="spellStart"/>
      <w:r w:rsidRPr="00DD72C6">
        <w:rPr>
          <w:rFonts w:ascii="Georgia" w:hAnsi="Georgia"/>
          <w:sz w:val="22"/>
          <w:szCs w:val="22"/>
        </w:rPr>
        <w:t>pzp</w:t>
      </w:r>
      <w:proofErr w:type="spellEnd"/>
      <w:r w:rsidRPr="00DD72C6">
        <w:rPr>
          <w:rFonts w:ascii="Georgia" w:hAnsi="Georgia"/>
          <w:sz w:val="22"/>
          <w:szCs w:val="22"/>
        </w:rPr>
        <w:t xml:space="preserve">. </w:t>
      </w:r>
    </w:p>
    <w:p w14:paraId="512710F8" w14:textId="702426B6" w:rsidR="00F74CB4" w:rsidRPr="00DD72C6" w:rsidRDefault="0017454D" w:rsidP="00552FDA">
      <w:pPr>
        <w:pStyle w:val="Akapitzlist"/>
        <w:numPr>
          <w:ilvl w:val="3"/>
          <w:numId w:val="23"/>
        </w:numPr>
        <w:spacing w:line="276" w:lineRule="auto"/>
        <w:jc w:val="both"/>
        <w:rPr>
          <w:rFonts w:ascii="Georgia" w:hAnsi="Georgia"/>
          <w:sz w:val="22"/>
          <w:szCs w:val="22"/>
        </w:rPr>
      </w:pPr>
      <w:r w:rsidRPr="00DD72C6">
        <w:rPr>
          <w:rFonts w:ascii="Georgia" w:hAnsi="Georgia"/>
          <w:sz w:val="22"/>
          <w:szCs w:val="22"/>
        </w:rPr>
        <w:t xml:space="preserve"> oświadczenie wykonawcy, o braku przynależności do tej samej grupy kapitałowej </w:t>
      </w:r>
      <w:r w:rsidR="001E7E80" w:rsidRPr="00DD72C6">
        <w:rPr>
          <w:rFonts w:ascii="Georgia" w:hAnsi="Georgia"/>
          <w:sz w:val="22"/>
          <w:szCs w:val="22"/>
        </w:rPr>
        <w:br/>
      </w:r>
      <w:r w:rsidRPr="00DD72C6">
        <w:rPr>
          <w:rFonts w:ascii="Georgia" w:hAnsi="Georgia"/>
          <w:sz w:val="22"/>
          <w:szCs w:val="22"/>
        </w:rPr>
        <w:t>w rozumieniu ustawy z dnia 16 lutego 2007r. o ochronie konkurencji i konsumentów,</w:t>
      </w:r>
      <w:r w:rsidR="006718CA" w:rsidRPr="00DD72C6">
        <w:rPr>
          <w:rFonts w:ascii="Georgia" w:hAnsi="Georgia"/>
          <w:sz w:val="22"/>
          <w:szCs w:val="22"/>
        </w:rPr>
        <w:t xml:space="preserve"> </w:t>
      </w:r>
      <w:r w:rsidRPr="00DD72C6">
        <w:rPr>
          <w:rFonts w:ascii="Georgia" w:hAnsi="Georgia"/>
          <w:sz w:val="22"/>
          <w:szCs w:val="22"/>
        </w:rPr>
        <w:t xml:space="preserve">z innym wykonawcą, który złożył odrębną ofertę, albo oświadczenie o przynależności do tej samej grupy kapitałowej wraz z dokumentami lub informacjami potwierdzającymi przygotowanie oferty niezależnie od innego wykonawcy należącego do tej samej grupy kapitałowej, zgodne z wzorem stanowiącym Załącznik nr </w:t>
      </w:r>
      <w:r w:rsidR="003A1222" w:rsidRPr="00DD72C6">
        <w:rPr>
          <w:rFonts w:ascii="Georgia" w:hAnsi="Georgia"/>
          <w:sz w:val="22"/>
          <w:szCs w:val="22"/>
        </w:rPr>
        <w:t xml:space="preserve"> 11 </w:t>
      </w:r>
      <w:r w:rsidRPr="00DD72C6">
        <w:rPr>
          <w:rFonts w:ascii="Georgia" w:hAnsi="Georgia"/>
          <w:sz w:val="22"/>
          <w:szCs w:val="22"/>
        </w:rPr>
        <w:t>do SWZ.</w:t>
      </w:r>
    </w:p>
    <w:p w14:paraId="70FB5ADD" w14:textId="77777777" w:rsidR="006718CA" w:rsidRPr="00DD72C6" w:rsidRDefault="006718CA" w:rsidP="006718CA">
      <w:pPr>
        <w:pStyle w:val="Akapitzlist"/>
        <w:spacing w:line="276" w:lineRule="auto"/>
        <w:ind w:left="1080"/>
        <w:jc w:val="both"/>
        <w:rPr>
          <w:rFonts w:ascii="Georgia" w:hAnsi="Georgia"/>
          <w:sz w:val="22"/>
          <w:szCs w:val="22"/>
        </w:rPr>
      </w:pPr>
    </w:p>
    <w:p w14:paraId="60F4CA04" w14:textId="3B0C4705" w:rsidR="009D3325" w:rsidRPr="00DD72C6" w:rsidRDefault="00F74CB4" w:rsidP="00E90766">
      <w:pPr>
        <w:pStyle w:val="Akapitzlist"/>
        <w:numPr>
          <w:ilvl w:val="2"/>
          <w:numId w:val="29"/>
        </w:numPr>
        <w:spacing w:line="276" w:lineRule="auto"/>
        <w:ind w:left="1134"/>
        <w:jc w:val="both"/>
        <w:rPr>
          <w:rFonts w:ascii="Georgia" w:hAnsi="Georgia"/>
          <w:b/>
          <w:sz w:val="22"/>
          <w:szCs w:val="22"/>
        </w:rPr>
      </w:pPr>
      <w:r w:rsidRPr="00DD72C6">
        <w:rPr>
          <w:rFonts w:ascii="Georgia" w:hAnsi="Georgia"/>
          <w:b/>
          <w:sz w:val="22"/>
          <w:szCs w:val="22"/>
        </w:rPr>
        <w:t>OŚWIADCZENIA LUB DOLKUMNETY POTWIERDZAJĄCE SPEŁNIANIE WARUNKÓW UDZIAŁU W POSTĘPOWANIU:</w:t>
      </w:r>
    </w:p>
    <w:p w14:paraId="610D5D9C" w14:textId="028755BC" w:rsidR="00CF4FCF" w:rsidRPr="00DD72C6" w:rsidRDefault="00CF4FCF" w:rsidP="00CF4FCF">
      <w:pPr>
        <w:pStyle w:val="Akapitzlist"/>
        <w:spacing w:line="276" w:lineRule="auto"/>
        <w:ind w:left="1134"/>
        <w:jc w:val="both"/>
        <w:rPr>
          <w:rFonts w:ascii="Georgia" w:hAnsi="Georgia"/>
          <w:b/>
          <w:sz w:val="22"/>
          <w:szCs w:val="22"/>
        </w:rPr>
      </w:pPr>
    </w:p>
    <w:p w14:paraId="587EC33B" w14:textId="51C0A330" w:rsidR="00500193" w:rsidRPr="00DD72C6" w:rsidRDefault="00500193" w:rsidP="00500193">
      <w:pPr>
        <w:pStyle w:val="Akapitzlist"/>
        <w:numPr>
          <w:ilvl w:val="3"/>
          <w:numId w:val="29"/>
        </w:numPr>
        <w:suppressAutoHyphens/>
        <w:overflowPunct w:val="0"/>
        <w:autoSpaceDE w:val="0"/>
        <w:spacing w:after="120"/>
        <w:jc w:val="both"/>
        <w:textAlignment w:val="baseline"/>
        <w:rPr>
          <w:rFonts w:ascii="Georgia" w:hAnsi="Georgia"/>
          <w:color w:val="FF0000"/>
          <w:sz w:val="22"/>
          <w:szCs w:val="22"/>
        </w:rPr>
      </w:pPr>
      <w:r w:rsidRPr="00DD72C6">
        <w:rPr>
          <w:rFonts w:ascii="Georgia" w:hAnsi="Georgia"/>
          <w:sz w:val="22"/>
          <w:szCs w:val="22"/>
        </w:rPr>
        <w:t xml:space="preserve">Zaświadczenie właściwego organu, że Wykonawca prowadzi działalność ubezpieczeniową w wymaganym zakresie polski organ, lub </w:t>
      </w:r>
    </w:p>
    <w:p w14:paraId="56827659" w14:textId="77777777" w:rsidR="00DC7FAA" w:rsidRPr="00DD72C6" w:rsidRDefault="00500193" w:rsidP="003A1222">
      <w:pPr>
        <w:pStyle w:val="Default0"/>
        <w:ind w:left="1418" w:firstLine="709"/>
        <w:rPr>
          <w:rFonts w:ascii="Georgia" w:hAnsi="Georgia"/>
          <w:color w:val="auto"/>
          <w:sz w:val="22"/>
          <w:szCs w:val="22"/>
        </w:rPr>
      </w:pPr>
      <w:r w:rsidRPr="00DD72C6">
        <w:rPr>
          <w:rFonts w:ascii="Georgia" w:hAnsi="Georgia"/>
          <w:color w:val="auto"/>
          <w:sz w:val="22"/>
          <w:szCs w:val="22"/>
        </w:rPr>
        <w:t xml:space="preserve">– jeżeli Wykonawca ma siedzibę poza terytorium Rzeczypospolitej </w:t>
      </w:r>
    </w:p>
    <w:p w14:paraId="1F5D32FC" w14:textId="77777777" w:rsidR="00DC7FAA" w:rsidRPr="00DD72C6" w:rsidRDefault="00500193" w:rsidP="003A1222">
      <w:pPr>
        <w:pStyle w:val="Default0"/>
        <w:ind w:left="1418" w:firstLine="709"/>
        <w:rPr>
          <w:rFonts w:ascii="Georgia" w:hAnsi="Georgia"/>
          <w:color w:val="auto"/>
          <w:sz w:val="22"/>
          <w:szCs w:val="22"/>
        </w:rPr>
      </w:pPr>
      <w:r w:rsidRPr="00DD72C6">
        <w:rPr>
          <w:rFonts w:ascii="Georgia" w:hAnsi="Georgia"/>
          <w:color w:val="auto"/>
          <w:sz w:val="22"/>
          <w:szCs w:val="22"/>
        </w:rPr>
        <w:t xml:space="preserve">Polskiej. - oświadczenie Wykonawcy, że prowadzi on działalność </w:t>
      </w:r>
    </w:p>
    <w:p w14:paraId="38C99655" w14:textId="77777777" w:rsidR="00DC7FAA" w:rsidRPr="00DD72C6" w:rsidRDefault="00500193" w:rsidP="003A1222">
      <w:pPr>
        <w:pStyle w:val="Default0"/>
        <w:ind w:left="1418" w:firstLine="709"/>
        <w:rPr>
          <w:rFonts w:ascii="Georgia" w:hAnsi="Georgia"/>
          <w:color w:val="auto"/>
          <w:sz w:val="22"/>
          <w:szCs w:val="22"/>
        </w:rPr>
      </w:pPr>
      <w:r w:rsidRPr="00DD72C6">
        <w:rPr>
          <w:rFonts w:ascii="Georgia" w:hAnsi="Georgia"/>
          <w:color w:val="auto"/>
          <w:sz w:val="22"/>
          <w:szCs w:val="22"/>
        </w:rPr>
        <w:t xml:space="preserve">ubezpieczeniową w wymaganym zakresie i nie jest konieczne </w:t>
      </w:r>
    </w:p>
    <w:p w14:paraId="11A60093" w14:textId="77777777" w:rsidR="00DC7FAA" w:rsidRPr="00DD72C6" w:rsidRDefault="00500193" w:rsidP="003A1222">
      <w:pPr>
        <w:pStyle w:val="Default0"/>
        <w:ind w:left="1418" w:firstLine="709"/>
        <w:rPr>
          <w:rFonts w:ascii="Georgia" w:hAnsi="Georgia"/>
          <w:color w:val="auto"/>
          <w:sz w:val="22"/>
          <w:szCs w:val="22"/>
        </w:rPr>
      </w:pPr>
      <w:r w:rsidRPr="00DD72C6">
        <w:rPr>
          <w:rFonts w:ascii="Georgia" w:hAnsi="Georgia"/>
          <w:color w:val="auto"/>
          <w:sz w:val="22"/>
          <w:szCs w:val="22"/>
        </w:rPr>
        <w:t xml:space="preserve">posiadanie przez niego zezwolenia wraz z przytoczeniem podstawy </w:t>
      </w:r>
    </w:p>
    <w:p w14:paraId="64EB2306" w14:textId="289906C8" w:rsidR="00500193" w:rsidRPr="00DD72C6" w:rsidRDefault="00500193" w:rsidP="003A1222">
      <w:pPr>
        <w:pStyle w:val="Default0"/>
        <w:ind w:left="1418" w:firstLine="709"/>
        <w:rPr>
          <w:rFonts w:ascii="Georgia" w:hAnsi="Georgia"/>
          <w:color w:val="auto"/>
          <w:sz w:val="22"/>
          <w:szCs w:val="22"/>
        </w:rPr>
      </w:pPr>
      <w:r w:rsidRPr="00DD72C6">
        <w:rPr>
          <w:rFonts w:ascii="Georgia" w:hAnsi="Georgia"/>
          <w:color w:val="auto"/>
          <w:sz w:val="22"/>
          <w:szCs w:val="22"/>
        </w:rPr>
        <w:t xml:space="preserve">prawnej, lub </w:t>
      </w:r>
    </w:p>
    <w:p w14:paraId="07901D7C" w14:textId="77777777" w:rsidR="00DC7FAA" w:rsidRPr="00DD72C6" w:rsidRDefault="00500193" w:rsidP="00500193">
      <w:pPr>
        <w:pStyle w:val="Default0"/>
        <w:ind w:left="1418" w:firstLine="709"/>
        <w:jc w:val="both"/>
        <w:rPr>
          <w:rFonts w:ascii="Georgia" w:hAnsi="Georgia"/>
          <w:color w:val="auto"/>
          <w:sz w:val="22"/>
          <w:szCs w:val="22"/>
        </w:rPr>
      </w:pPr>
      <w:r w:rsidRPr="00DD72C6">
        <w:rPr>
          <w:rFonts w:ascii="Georgia" w:hAnsi="Georgia"/>
          <w:color w:val="auto"/>
          <w:sz w:val="22"/>
          <w:szCs w:val="22"/>
        </w:rPr>
        <w:t xml:space="preserve">- oświadczeniem o notyfikacji właściwego organu kraju siedziby </w:t>
      </w:r>
    </w:p>
    <w:p w14:paraId="1EA0D8CE" w14:textId="77777777" w:rsidR="008D49CE" w:rsidRPr="00DD72C6" w:rsidRDefault="00500193" w:rsidP="00500193">
      <w:pPr>
        <w:pStyle w:val="Default0"/>
        <w:ind w:left="1418" w:firstLine="709"/>
        <w:jc w:val="both"/>
        <w:rPr>
          <w:rFonts w:ascii="Georgia" w:hAnsi="Georgia"/>
          <w:color w:val="auto"/>
          <w:sz w:val="22"/>
          <w:szCs w:val="22"/>
        </w:rPr>
      </w:pPr>
      <w:r w:rsidRPr="00DD72C6">
        <w:rPr>
          <w:rFonts w:ascii="Georgia" w:hAnsi="Georgia"/>
          <w:color w:val="auto"/>
          <w:sz w:val="22"/>
          <w:szCs w:val="22"/>
        </w:rPr>
        <w:t>Wykonawcy, iż notyfikacja została dokonana i przyjęta przez właściwy</w:t>
      </w:r>
      <w:r w:rsidR="008D49CE" w:rsidRPr="00DD72C6">
        <w:rPr>
          <w:rFonts w:ascii="Georgia" w:hAnsi="Georgia"/>
          <w:color w:val="auto"/>
          <w:sz w:val="22"/>
          <w:szCs w:val="22"/>
        </w:rPr>
        <w:t xml:space="preserve"> </w:t>
      </w:r>
    </w:p>
    <w:p w14:paraId="2BAB984A" w14:textId="349A4DA1" w:rsidR="00500193" w:rsidRPr="00DD72C6" w:rsidRDefault="008D49CE" w:rsidP="00500193">
      <w:pPr>
        <w:pStyle w:val="Default0"/>
        <w:ind w:left="1418" w:firstLine="709"/>
        <w:jc w:val="both"/>
        <w:rPr>
          <w:rFonts w:ascii="Georgia" w:hAnsi="Georgia"/>
          <w:color w:val="auto"/>
          <w:sz w:val="22"/>
          <w:szCs w:val="22"/>
        </w:rPr>
      </w:pPr>
      <w:r w:rsidRPr="00DD72C6">
        <w:rPr>
          <w:rFonts w:ascii="Georgia" w:hAnsi="Georgia"/>
          <w:color w:val="auto"/>
          <w:sz w:val="22"/>
          <w:szCs w:val="22"/>
        </w:rPr>
        <w:t>organ</w:t>
      </w:r>
    </w:p>
    <w:p w14:paraId="1CF0B84F" w14:textId="59DB6C37" w:rsidR="00500193" w:rsidRPr="00DD72C6" w:rsidRDefault="00500193" w:rsidP="00CF4FCF">
      <w:pPr>
        <w:pStyle w:val="Akapitzlist"/>
        <w:spacing w:line="276" w:lineRule="auto"/>
        <w:ind w:left="1134"/>
        <w:jc w:val="both"/>
        <w:rPr>
          <w:rFonts w:ascii="Georgia" w:hAnsi="Georgia"/>
          <w:b/>
          <w:sz w:val="22"/>
          <w:szCs w:val="22"/>
        </w:rPr>
      </w:pPr>
    </w:p>
    <w:p w14:paraId="51D36FB1" w14:textId="77777777" w:rsidR="00500193" w:rsidRPr="00DD72C6" w:rsidRDefault="00500193" w:rsidP="00CF4FCF">
      <w:pPr>
        <w:pStyle w:val="Akapitzlist"/>
        <w:spacing w:line="276" w:lineRule="auto"/>
        <w:ind w:left="1134"/>
        <w:jc w:val="both"/>
        <w:rPr>
          <w:rFonts w:ascii="Georgia" w:hAnsi="Georgia"/>
          <w:b/>
          <w:sz w:val="22"/>
          <w:szCs w:val="22"/>
        </w:rPr>
      </w:pPr>
    </w:p>
    <w:p w14:paraId="1C402E92" w14:textId="77777777" w:rsidR="009D3325" w:rsidRPr="00DD72C6" w:rsidRDefault="00C07399" w:rsidP="00DD72C6">
      <w:pPr>
        <w:pStyle w:val="Akapitzlist"/>
        <w:numPr>
          <w:ilvl w:val="2"/>
          <w:numId w:val="29"/>
        </w:numPr>
        <w:spacing w:line="276" w:lineRule="auto"/>
        <w:ind w:left="993" w:hanging="851"/>
        <w:jc w:val="both"/>
        <w:rPr>
          <w:rFonts w:ascii="Georgia" w:hAnsi="Georgia"/>
          <w:b/>
          <w:sz w:val="22"/>
          <w:szCs w:val="22"/>
        </w:rPr>
      </w:pPr>
      <w:r w:rsidRPr="00DD72C6">
        <w:rPr>
          <w:rFonts w:ascii="Georgia" w:hAnsi="Georgia"/>
          <w:b/>
          <w:sz w:val="22"/>
          <w:szCs w:val="22"/>
        </w:rPr>
        <w:t>DOKUMENTY JAKIE WINNI ZŁOŻYĆ WYKONAWCY, KTÓRZY MAJĄ SIEDZIBĘ LUB MIEJSCE ZAMIESZKANIA POZA TERYTORIUM RZECZPOSPOLITEJ POLSKIEJ, W CELU POTWIERDZENIA BRAKU PODSTAW DO WYKLUCZENIA</w:t>
      </w:r>
    </w:p>
    <w:p w14:paraId="20253FD3" w14:textId="764CBC21" w:rsidR="0030451E" w:rsidRPr="00DD72C6" w:rsidRDefault="00C07399" w:rsidP="00DD72C6">
      <w:pPr>
        <w:pStyle w:val="Akapitzlist"/>
        <w:numPr>
          <w:ilvl w:val="2"/>
          <w:numId w:val="29"/>
        </w:numPr>
        <w:spacing w:line="276" w:lineRule="auto"/>
        <w:ind w:left="993" w:hanging="851"/>
        <w:jc w:val="both"/>
        <w:rPr>
          <w:rFonts w:ascii="Georgia" w:hAnsi="Georgia"/>
          <w:b/>
          <w:sz w:val="22"/>
          <w:szCs w:val="22"/>
        </w:rPr>
      </w:pPr>
      <w:r w:rsidRPr="00DD72C6">
        <w:rPr>
          <w:rFonts w:ascii="Georgia" w:hAnsi="Georgia" w:cs="Calibri"/>
          <w:color w:val="000000"/>
          <w:sz w:val="22"/>
          <w:szCs w:val="22"/>
        </w:rPr>
        <w:t xml:space="preserve">Jeżeli Wykonawca ma siedzibę lub miejsce zamieszkania poza terytorium Rzeczypospolitej Polskiej, zamiast dokumentu, o którym mowa w pkt: </w:t>
      </w:r>
      <w:r w:rsidR="00500193" w:rsidRPr="00DD72C6">
        <w:rPr>
          <w:rFonts w:ascii="Georgia" w:hAnsi="Georgia" w:cs="Calibri"/>
          <w:color w:val="000000"/>
          <w:sz w:val="22"/>
          <w:szCs w:val="22"/>
        </w:rPr>
        <w:t>9</w:t>
      </w:r>
      <w:r w:rsidRPr="00DD72C6">
        <w:rPr>
          <w:rFonts w:ascii="Georgia" w:hAnsi="Georgia" w:cs="Calibri"/>
          <w:color w:val="000000"/>
          <w:sz w:val="22"/>
          <w:szCs w:val="22"/>
        </w:rPr>
        <w:t>.</w:t>
      </w:r>
      <w:r w:rsidR="00F74CB4" w:rsidRPr="00DD72C6">
        <w:rPr>
          <w:rFonts w:ascii="Georgia" w:hAnsi="Georgia" w:cs="Calibri"/>
          <w:color w:val="000000"/>
          <w:sz w:val="22"/>
          <w:szCs w:val="22"/>
        </w:rPr>
        <w:t>4.1.1</w:t>
      </w:r>
      <w:r w:rsidRPr="00DD72C6">
        <w:rPr>
          <w:rFonts w:ascii="Georgia" w:hAnsi="Georgia" w:cs="Calibri"/>
          <w:color w:val="000000"/>
          <w:sz w:val="22"/>
          <w:szCs w:val="22"/>
        </w:rPr>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6539F07" w14:textId="75B19D23" w:rsidR="000D53AA" w:rsidRPr="00DD72C6" w:rsidRDefault="000D53AA" w:rsidP="00E90766">
      <w:pPr>
        <w:pStyle w:val="Akapitzlist"/>
        <w:widowControl w:val="0"/>
        <w:numPr>
          <w:ilvl w:val="1"/>
          <w:numId w:val="29"/>
        </w:numPr>
        <w:tabs>
          <w:tab w:val="left" w:pos="706"/>
        </w:tabs>
        <w:spacing w:line="276" w:lineRule="auto"/>
        <w:ind w:left="567"/>
        <w:jc w:val="both"/>
        <w:rPr>
          <w:rFonts w:ascii="Georgia" w:hAnsi="Georgia"/>
          <w:bCs/>
          <w:sz w:val="22"/>
          <w:szCs w:val="22"/>
        </w:rPr>
      </w:pPr>
      <w:r w:rsidRPr="00DD72C6">
        <w:rPr>
          <w:rFonts w:ascii="Georgia" w:hAnsi="Georgia"/>
          <w:bCs/>
          <w:sz w:val="22"/>
          <w:szCs w:val="22"/>
        </w:rPr>
        <w:lastRenderedPageBreak/>
        <w:t xml:space="preserve">Na podstawie art. 127 ust. 2 ustawy </w:t>
      </w:r>
      <w:proofErr w:type="spellStart"/>
      <w:r w:rsidRPr="00DD72C6">
        <w:rPr>
          <w:rFonts w:ascii="Georgia" w:hAnsi="Georgia"/>
          <w:bCs/>
          <w:sz w:val="22"/>
          <w:szCs w:val="22"/>
        </w:rPr>
        <w:t>Pzp</w:t>
      </w:r>
      <w:proofErr w:type="spellEnd"/>
      <w:r w:rsidRPr="00DD72C6">
        <w:rPr>
          <w:rFonts w:ascii="Georgia" w:hAnsi="Georgia"/>
          <w:bCs/>
          <w:sz w:val="22"/>
          <w:szCs w:val="22"/>
        </w:rPr>
        <w:t xml:space="preserve"> Wykonawca nie jest zobowiązany do złożenia podmiotowych środków dowodowych, które Zamawiający posiada, jeżeli Wykonawca wskaże te środki oraz potwierdzi ich prawidłowość i aktualność.</w:t>
      </w:r>
    </w:p>
    <w:p w14:paraId="0E02059B" w14:textId="77777777" w:rsidR="000D53AA" w:rsidRPr="00DD72C6" w:rsidRDefault="000D53AA" w:rsidP="00E90766">
      <w:pPr>
        <w:pStyle w:val="Akapitzlist"/>
        <w:widowControl w:val="0"/>
        <w:numPr>
          <w:ilvl w:val="1"/>
          <w:numId w:val="29"/>
        </w:numPr>
        <w:tabs>
          <w:tab w:val="left" w:pos="706"/>
        </w:tabs>
        <w:spacing w:line="276" w:lineRule="auto"/>
        <w:ind w:left="567"/>
        <w:jc w:val="both"/>
        <w:rPr>
          <w:rFonts w:ascii="Georgia" w:hAnsi="Georgia"/>
          <w:bCs/>
          <w:sz w:val="22"/>
          <w:szCs w:val="22"/>
        </w:rPr>
      </w:pPr>
      <w:r w:rsidRPr="00DD72C6">
        <w:rPr>
          <w:rFonts w:ascii="Georgia" w:hAnsi="Georgia"/>
          <w:bCs/>
          <w:sz w:val="22"/>
          <w:szCs w:val="22"/>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5F160BCA" w14:textId="5E619BAC" w:rsidR="000D53AA" w:rsidRPr="00DD72C6" w:rsidRDefault="000D53AA" w:rsidP="00E90766">
      <w:pPr>
        <w:pStyle w:val="Akapitzlist"/>
        <w:widowControl w:val="0"/>
        <w:numPr>
          <w:ilvl w:val="1"/>
          <w:numId w:val="29"/>
        </w:numPr>
        <w:tabs>
          <w:tab w:val="left" w:pos="567"/>
        </w:tabs>
        <w:spacing w:line="276" w:lineRule="auto"/>
        <w:ind w:left="567" w:hanging="567"/>
        <w:jc w:val="both"/>
        <w:rPr>
          <w:rFonts w:ascii="Georgia" w:hAnsi="Georgia"/>
          <w:bCs/>
          <w:sz w:val="22"/>
          <w:szCs w:val="22"/>
        </w:rPr>
      </w:pPr>
      <w:r w:rsidRPr="00DD72C6">
        <w:rPr>
          <w:rFonts w:ascii="Georgia" w:hAnsi="Georgia"/>
          <w:bCs/>
          <w:sz w:val="22"/>
          <w:szCs w:val="22"/>
        </w:rPr>
        <w:t xml:space="preserve">Zgodnie z art. 63 ust. 2 ustawy </w:t>
      </w:r>
      <w:proofErr w:type="spellStart"/>
      <w:r w:rsidRPr="00DD72C6">
        <w:rPr>
          <w:rFonts w:ascii="Georgia" w:hAnsi="Georgia"/>
          <w:bCs/>
          <w:sz w:val="22"/>
          <w:szCs w:val="22"/>
        </w:rPr>
        <w:t>Pzp</w:t>
      </w:r>
      <w:proofErr w:type="spellEnd"/>
      <w:r w:rsidRPr="00DD72C6">
        <w:rPr>
          <w:rFonts w:ascii="Georgia" w:hAnsi="Georgia"/>
          <w:bCs/>
          <w:sz w:val="22"/>
          <w:szCs w:val="22"/>
        </w:rPr>
        <w:t xml:space="preserve"> ofertę, oświadczenie, o którym mowa w art. 125 ust. 1 ustawy </w:t>
      </w:r>
      <w:proofErr w:type="spellStart"/>
      <w:r w:rsidRPr="00DD72C6">
        <w:rPr>
          <w:rFonts w:ascii="Georgia" w:hAnsi="Georgia"/>
          <w:bCs/>
          <w:sz w:val="22"/>
          <w:szCs w:val="22"/>
        </w:rPr>
        <w:t>Pzp</w:t>
      </w:r>
      <w:proofErr w:type="spellEnd"/>
      <w:r w:rsidRPr="00DD72C6">
        <w:rPr>
          <w:rFonts w:ascii="Georgia" w:hAnsi="Georgia"/>
          <w:bCs/>
          <w:sz w:val="22"/>
          <w:szCs w:val="22"/>
        </w:rPr>
        <w:t>, składa się, pod rygorem nieważności, w formie elektronicznej lub w postaci elektronicznej opatrzonej podpisem zaufanym lub podpisem osobistym. Dokumenty sporządzone w języku obcym są składane wraz z tłumaczeniem na język polski, poświadczonym przez Wykonawcę.</w:t>
      </w:r>
    </w:p>
    <w:p w14:paraId="7C335686" w14:textId="77777777" w:rsidR="00A32E1B" w:rsidRPr="00DD72C6" w:rsidRDefault="00A32E1B" w:rsidP="00E90766">
      <w:pPr>
        <w:pStyle w:val="Akapitzlist"/>
        <w:widowControl w:val="0"/>
        <w:numPr>
          <w:ilvl w:val="1"/>
          <w:numId w:val="29"/>
        </w:numPr>
        <w:tabs>
          <w:tab w:val="left" w:pos="567"/>
        </w:tabs>
        <w:spacing w:line="276" w:lineRule="auto"/>
        <w:ind w:left="567" w:hanging="567"/>
        <w:jc w:val="both"/>
        <w:rPr>
          <w:rFonts w:ascii="Georgia" w:hAnsi="Georgia"/>
          <w:bCs/>
          <w:sz w:val="22"/>
          <w:szCs w:val="22"/>
        </w:rPr>
      </w:pPr>
      <w:r w:rsidRPr="00DD72C6">
        <w:rPr>
          <w:rFonts w:ascii="Georgia" w:hAnsi="Georgia"/>
          <w:bCs/>
          <w:sz w:val="22"/>
          <w:szCs w:val="22"/>
        </w:rPr>
        <w:t xml:space="preserve">Wykonawca, który polega na zasobach innych podmiotów oraz którego oferta zostanie oceniona najwyżej, powinien przedłożyć w odniesieniu do tych podmiotów te same dokumenty, na potwierdzenie braku podstaw do wykluczenia, które jest zobowiązany złożyć Wykonawca, jak również te same dokumenty dot. potwierdzenia spełniania warunków udziału w postępowaniu, które Wykonawca wykazuje z powołaniem się na zasoby tego podmiotu. </w:t>
      </w:r>
    </w:p>
    <w:p w14:paraId="6EC698D5" w14:textId="77777777" w:rsidR="00A32E1B" w:rsidRPr="00DD72C6" w:rsidRDefault="00A32E1B" w:rsidP="00E90766">
      <w:pPr>
        <w:pStyle w:val="Akapitzlist"/>
        <w:widowControl w:val="0"/>
        <w:numPr>
          <w:ilvl w:val="1"/>
          <w:numId w:val="29"/>
        </w:numPr>
        <w:tabs>
          <w:tab w:val="left" w:pos="567"/>
        </w:tabs>
        <w:spacing w:line="276" w:lineRule="auto"/>
        <w:ind w:left="567" w:hanging="567"/>
        <w:jc w:val="both"/>
        <w:rPr>
          <w:rFonts w:ascii="Georgia" w:hAnsi="Georgia"/>
          <w:bCs/>
          <w:sz w:val="22"/>
          <w:szCs w:val="22"/>
        </w:rPr>
      </w:pPr>
      <w:r w:rsidRPr="00DD72C6">
        <w:rPr>
          <w:rFonts w:ascii="Georgia" w:hAnsi="Georgia"/>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E7D0A40" w14:textId="77777777" w:rsidR="00A32E1B" w:rsidRPr="00DD72C6" w:rsidRDefault="00A32E1B" w:rsidP="00E90766">
      <w:pPr>
        <w:pStyle w:val="Akapitzlist"/>
        <w:widowControl w:val="0"/>
        <w:numPr>
          <w:ilvl w:val="1"/>
          <w:numId w:val="29"/>
        </w:numPr>
        <w:tabs>
          <w:tab w:val="left" w:pos="567"/>
        </w:tabs>
        <w:spacing w:line="276" w:lineRule="auto"/>
        <w:ind w:left="567" w:hanging="567"/>
        <w:jc w:val="both"/>
        <w:rPr>
          <w:rFonts w:ascii="Georgia" w:hAnsi="Georgia"/>
          <w:bCs/>
          <w:sz w:val="22"/>
          <w:szCs w:val="22"/>
        </w:rPr>
      </w:pPr>
      <w:r w:rsidRPr="00DD72C6">
        <w:rPr>
          <w:rFonts w:ascii="Georgia" w:hAnsi="Georgia"/>
          <w:sz w:val="22"/>
          <w:szCs w:val="22"/>
        </w:rPr>
        <w:t>Wymagania dotyczące polegania na zdolnościach lub sytuacjach innych podmiotów, o których mowa w ust.1:</w:t>
      </w:r>
    </w:p>
    <w:p w14:paraId="32137D2D" w14:textId="77777777" w:rsidR="009D3325" w:rsidRPr="00DD72C6" w:rsidRDefault="00A32E1B" w:rsidP="00E90766">
      <w:pPr>
        <w:pStyle w:val="Akapitzlist"/>
        <w:widowControl w:val="0"/>
        <w:numPr>
          <w:ilvl w:val="2"/>
          <w:numId w:val="29"/>
        </w:numPr>
        <w:tabs>
          <w:tab w:val="left" w:pos="993"/>
        </w:tabs>
        <w:spacing w:line="276" w:lineRule="auto"/>
        <w:ind w:left="851" w:hanging="284"/>
        <w:jc w:val="both"/>
        <w:rPr>
          <w:rFonts w:ascii="Georgia" w:hAnsi="Georgia"/>
          <w:bCs/>
          <w:sz w:val="22"/>
          <w:szCs w:val="22"/>
        </w:rPr>
      </w:pPr>
      <w:r w:rsidRPr="00DD72C6">
        <w:rPr>
          <w:rFonts w:ascii="Georgia" w:hAnsi="Georgia"/>
          <w:sz w:val="22"/>
          <w:szCs w:val="22"/>
        </w:rPr>
        <w:t>Wykonawca, który polega na zdolnościach lub sytuacji innych podmiotów musi udowodnić</w:t>
      </w:r>
      <w:r w:rsidR="00C96D15" w:rsidRPr="00DD72C6">
        <w:rPr>
          <w:rFonts w:ascii="Georgia" w:hAnsi="Georgia"/>
          <w:sz w:val="22"/>
          <w:szCs w:val="22"/>
        </w:rPr>
        <w:t xml:space="preserve"> </w:t>
      </w:r>
      <w:r w:rsidRPr="00DD72C6">
        <w:rPr>
          <w:rFonts w:ascii="Georgia" w:hAnsi="Georgia"/>
          <w:sz w:val="22"/>
          <w:szCs w:val="22"/>
        </w:rPr>
        <w:t>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40518A13" w14:textId="77777777" w:rsidR="009D3325" w:rsidRPr="00DD72C6" w:rsidRDefault="00A32E1B" w:rsidP="00E90766">
      <w:pPr>
        <w:pStyle w:val="Akapitzlist"/>
        <w:widowControl w:val="0"/>
        <w:numPr>
          <w:ilvl w:val="2"/>
          <w:numId w:val="29"/>
        </w:numPr>
        <w:tabs>
          <w:tab w:val="left" w:pos="993"/>
        </w:tabs>
        <w:spacing w:line="276" w:lineRule="auto"/>
        <w:ind w:left="851" w:hanging="284"/>
        <w:jc w:val="both"/>
        <w:rPr>
          <w:rFonts w:ascii="Georgia" w:hAnsi="Georgia"/>
          <w:bCs/>
          <w:sz w:val="22"/>
          <w:szCs w:val="22"/>
        </w:rPr>
      </w:pPr>
      <w:r w:rsidRPr="00DD72C6">
        <w:rPr>
          <w:rFonts w:ascii="Georgia" w:hAnsi="Georgia"/>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D0FE71A" w14:textId="77777777" w:rsidR="009D3325" w:rsidRPr="00DD72C6" w:rsidRDefault="00A32E1B" w:rsidP="00E90766">
      <w:pPr>
        <w:pStyle w:val="Akapitzlist"/>
        <w:widowControl w:val="0"/>
        <w:numPr>
          <w:ilvl w:val="2"/>
          <w:numId w:val="29"/>
        </w:numPr>
        <w:tabs>
          <w:tab w:val="left" w:pos="993"/>
        </w:tabs>
        <w:spacing w:line="276" w:lineRule="auto"/>
        <w:ind w:left="851" w:hanging="284"/>
        <w:jc w:val="both"/>
        <w:rPr>
          <w:rFonts w:ascii="Georgia" w:hAnsi="Georgia"/>
          <w:bCs/>
          <w:sz w:val="22"/>
          <w:szCs w:val="22"/>
        </w:rPr>
      </w:pPr>
      <w:r w:rsidRPr="00DD72C6">
        <w:rPr>
          <w:rFonts w:ascii="Georgia" w:hAnsi="Georgia"/>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00793B4" w14:textId="77777777" w:rsidR="009D3325" w:rsidRPr="00DD72C6" w:rsidRDefault="00A32E1B" w:rsidP="00E90766">
      <w:pPr>
        <w:pStyle w:val="Akapitzlist"/>
        <w:widowControl w:val="0"/>
        <w:numPr>
          <w:ilvl w:val="2"/>
          <w:numId w:val="29"/>
        </w:numPr>
        <w:tabs>
          <w:tab w:val="left" w:pos="993"/>
        </w:tabs>
        <w:spacing w:line="276" w:lineRule="auto"/>
        <w:ind w:left="851" w:hanging="284"/>
        <w:jc w:val="both"/>
        <w:rPr>
          <w:rFonts w:ascii="Georgia" w:hAnsi="Georgia"/>
          <w:bCs/>
          <w:sz w:val="22"/>
          <w:szCs w:val="22"/>
        </w:rPr>
      </w:pPr>
      <w:r w:rsidRPr="00DD72C6">
        <w:rPr>
          <w:rFonts w:ascii="Georgia" w:hAnsi="Georgia"/>
          <w:sz w:val="22"/>
          <w:szCs w:val="22"/>
        </w:rPr>
        <w:t xml:space="preserve">Jeżeli zdolności techniczne lub zawodowe, sytuacja ekonomiczna lub finansowa </w:t>
      </w:r>
      <w:r w:rsidRPr="00DD72C6">
        <w:rPr>
          <w:rFonts w:ascii="Georgia" w:hAnsi="Georgia"/>
          <w:sz w:val="22"/>
          <w:szCs w:val="22"/>
        </w:rPr>
        <w:lastRenderedPageBreak/>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B014330" w14:textId="399B5AA9" w:rsidR="00A32E1B" w:rsidRPr="00DD72C6" w:rsidRDefault="00A32E1B" w:rsidP="00E90766">
      <w:pPr>
        <w:pStyle w:val="Akapitzlist"/>
        <w:widowControl w:val="0"/>
        <w:numPr>
          <w:ilvl w:val="2"/>
          <w:numId w:val="29"/>
        </w:numPr>
        <w:tabs>
          <w:tab w:val="left" w:pos="993"/>
        </w:tabs>
        <w:spacing w:line="276" w:lineRule="auto"/>
        <w:ind w:left="851" w:hanging="284"/>
        <w:jc w:val="both"/>
        <w:rPr>
          <w:rFonts w:ascii="Georgia" w:hAnsi="Georgia"/>
          <w:bCs/>
          <w:sz w:val="22"/>
          <w:szCs w:val="22"/>
        </w:rPr>
      </w:pPr>
      <w:r w:rsidRPr="00DD72C6">
        <w:rPr>
          <w:rFonts w:ascii="Georgia" w:hAnsi="Georgia"/>
          <w:sz w:val="22"/>
          <w:szCs w:val="22"/>
        </w:rPr>
        <w:t xml:space="preserve">W celu oceny, czy Wykonawca polegając na zdolnościach lub sytuacji innych podmiotów na zasadach określonych w ust. </w:t>
      </w:r>
      <w:r w:rsidR="009D3325" w:rsidRPr="00DD72C6">
        <w:rPr>
          <w:rFonts w:ascii="Georgia" w:hAnsi="Georgia"/>
          <w:sz w:val="22"/>
          <w:szCs w:val="22"/>
        </w:rPr>
        <w:t>9</w:t>
      </w:r>
      <w:r w:rsidRPr="00DD72C6">
        <w:rPr>
          <w:rFonts w:ascii="Georgia" w:hAnsi="Georgia"/>
          <w:sz w:val="22"/>
          <w:szCs w:val="22"/>
        </w:rPr>
        <w:t>.9,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3EA4F01B" w14:textId="23F3530C" w:rsidR="009D3325" w:rsidRPr="00DD72C6" w:rsidRDefault="00A32E1B" w:rsidP="00E90766">
      <w:pPr>
        <w:pStyle w:val="Akapitzlist"/>
        <w:widowControl w:val="0"/>
        <w:numPr>
          <w:ilvl w:val="3"/>
          <w:numId w:val="29"/>
        </w:numPr>
        <w:tabs>
          <w:tab w:val="left" w:pos="1134"/>
        </w:tabs>
        <w:spacing w:line="276" w:lineRule="auto"/>
        <w:ind w:left="1134" w:hanging="141"/>
        <w:jc w:val="both"/>
        <w:rPr>
          <w:rFonts w:ascii="Georgia" w:hAnsi="Georgia"/>
          <w:strike/>
          <w:sz w:val="22"/>
          <w:szCs w:val="22"/>
        </w:rPr>
      </w:pPr>
      <w:r w:rsidRPr="00DD72C6">
        <w:rPr>
          <w:rFonts w:ascii="Georgia" w:hAnsi="Georgia"/>
          <w:sz w:val="22"/>
          <w:szCs w:val="22"/>
        </w:rPr>
        <w:t xml:space="preserve">składa wraz z ofertą zobowiązanie innego podmiotu do udostępnienia niezbędnych zasobów Wykonawcy </w:t>
      </w:r>
      <w:r w:rsidR="00E57364" w:rsidRPr="00DD72C6">
        <w:rPr>
          <w:rFonts w:ascii="Georgia" w:hAnsi="Georgia"/>
          <w:strike/>
          <w:sz w:val="22"/>
          <w:szCs w:val="22"/>
        </w:rPr>
        <w:t>.</w:t>
      </w:r>
    </w:p>
    <w:p w14:paraId="32CDC354" w14:textId="3CDB75C8" w:rsidR="00A32E1B" w:rsidRPr="00DD72C6" w:rsidRDefault="00A32E1B" w:rsidP="00E90766">
      <w:pPr>
        <w:pStyle w:val="Akapitzlist"/>
        <w:widowControl w:val="0"/>
        <w:numPr>
          <w:ilvl w:val="3"/>
          <w:numId w:val="29"/>
        </w:numPr>
        <w:tabs>
          <w:tab w:val="left" w:pos="1134"/>
        </w:tabs>
        <w:spacing w:line="276" w:lineRule="auto"/>
        <w:ind w:left="1134" w:hanging="141"/>
        <w:jc w:val="both"/>
        <w:rPr>
          <w:rFonts w:ascii="Georgia" w:hAnsi="Georgia"/>
          <w:sz w:val="22"/>
          <w:szCs w:val="22"/>
        </w:rPr>
      </w:pPr>
      <w:r w:rsidRPr="00DD72C6">
        <w:rPr>
          <w:rFonts w:ascii="Georgia" w:hAnsi="Georgia"/>
          <w:sz w:val="22"/>
          <w:szCs w:val="22"/>
        </w:rPr>
        <w:t xml:space="preserve">składa oświadczenie o spełnieniu warunków udziału w postępowaniu oraz  braku podstaw do wykluczenia - zgodnie z Załącznikiem nr </w:t>
      </w:r>
      <w:r w:rsidR="00E13F49" w:rsidRPr="00DD72C6">
        <w:rPr>
          <w:rFonts w:ascii="Georgia" w:hAnsi="Georgia"/>
          <w:sz w:val="22"/>
          <w:szCs w:val="22"/>
        </w:rPr>
        <w:t>10</w:t>
      </w:r>
      <w:r w:rsidRPr="00DD72C6">
        <w:rPr>
          <w:rFonts w:ascii="Georgia" w:hAnsi="Georgia"/>
          <w:sz w:val="22"/>
          <w:szCs w:val="22"/>
        </w:rPr>
        <w:t xml:space="preserve"> do SWZ</w:t>
      </w:r>
    </w:p>
    <w:p w14:paraId="778BFA3D" w14:textId="77777777" w:rsidR="003A1FC5" w:rsidRPr="00DD72C6" w:rsidRDefault="003A1FC5" w:rsidP="00A32E1B">
      <w:pPr>
        <w:spacing w:line="276" w:lineRule="auto"/>
        <w:ind w:left="567" w:hanging="567"/>
        <w:jc w:val="both"/>
        <w:rPr>
          <w:rFonts w:ascii="Georgia" w:hAnsi="Georgia" w:cs="Calibri"/>
          <w:b/>
          <w:color w:val="000000"/>
          <w:sz w:val="22"/>
          <w:szCs w:val="22"/>
        </w:rPr>
      </w:pPr>
    </w:p>
    <w:p w14:paraId="06C7BA4C" w14:textId="7F86C126" w:rsidR="00C914D8" w:rsidRPr="00DD72C6" w:rsidRDefault="00C914D8" w:rsidP="00E90766">
      <w:pPr>
        <w:pStyle w:val="Nagwek1"/>
        <w:numPr>
          <w:ilvl w:val="0"/>
          <w:numId w:val="29"/>
        </w:numPr>
        <w:spacing w:line="276" w:lineRule="auto"/>
        <w:jc w:val="both"/>
        <w:rPr>
          <w:rFonts w:ascii="Georgia" w:hAnsi="Georgia"/>
          <w:bCs/>
          <w:color w:val="auto"/>
          <w:szCs w:val="22"/>
        </w:rPr>
      </w:pPr>
      <w:bookmarkStart w:id="11" w:name="_Toc462902741"/>
      <w:r w:rsidRPr="00DD72C6">
        <w:rPr>
          <w:rFonts w:ascii="Georgia" w:hAnsi="Georgia"/>
          <w:bCs/>
          <w:color w:val="auto"/>
          <w:szCs w:val="22"/>
        </w:rPr>
        <w:t>OPIS SPOSOBU PRZYGOTOWANIA OFERTY</w:t>
      </w:r>
      <w:bookmarkEnd w:id="11"/>
    </w:p>
    <w:p w14:paraId="37429BAC" w14:textId="77777777" w:rsidR="00C914D8" w:rsidRPr="00DD72C6" w:rsidRDefault="00C914D8" w:rsidP="00A32E1B">
      <w:pPr>
        <w:spacing w:line="276" w:lineRule="auto"/>
        <w:rPr>
          <w:rFonts w:ascii="Georgia" w:hAnsi="Georgia"/>
          <w:sz w:val="22"/>
          <w:szCs w:val="22"/>
        </w:rPr>
      </w:pPr>
    </w:p>
    <w:p w14:paraId="241D9F9C" w14:textId="2E613593" w:rsidR="000D53AA" w:rsidRPr="00DD72C6" w:rsidRDefault="000D53AA" w:rsidP="00E90766">
      <w:pPr>
        <w:pStyle w:val="Nagwek1"/>
        <w:numPr>
          <w:ilvl w:val="1"/>
          <w:numId w:val="29"/>
        </w:numPr>
        <w:spacing w:line="276" w:lineRule="auto"/>
        <w:ind w:left="567" w:hanging="567"/>
        <w:jc w:val="both"/>
        <w:rPr>
          <w:rFonts w:ascii="Georgia" w:hAnsi="Georgia" w:cs="Times New Roman"/>
          <w:b w:val="0"/>
          <w:color w:val="auto"/>
          <w:szCs w:val="22"/>
        </w:rPr>
      </w:pPr>
      <w:r w:rsidRPr="00DD72C6">
        <w:rPr>
          <w:rFonts w:ascii="Georgia" w:hAnsi="Georgia" w:cs="Times New Roman"/>
          <w:b w:val="0"/>
          <w:color w:val="auto"/>
          <w:szCs w:val="22"/>
        </w:rPr>
        <w:t>Każdy Wykonawca może złożyć tylko jedną ofertę</w:t>
      </w:r>
      <w:r w:rsidR="00C0246D" w:rsidRPr="00DD72C6">
        <w:rPr>
          <w:rFonts w:ascii="Georgia" w:hAnsi="Georgia" w:cs="Times New Roman"/>
          <w:b w:val="0"/>
          <w:color w:val="auto"/>
          <w:szCs w:val="22"/>
        </w:rPr>
        <w:t xml:space="preserve"> na każdą z części zamówienia</w:t>
      </w:r>
      <w:r w:rsidRPr="00DD72C6">
        <w:rPr>
          <w:rFonts w:ascii="Georgia" w:hAnsi="Georgia" w:cs="Times New Roman"/>
          <w:b w:val="0"/>
          <w:color w:val="auto"/>
          <w:szCs w:val="22"/>
        </w:rPr>
        <w:t xml:space="preserve">. Złożenie większej liczby ofert lub oferty zawierającej rozwiązania alternatywne lub oferty wariantowej, spowoduje odrzucenie wszystkich ofert złożonych przez danego Wykonawcę  </w:t>
      </w:r>
    </w:p>
    <w:p w14:paraId="1DE8E2C8" w14:textId="6C29C3A9" w:rsidR="004B6059" w:rsidRPr="00DD72C6" w:rsidRDefault="000D53AA" w:rsidP="00E90766">
      <w:pPr>
        <w:pStyle w:val="Nagwek1"/>
        <w:numPr>
          <w:ilvl w:val="1"/>
          <w:numId w:val="29"/>
        </w:numPr>
        <w:spacing w:line="276" w:lineRule="auto"/>
        <w:ind w:left="567" w:hanging="567"/>
        <w:jc w:val="both"/>
        <w:rPr>
          <w:rFonts w:ascii="Georgia" w:hAnsi="Georgia" w:cs="Times New Roman"/>
          <w:b w:val="0"/>
          <w:color w:val="auto"/>
          <w:szCs w:val="22"/>
        </w:rPr>
      </w:pPr>
      <w:r w:rsidRPr="00DD72C6">
        <w:rPr>
          <w:rFonts w:ascii="Georgia" w:hAnsi="Georgia" w:cs="Times New Roman"/>
          <w:b w:val="0"/>
          <w:color w:val="auto"/>
          <w:szCs w:val="22"/>
        </w:rPr>
        <w:t xml:space="preserve">Ofertę należy przygotować ściśle według wymagań określonych w SWZ. Wzór Formularza ofertowego stanowi załącznik nr </w:t>
      </w:r>
      <w:r w:rsidR="000B39C3" w:rsidRPr="00DD72C6">
        <w:rPr>
          <w:rFonts w:ascii="Georgia" w:hAnsi="Georgia" w:cs="Times New Roman"/>
          <w:b w:val="0"/>
          <w:color w:val="auto"/>
          <w:szCs w:val="22"/>
        </w:rPr>
        <w:t xml:space="preserve">9 </w:t>
      </w:r>
      <w:r w:rsidRPr="00DD72C6">
        <w:rPr>
          <w:rFonts w:ascii="Georgia" w:hAnsi="Georgia" w:cs="Times New Roman"/>
          <w:b w:val="0"/>
          <w:color w:val="auto"/>
          <w:szCs w:val="22"/>
        </w:rPr>
        <w:t xml:space="preserve"> do SWZ. </w:t>
      </w:r>
      <w:r w:rsidR="000B39C3" w:rsidRPr="00DD72C6">
        <w:rPr>
          <w:rFonts w:ascii="Georgia" w:hAnsi="Georgia" w:cs="Times New Roman"/>
          <w:b w:val="0"/>
          <w:color w:val="auto"/>
          <w:szCs w:val="22"/>
        </w:rPr>
        <w:t>Wykonawca zobowiązany jest w Formularzu ofertowym (Zał</w:t>
      </w:r>
      <w:r w:rsidR="00DD72C6">
        <w:rPr>
          <w:rFonts w:ascii="Georgia" w:hAnsi="Georgia" w:cs="Times New Roman"/>
          <w:b w:val="0"/>
          <w:color w:val="auto"/>
          <w:szCs w:val="22"/>
        </w:rPr>
        <w:t xml:space="preserve">ącznik </w:t>
      </w:r>
      <w:r w:rsidR="000B39C3" w:rsidRPr="00DD72C6">
        <w:rPr>
          <w:rFonts w:ascii="Georgia" w:hAnsi="Georgia" w:cs="Times New Roman"/>
          <w:b w:val="0"/>
          <w:color w:val="auto"/>
          <w:szCs w:val="22"/>
        </w:rPr>
        <w:t>nr 9 ) wypełnić jedynie elementy dotyczące części , dla której sk</w:t>
      </w:r>
      <w:r w:rsidR="00E13F49" w:rsidRPr="00DD72C6">
        <w:rPr>
          <w:rFonts w:ascii="Georgia" w:hAnsi="Georgia" w:cs="Times New Roman"/>
          <w:b w:val="0"/>
          <w:color w:val="auto"/>
          <w:szCs w:val="22"/>
        </w:rPr>
        <w:t>ł</w:t>
      </w:r>
      <w:r w:rsidR="000B39C3" w:rsidRPr="00DD72C6">
        <w:rPr>
          <w:rFonts w:ascii="Georgia" w:hAnsi="Georgia" w:cs="Times New Roman"/>
          <w:b w:val="0"/>
          <w:color w:val="auto"/>
          <w:szCs w:val="22"/>
        </w:rPr>
        <w:t xml:space="preserve">adana jest oferta </w:t>
      </w:r>
      <w:r w:rsidR="00E13F49" w:rsidRPr="00DD72C6">
        <w:rPr>
          <w:rFonts w:ascii="Georgia" w:hAnsi="Georgia" w:cs="Times New Roman"/>
          <w:b w:val="0"/>
          <w:color w:val="auto"/>
          <w:szCs w:val="22"/>
        </w:rPr>
        <w:t>.Dla pozostałych części może dokonać wykreślenia pozycji  lub pozostawić je puste -dot. poz.4 w Formularzu ofertowym</w:t>
      </w:r>
    </w:p>
    <w:p w14:paraId="74097245" w14:textId="77777777" w:rsidR="004B6059" w:rsidRPr="00DD72C6" w:rsidRDefault="004B6059" w:rsidP="00E90766">
      <w:pPr>
        <w:pStyle w:val="Nagwek1"/>
        <w:numPr>
          <w:ilvl w:val="1"/>
          <w:numId w:val="29"/>
        </w:numPr>
        <w:spacing w:line="276" w:lineRule="auto"/>
        <w:ind w:left="567" w:hanging="567"/>
        <w:jc w:val="both"/>
        <w:rPr>
          <w:rFonts w:ascii="Georgia" w:hAnsi="Georgia" w:cs="Times New Roman"/>
          <w:b w:val="0"/>
          <w:color w:val="auto"/>
          <w:szCs w:val="22"/>
        </w:rPr>
      </w:pPr>
      <w:r w:rsidRPr="00DD72C6">
        <w:rPr>
          <w:rFonts w:ascii="Georgia" w:hAnsi="Georgia" w:cs="Times New Roman"/>
          <w:b w:val="0"/>
          <w:color w:val="auto"/>
          <w:szCs w:val="22"/>
        </w:rPr>
        <w:t xml:space="preserve">Wykonawca składa ofertę za pośrednictwem „Formularza do złożenia, zmiany, wycofania oferty lub wniosku” dostępnego na </w:t>
      </w:r>
      <w:proofErr w:type="spellStart"/>
      <w:r w:rsidRPr="00DD72C6">
        <w:rPr>
          <w:rFonts w:ascii="Georgia" w:hAnsi="Georgia" w:cs="Times New Roman"/>
          <w:b w:val="0"/>
          <w:color w:val="auto"/>
          <w:szCs w:val="22"/>
        </w:rPr>
        <w:t>ePUAP</w:t>
      </w:r>
      <w:proofErr w:type="spellEnd"/>
      <w:r w:rsidRPr="00DD72C6">
        <w:rPr>
          <w:rFonts w:ascii="Georgia" w:hAnsi="Georgia" w:cs="Times New Roman"/>
          <w:b w:val="0"/>
          <w:color w:val="auto"/>
          <w:szCs w:val="22"/>
        </w:rPr>
        <w:t xml:space="preserve"> i udostępnionego również na </w:t>
      </w:r>
      <w:proofErr w:type="spellStart"/>
      <w:r w:rsidRPr="00DD72C6">
        <w:rPr>
          <w:rFonts w:ascii="Georgia" w:hAnsi="Georgia" w:cs="Times New Roman"/>
          <w:b w:val="0"/>
          <w:color w:val="auto"/>
          <w:szCs w:val="22"/>
        </w:rPr>
        <w:t>miniPortalu</w:t>
      </w:r>
      <w:proofErr w:type="spellEnd"/>
      <w:r w:rsidRPr="00DD72C6">
        <w:rPr>
          <w:rFonts w:ascii="Georgia" w:hAnsi="Georgia" w:cs="Times New Roman"/>
          <w:b w:val="0"/>
          <w:color w:val="auto"/>
          <w:szCs w:val="22"/>
        </w:rPr>
        <w:t>.</w:t>
      </w:r>
    </w:p>
    <w:p w14:paraId="7B9E169E" w14:textId="77777777" w:rsidR="004B6059" w:rsidRPr="00DD72C6" w:rsidRDefault="004B6059" w:rsidP="00E90766">
      <w:pPr>
        <w:pStyle w:val="Nagwek1"/>
        <w:numPr>
          <w:ilvl w:val="1"/>
          <w:numId w:val="29"/>
        </w:numPr>
        <w:spacing w:line="276" w:lineRule="auto"/>
        <w:ind w:left="567" w:hanging="567"/>
        <w:jc w:val="both"/>
        <w:rPr>
          <w:rFonts w:ascii="Georgia" w:hAnsi="Georgia" w:cs="Times New Roman"/>
          <w:b w:val="0"/>
          <w:color w:val="auto"/>
          <w:szCs w:val="22"/>
        </w:rPr>
      </w:pPr>
      <w:r w:rsidRPr="00DD72C6">
        <w:rPr>
          <w:rFonts w:ascii="Georgia" w:hAnsi="Georgia" w:cs="Times New Roman"/>
          <w:b w:val="0"/>
          <w:color w:val="auto"/>
          <w:szCs w:val="22"/>
        </w:rPr>
        <w:t xml:space="preserve">Funkcjonalność do zaszyfrowania oferty przez Wykonawcę jest dostępna dla wykonawców na </w:t>
      </w:r>
      <w:proofErr w:type="spellStart"/>
      <w:r w:rsidRPr="00DD72C6">
        <w:rPr>
          <w:rFonts w:ascii="Georgia" w:hAnsi="Georgia" w:cs="Times New Roman"/>
          <w:b w:val="0"/>
          <w:color w:val="auto"/>
          <w:szCs w:val="22"/>
        </w:rPr>
        <w:t>miniPortalu</w:t>
      </w:r>
      <w:proofErr w:type="spellEnd"/>
      <w:r w:rsidRPr="00DD72C6">
        <w:rPr>
          <w:rFonts w:ascii="Georgia" w:hAnsi="Georgia" w:cs="Times New Roman"/>
          <w:b w:val="0"/>
          <w:color w:val="auto"/>
          <w:szCs w:val="22"/>
        </w:rPr>
        <w:t xml:space="preserve">, w szczegółach danego postępowania. W formularzu Oferty </w:t>
      </w:r>
      <w:r w:rsidRPr="00DD72C6">
        <w:rPr>
          <w:rFonts w:ascii="Georgia" w:hAnsi="Georgia" w:cs="Times New Roman"/>
          <w:b w:val="0"/>
          <w:color w:val="auto"/>
          <w:szCs w:val="22"/>
        </w:rPr>
        <w:lastRenderedPageBreak/>
        <w:t xml:space="preserve">Wykonawca zobowiązany jest podać adres skrzynki </w:t>
      </w:r>
      <w:proofErr w:type="spellStart"/>
      <w:r w:rsidRPr="00DD72C6">
        <w:rPr>
          <w:rFonts w:ascii="Georgia" w:hAnsi="Georgia" w:cs="Times New Roman"/>
          <w:b w:val="0"/>
          <w:color w:val="auto"/>
          <w:szCs w:val="22"/>
        </w:rPr>
        <w:t>ePUAP</w:t>
      </w:r>
      <w:proofErr w:type="spellEnd"/>
      <w:r w:rsidRPr="00DD72C6">
        <w:rPr>
          <w:rFonts w:ascii="Georgia" w:hAnsi="Georgia" w:cs="Times New Roman"/>
          <w:b w:val="0"/>
          <w:color w:val="auto"/>
          <w:szCs w:val="22"/>
        </w:rPr>
        <w:t>, na którym prowadzona będzie korespondencja związana z postępowaniem.</w:t>
      </w:r>
    </w:p>
    <w:p w14:paraId="5C75F8CE" w14:textId="77777777" w:rsidR="004B6059" w:rsidRPr="00DD72C6" w:rsidRDefault="004B6059" w:rsidP="00E90766">
      <w:pPr>
        <w:pStyle w:val="Nagwek1"/>
        <w:numPr>
          <w:ilvl w:val="1"/>
          <w:numId w:val="29"/>
        </w:numPr>
        <w:spacing w:line="276" w:lineRule="auto"/>
        <w:ind w:left="567" w:hanging="567"/>
        <w:jc w:val="both"/>
        <w:rPr>
          <w:rFonts w:ascii="Georgia" w:hAnsi="Georgia" w:cs="Times New Roman"/>
          <w:b w:val="0"/>
          <w:color w:val="auto"/>
          <w:szCs w:val="22"/>
        </w:rPr>
      </w:pPr>
      <w:r w:rsidRPr="00DD72C6">
        <w:rPr>
          <w:rFonts w:ascii="Georgia" w:hAnsi="Georgia" w:cs="Times New Roman"/>
          <w:b w:val="0"/>
          <w:color w:val="auto"/>
          <w:szCs w:val="22"/>
        </w:rPr>
        <w:t>Ofertę należy sporządzić w języku polskim.</w:t>
      </w:r>
    </w:p>
    <w:p w14:paraId="32AB9219" w14:textId="77777777" w:rsidR="004B6059" w:rsidRPr="00DD72C6" w:rsidRDefault="004B6059" w:rsidP="00E90766">
      <w:pPr>
        <w:pStyle w:val="Nagwek1"/>
        <w:numPr>
          <w:ilvl w:val="1"/>
          <w:numId w:val="29"/>
        </w:numPr>
        <w:spacing w:line="276" w:lineRule="auto"/>
        <w:ind w:left="567" w:hanging="567"/>
        <w:rPr>
          <w:rFonts w:ascii="Georgia" w:hAnsi="Georgia" w:cs="Times New Roman"/>
          <w:b w:val="0"/>
          <w:color w:val="auto"/>
          <w:szCs w:val="22"/>
        </w:rPr>
      </w:pPr>
      <w:r w:rsidRPr="00DD72C6">
        <w:rPr>
          <w:rFonts w:ascii="Georgia" w:hAnsi="Georgia" w:cs="Times New Roman"/>
          <w:b w:val="0"/>
          <w:color w:val="auto"/>
          <w:szCs w:val="22"/>
        </w:rPr>
        <w:t>Ofertę składa się, pod rygorem nieważności, w formie elektronicznej lub w postaci elektronicznej opatrzonej podpisem zaufanym lub podpisem osobistym.</w:t>
      </w:r>
    </w:p>
    <w:p w14:paraId="28DC576C" w14:textId="681AB23A" w:rsidR="004B6059" w:rsidRPr="00DD72C6" w:rsidRDefault="004B6059" w:rsidP="00E90766">
      <w:pPr>
        <w:pStyle w:val="Nagwek1"/>
        <w:numPr>
          <w:ilvl w:val="1"/>
          <w:numId w:val="29"/>
        </w:numPr>
        <w:spacing w:line="276" w:lineRule="auto"/>
        <w:ind w:left="567" w:hanging="567"/>
        <w:rPr>
          <w:rFonts w:ascii="Georgia" w:hAnsi="Georgia" w:cs="Times New Roman"/>
          <w:b w:val="0"/>
          <w:color w:val="auto"/>
          <w:szCs w:val="22"/>
        </w:rPr>
      </w:pPr>
      <w:r w:rsidRPr="00DD72C6">
        <w:rPr>
          <w:rFonts w:ascii="Georgia" w:hAnsi="Georgia" w:cs="Times New Roman"/>
          <w:b w:val="0"/>
          <w:color w:val="auto"/>
          <w:szCs w:val="22"/>
        </w:rPr>
        <w:t>Sposób złożenia oferty/wniosku7, w tym zaszyfrowania oferty opisany został w „Instrukcji użytkownika”, dostępnej na stronie: https://miniportal.uzp.gov.pl/</w:t>
      </w:r>
    </w:p>
    <w:p w14:paraId="2E4EAD05" w14:textId="1CD16A01" w:rsidR="000D53AA" w:rsidRPr="00DD72C6" w:rsidRDefault="000D53AA" w:rsidP="00E90766">
      <w:pPr>
        <w:pStyle w:val="Nagwek1"/>
        <w:numPr>
          <w:ilvl w:val="1"/>
          <w:numId w:val="29"/>
        </w:numPr>
        <w:spacing w:line="276" w:lineRule="auto"/>
        <w:ind w:left="567" w:hanging="567"/>
        <w:jc w:val="both"/>
        <w:rPr>
          <w:rFonts w:ascii="Georgia" w:hAnsi="Georgia" w:cs="Times New Roman"/>
          <w:bCs/>
          <w:color w:val="auto"/>
          <w:szCs w:val="22"/>
        </w:rPr>
      </w:pPr>
      <w:r w:rsidRPr="00DD72C6">
        <w:rPr>
          <w:rFonts w:ascii="Georgia" w:hAnsi="Georgia" w:cs="Times New Roman"/>
          <w:b w:val="0"/>
          <w:color w:val="auto"/>
          <w:szCs w:val="22"/>
        </w:rPr>
        <w:t xml:space="preserve"> </w:t>
      </w:r>
      <w:r w:rsidRPr="00DD72C6">
        <w:rPr>
          <w:rFonts w:ascii="Georgia" w:hAnsi="Georgia" w:cs="Times New Roman"/>
          <w:bCs/>
          <w:color w:val="auto"/>
          <w:szCs w:val="22"/>
        </w:rPr>
        <w:t xml:space="preserve">Na ofertę składają się: </w:t>
      </w:r>
    </w:p>
    <w:p w14:paraId="1B505EF4" w14:textId="5BB78FF4" w:rsidR="000D53AA" w:rsidRPr="00DD72C6" w:rsidRDefault="000D53AA" w:rsidP="00E90766">
      <w:pPr>
        <w:pStyle w:val="Nagwek1"/>
        <w:numPr>
          <w:ilvl w:val="2"/>
          <w:numId w:val="29"/>
        </w:numPr>
        <w:spacing w:line="276" w:lineRule="auto"/>
        <w:ind w:left="1134"/>
        <w:jc w:val="both"/>
        <w:rPr>
          <w:rFonts w:ascii="Georgia" w:hAnsi="Georgia" w:cs="Times New Roman"/>
          <w:b w:val="0"/>
          <w:color w:val="auto"/>
          <w:szCs w:val="22"/>
        </w:rPr>
      </w:pPr>
      <w:r w:rsidRPr="00DD72C6">
        <w:rPr>
          <w:rFonts w:ascii="Georgia" w:hAnsi="Georgia" w:cs="Times New Roman"/>
          <w:b w:val="0"/>
          <w:color w:val="auto"/>
          <w:szCs w:val="22"/>
        </w:rPr>
        <w:t xml:space="preserve">Formularz oferty zgodny z Załącznikiem </w:t>
      </w:r>
      <w:r w:rsidR="00F517DA" w:rsidRPr="00DD72C6">
        <w:rPr>
          <w:rFonts w:ascii="Georgia" w:hAnsi="Georgia" w:cs="Times New Roman"/>
          <w:b w:val="0"/>
          <w:color w:val="auto"/>
          <w:szCs w:val="22"/>
        </w:rPr>
        <w:t>9</w:t>
      </w:r>
      <w:r w:rsidR="00A1523E" w:rsidRPr="00DD72C6">
        <w:rPr>
          <w:rFonts w:ascii="Georgia" w:hAnsi="Georgia" w:cs="Times New Roman"/>
          <w:b w:val="0"/>
          <w:color w:val="auto"/>
          <w:szCs w:val="22"/>
        </w:rPr>
        <w:t xml:space="preserve"> </w:t>
      </w:r>
      <w:r w:rsidRPr="00DD72C6">
        <w:rPr>
          <w:rFonts w:ascii="Georgia" w:hAnsi="Georgia" w:cs="Times New Roman"/>
          <w:b w:val="0"/>
          <w:color w:val="auto"/>
          <w:szCs w:val="22"/>
        </w:rPr>
        <w:t xml:space="preserve"> do SWZ </w:t>
      </w:r>
    </w:p>
    <w:p w14:paraId="4CB791EC" w14:textId="77777777" w:rsidR="000D53AA" w:rsidRPr="00DD72C6" w:rsidRDefault="000D53AA" w:rsidP="00E90766">
      <w:pPr>
        <w:pStyle w:val="Nagwek1"/>
        <w:numPr>
          <w:ilvl w:val="2"/>
          <w:numId w:val="29"/>
        </w:numPr>
        <w:spacing w:line="276" w:lineRule="auto"/>
        <w:ind w:left="1134"/>
        <w:jc w:val="both"/>
        <w:rPr>
          <w:rFonts w:ascii="Georgia" w:hAnsi="Georgia" w:cs="Times New Roman"/>
          <w:b w:val="0"/>
          <w:color w:val="auto"/>
          <w:szCs w:val="22"/>
        </w:rPr>
      </w:pPr>
      <w:r w:rsidRPr="00DD72C6">
        <w:rPr>
          <w:rFonts w:ascii="Georgia" w:hAnsi="Georgia" w:cs="Times New Roman"/>
          <w:b w:val="0"/>
          <w:color w:val="auto"/>
          <w:szCs w:val="22"/>
        </w:rPr>
        <w:t xml:space="preserve">Oświadczenia lub dokumenty składane razem z ofertą: </w:t>
      </w:r>
    </w:p>
    <w:p w14:paraId="3965F270" w14:textId="77777777" w:rsidR="000D53AA" w:rsidRPr="00DD72C6" w:rsidRDefault="000D53AA" w:rsidP="00E90766">
      <w:pPr>
        <w:pStyle w:val="Nagwek1"/>
        <w:numPr>
          <w:ilvl w:val="3"/>
          <w:numId w:val="29"/>
        </w:numPr>
        <w:spacing w:line="276" w:lineRule="auto"/>
        <w:jc w:val="both"/>
        <w:rPr>
          <w:rFonts w:ascii="Georgia" w:hAnsi="Georgia" w:cs="Times New Roman"/>
          <w:b w:val="0"/>
          <w:color w:val="auto"/>
          <w:szCs w:val="22"/>
        </w:rPr>
      </w:pPr>
      <w:r w:rsidRPr="00DD72C6">
        <w:rPr>
          <w:rFonts w:ascii="Georgia" w:hAnsi="Georgia" w:cs="Times New Roman"/>
          <w:b w:val="0"/>
          <w:color w:val="auto"/>
          <w:szCs w:val="22"/>
        </w:rPr>
        <w:t xml:space="preserve">pełnomocnictwo, w przypadku, gdy ofertę lub załączone do niej oświadczenia lub dokumenty podpisuje pełnomocnik; </w:t>
      </w:r>
    </w:p>
    <w:p w14:paraId="17127527" w14:textId="61854C51" w:rsidR="000D53AA" w:rsidRPr="00DD72C6" w:rsidRDefault="000D53AA" w:rsidP="00E90766">
      <w:pPr>
        <w:pStyle w:val="Nagwek1"/>
        <w:numPr>
          <w:ilvl w:val="3"/>
          <w:numId w:val="29"/>
        </w:numPr>
        <w:spacing w:line="276" w:lineRule="auto"/>
        <w:jc w:val="both"/>
        <w:rPr>
          <w:rFonts w:ascii="Georgia" w:hAnsi="Georgia" w:cs="Times New Roman"/>
          <w:b w:val="0"/>
          <w:color w:val="auto"/>
          <w:szCs w:val="22"/>
        </w:rPr>
      </w:pPr>
      <w:r w:rsidRPr="00DD72C6">
        <w:rPr>
          <w:rFonts w:ascii="Georgia" w:hAnsi="Georgia" w:cs="Times New Roman"/>
          <w:b w:val="0"/>
          <w:color w:val="auto"/>
          <w:szCs w:val="22"/>
        </w:rPr>
        <w:t xml:space="preserve">oświadczenie o niepodleganiu wykluczeniu i spełnianiu warunków udziału w postępowaniu, zgodne w treści z Załącznikiem nr </w:t>
      </w:r>
      <w:r w:rsidR="006974FE" w:rsidRPr="00DD72C6">
        <w:rPr>
          <w:rFonts w:ascii="Georgia" w:hAnsi="Georgia" w:cs="Times New Roman"/>
          <w:b w:val="0"/>
          <w:color w:val="auto"/>
          <w:szCs w:val="22"/>
        </w:rPr>
        <w:t>10</w:t>
      </w:r>
      <w:r w:rsidRPr="00DD72C6">
        <w:rPr>
          <w:rFonts w:ascii="Georgia" w:hAnsi="Georgia" w:cs="Times New Roman"/>
          <w:b w:val="0"/>
          <w:color w:val="auto"/>
          <w:szCs w:val="22"/>
        </w:rPr>
        <w:t xml:space="preserve"> do SWZ</w:t>
      </w:r>
      <w:r w:rsidRPr="00DD72C6">
        <w:rPr>
          <w:rFonts w:ascii="Georgia" w:hAnsi="Georgia" w:cs="Times New Roman"/>
          <w:b w:val="0"/>
          <w:color w:val="FF0000"/>
          <w:szCs w:val="22"/>
        </w:rPr>
        <w:t xml:space="preserve">, </w:t>
      </w:r>
      <w:r w:rsidRPr="00DD72C6">
        <w:rPr>
          <w:rFonts w:ascii="Georgia" w:hAnsi="Georgia" w:cs="Times New Roman"/>
          <w:b w:val="0"/>
          <w:color w:val="auto"/>
          <w:szCs w:val="22"/>
        </w:rPr>
        <w:t xml:space="preserve">aktualne na dzień składania ofert, celem potwierdzenia, że Wykonawca nie podlega wykluczeniu z postępowania na podstawie art. 108 ust. 1 oraz art. 109 ust. 1 pkt 4, 5, 7-10 ustawy </w:t>
      </w:r>
      <w:proofErr w:type="spellStart"/>
      <w:r w:rsidRPr="00DD72C6">
        <w:rPr>
          <w:rFonts w:ascii="Georgia" w:hAnsi="Georgia" w:cs="Times New Roman"/>
          <w:b w:val="0"/>
          <w:color w:val="auto"/>
          <w:szCs w:val="22"/>
        </w:rPr>
        <w:t>pzp</w:t>
      </w:r>
      <w:proofErr w:type="spellEnd"/>
      <w:r w:rsidRPr="00DD72C6">
        <w:rPr>
          <w:rFonts w:ascii="Georgia" w:hAnsi="Georgia" w:cs="Times New Roman"/>
          <w:b w:val="0"/>
          <w:color w:val="auto"/>
          <w:szCs w:val="22"/>
        </w:rPr>
        <w:t xml:space="preserve"> oraz spełnia warunki udziału w postępowaniu określone w SWZ. W przypadku wspólnego ubiegania się o zamówienie przez Wykonawców oświadczenie składa każdy z Wykonawców wspólnie ubiegających się o zamówienie.</w:t>
      </w:r>
    </w:p>
    <w:p w14:paraId="76345C77" w14:textId="77777777" w:rsidR="00DD72C6" w:rsidRDefault="000D53AA" w:rsidP="00DD72C6">
      <w:pPr>
        <w:pStyle w:val="Nagwek1"/>
        <w:numPr>
          <w:ilvl w:val="3"/>
          <w:numId w:val="29"/>
        </w:numPr>
        <w:spacing w:line="276" w:lineRule="auto"/>
        <w:jc w:val="both"/>
        <w:rPr>
          <w:rFonts w:ascii="Georgia" w:hAnsi="Georgia" w:cs="Times New Roman"/>
          <w:b w:val="0"/>
          <w:color w:val="auto"/>
          <w:szCs w:val="22"/>
        </w:rPr>
      </w:pPr>
      <w:r w:rsidRPr="00DD72C6">
        <w:rPr>
          <w:rFonts w:ascii="Georgia" w:hAnsi="Georgia" w:cs="Times New Roman"/>
          <w:b w:val="0"/>
          <w:color w:val="auto"/>
          <w:szCs w:val="22"/>
        </w:rPr>
        <w:t>oświadczenie innego podmiotu, na którego zasoby powołuje się Wykonawca, aktualne na dzień składania ofert, celem wykazania braku istnienia wobec niego podstaw wykluczenia oraz spełniania, w zakresie, w jakim Wykonawca powołuje się na jego zasoby, warunków udziału w postępowaniu</w:t>
      </w:r>
      <w:r w:rsidR="004B6059" w:rsidRPr="00DD72C6">
        <w:rPr>
          <w:rFonts w:ascii="Georgia" w:hAnsi="Georgia" w:cs="Times New Roman"/>
          <w:b w:val="0"/>
          <w:color w:val="auto"/>
          <w:szCs w:val="22"/>
        </w:rPr>
        <w:t xml:space="preserve"> zgodnie z Załącznikiem nr </w:t>
      </w:r>
      <w:r w:rsidR="00244D20" w:rsidRPr="00DD72C6">
        <w:rPr>
          <w:rFonts w:ascii="Georgia" w:hAnsi="Georgia" w:cs="Times New Roman"/>
          <w:b w:val="0"/>
          <w:color w:val="auto"/>
          <w:szCs w:val="22"/>
        </w:rPr>
        <w:t>10</w:t>
      </w:r>
      <w:r w:rsidR="004B6059" w:rsidRPr="00DD72C6">
        <w:rPr>
          <w:rFonts w:ascii="Georgia" w:hAnsi="Georgia" w:cs="Times New Roman"/>
          <w:b w:val="0"/>
          <w:color w:val="auto"/>
          <w:szCs w:val="22"/>
        </w:rPr>
        <w:t xml:space="preserve"> do SWZ</w:t>
      </w:r>
    </w:p>
    <w:p w14:paraId="315ED07D" w14:textId="77777777" w:rsidR="00DD72C6" w:rsidRDefault="007C055C" w:rsidP="00DD72C6">
      <w:pPr>
        <w:pStyle w:val="Nagwek1"/>
        <w:numPr>
          <w:ilvl w:val="3"/>
          <w:numId w:val="29"/>
        </w:numPr>
        <w:spacing w:line="276" w:lineRule="auto"/>
        <w:jc w:val="both"/>
        <w:rPr>
          <w:rFonts w:ascii="Georgia" w:hAnsi="Georgia" w:cs="Times New Roman"/>
          <w:b w:val="0"/>
          <w:color w:val="auto"/>
          <w:szCs w:val="22"/>
        </w:rPr>
      </w:pPr>
      <w:r w:rsidRPr="00DD72C6">
        <w:rPr>
          <w:rFonts w:ascii="Georgia" w:hAnsi="Georgia" w:cs="Times New Roman"/>
          <w:b w:val="0"/>
          <w:color w:val="auto"/>
          <w:szCs w:val="22"/>
        </w:rPr>
        <w:t>Przedmiotowe środki dowodowe wskazane w pkt 4.8 niniejszego SWZ tj. Ogólne (Szczególne) Warunki Ubezpieczenia, karty produktu lub inne wzorce umowne, które będą miały zastosowanie do poszczególnych ubezpieczeń lub w ofercie należy wyraźnie wskazać, które ze wzorców umownych stosowanych w powszechnym obrocie przez Wykonawcę i możliwych do identyfikacji przez Zamawiającego maja zastosowanie do poszczególnych ubezpieczeń.</w:t>
      </w:r>
    </w:p>
    <w:p w14:paraId="063543A7" w14:textId="1978FDD9" w:rsidR="007C055C" w:rsidRPr="00DD72C6" w:rsidRDefault="007C055C" w:rsidP="007C055C">
      <w:pPr>
        <w:pStyle w:val="Nagwek1"/>
        <w:numPr>
          <w:ilvl w:val="3"/>
          <w:numId w:val="29"/>
        </w:numPr>
        <w:spacing w:line="276" w:lineRule="auto"/>
        <w:jc w:val="both"/>
        <w:rPr>
          <w:rFonts w:ascii="Georgia" w:hAnsi="Georgia" w:cs="Times New Roman"/>
          <w:b w:val="0"/>
          <w:color w:val="auto"/>
          <w:szCs w:val="22"/>
        </w:rPr>
      </w:pPr>
      <w:r w:rsidRPr="00DD72C6">
        <w:rPr>
          <w:rFonts w:ascii="Georgia" w:hAnsi="Georgia" w:cs="Times New Roman"/>
          <w:b w:val="0"/>
          <w:color w:val="auto"/>
          <w:szCs w:val="22"/>
        </w:rPr>
        <w:t>Oświadczenie zgodnie z art. 117 ust. 4 Ustawy z dnia 11 września 2019 r. Prawo zamówień publicznych (Dz.U. z 2019, poz. 2019  , z którego wynika, które roboty usługi wykonają poszczególni wykonawcy – tylko w przypadku wspólnego ubiegania się o udzielenie zamówienia publicznego.</w:t>
      </w:r>
    </w:p>
    <w:p w14:paraId="6996B2F9" w14:textId="3676D9BA" w:rsidR="000D53AA" w:rsidRPr="00DD72C6" w:rsidRDefault="000D53AA" w:rsidP="00DD72C6">
      <w:pPr>
        <w:pStyle w:val="Nagwek1"/>
        <w:numPr>
          <w:ilvl w:val="1"/>
          <w:numId w:val="29"/>
        </w:numPr>
        <w:spacing w:line="276" w:lineRule="auto"/>
        <w:ind w:hanging="717"/>
        <w:jc w:val="both"/>
        <w:rPr>
          <w:rFonts w:ascii="Georgia" w:hAnsi="Georgia" w:cs="Times New Roman"/>
          <w:b w:val="0"/>
          <w:color w:val="auto"/>
          <w:szCs w:val="22"/>
        </w:rPr>
      </w:pPr>
      <w:r w:rsidRPr="00DD72C6">
        <w:rPr>
          <w:rFonts w:ascii="Georgia" w:hAnsi="Georgia" w:cs="Times New Roman"/>
          <w:b w:val="0"/>
          <w:color w:val="auto"/>
          <w:szCs w:val="22"/>
        </w:rPr>
        <w:t xml:space="preserve">Oferta sporządzana jest w języku polskim, z zachowaniem postaci elektronicznej </w:t>
      </w:r>
      <w:r w:rsidRPr="00DD72C6">
        <w:rPr>
          <w:rFonts w:ascii="Georgia" w:hAnsi="Georgia" w:cs="Times New Roman"/>
          <w:b w:val="0"/>
          <w:color w:val="auto"/>
          <w:szCs w:val="22"/>
        </w:rPr>
        <w:br/>
        <w:t>w formacie danych: .pdf, .</w:t>
      </w:r>
      <w:proofErr w:type="spellStart"/>
      <w:r w:rsidRPr="00DD72C6">
        <w:rPr>
          <w:rFonts w:ascii="Georgia" w:hAnsi="Georgia" w:cs="Times New Roman"/>
          <w:b w:val="0"/>
          <w:color w:val="auto"/>
          <w:szCs w:val="22"/>
        </w:rPr>
        <w:t>doc</w:t>
      </w:r>
      <w:proofErr w:type="spellEnd"/>
      <w:r w:rsidRPr="00DD72C6">
        <w:rPr>
          <w:rFonts w:ascii="Georgia" w:hAnsi="Georgia" w:cs="Times New Roman"/>
          <w:b w:val="0"/>
          <w:color w:val="auto"/>
          <w:szCs w:val="22"/>
        </w:rPr>
        <w:t>, .</w:t>
      </w:r>
      <w:proofErr w:type="spellStart"/>
      <w:r w:rsidRPr="00DD72C6">
        <w:rPr>
          <w:rFonts w:ascii="Georgia" w:hAnsi="Georgia" w:cs="Times New Roman"/>
          <w:b w:val="0"/>
          <w:color w:val="auto"/>
          <w:szCs w:val="22"/>
        </w:rPr>
        <w:t>docx</w:t>
      </w:r>
      <w:proofErr w:type="spellEnd"/>
      <w:r w:rsidRPr="00DD72C6">
        <w:rPr>
          <w:rFonts w:ascii="Georgia" w:hAnsi="Georgia" w:cs="Times New Roman"/>
          <w:b w:val="0"/>
          <w:color w:val="auto"/>
          <w:szCs w:val="22"/>
        </w:rPr>
        <w:t>, .rtf, .</w:t>
      </w:r>
      <w:proofErr w:type="spellStart"/>
      <w:r w:rsidRPr="00DD72C6">
        <w:rPr>
          <w:rFonts w:ascii="Georgia" w:hAnsi="Georgia" w:cs="Times New Roman"/>
          <w:b w:val="0"/>
          <w:color w:val="auto"/>
          <w:szCs w:val="22"/>
        </w:rPr>
        <w:t>xps</w:t>
      </w:r>
      <w:proofErr w:type="spellEnd"/>
      <w:r w:rsidRPr="00DD72C6">
        <w:rPr>
          <w:rFonts w:ascii="Georgia" w:hAnsi="Georgia" w:cs="Times New Roman"/>
          <w:b w:val="0"/>
          <w:color w:val="auto"/>
          <w:szCs w:val="22"/>
        </w:rPr>
        <w:t>, .</w:t>
      </w:r>
      <w:proofErr w:type="spellStart"/>
      <w:r w:rsidRPr="00DD72C6">
        <w:rPr>
          <w:rFonts w:ascii="Georgia" w:hAnsi="Georgia" w:cs="Times New Roman"/>
          <w:b w:val="0"/>
          <w:color w:val="auto"/>
          <w:szCs w:val="22"/>
        </w:rPr>
        <w:t>odt</w:t>
      </w:r>
      <w:proofErr w:type="spellEnd"/>
      <w:r w:rsidRPr="00DD72C6">
        <w:rPr>
          <w:rFonts w:ascii="Georgia" w:hAnsi="Georgia" w:cs="Times New Roman"/>
          <w:b w:val="0"/>
          <w:color w:val="auto"/>
          <w:szCs w:val="22"/>
        </w:rPr>
        <w:t xml:space="preserve">. i podpisana kwalifikowanym podpisem elektronicznym, podpisem zaufanym lub podpisem osobistym. Dokumenty sporządzone w języku obcym są składane wraz z tłumaczeniem na język polski. </w:t>
      </w:r>
    </w:p>
    <w:p w14:paraId="66DBA72C" w14:textId="1BE43EEE" w:rsidR="000D53AA" w:rsidRPr="00DD72C6" w:rsidRDefault="000D53AA" w:rsidP="007C055C">
      <w:pPr>
        <w:pStyle w:val="Nagwek1"/>
        <w:numPr>
          <w:ilvl w:val="1"/>
          <w:numId w:val="29"/>
        </w:numPr>
        <w:spacing w:line="276" w:lineRule="auto"/>
        <w:ind w:left="567" w:hanging="567"/>
        <w:jc w:val="both"/>
        <w:rPr>
          <w:rFonts w:ascii="Georgia" w:hAnsi="Georgia" w:cs="Times New Roman"/>
          <w:b w:val="0"/>
          <w:color w:val="auto"/>
          <w:szCs w:val="22"/>
        </w:rPr>
      </w:pPr>
      <w:r w:rsidRPr="00DD72C6">
        <w:rPr>
          <w:rFonts w:ascii="Georgia" w:hAnsi="Georgia" w:cs="Times New Roman"/>
          <w:b w:val="0"/>
          <w:color w:val="auto"/>
          <w:szCs w:val="22"/>
        </w:rPr>
        <w:t>Oferta musi być podpisana przez osoby upoważnione do reprezentowania Wykonawcy (Wykonawców wspólnie ubiegających się o udzielenie zamówienia). Oznacza to, iż jeżeli z dokumentu(ów) określającego(</w:t>
      </w:r>
      <w:proofErr w:type="spellStart"/>
      <w:r w:rsidRPr="00DD72C6">
        <w:rPr>
          <w:rFonts w:ascii="Georgia" w:hAnsi="Georgia" w:cs="Times New Roman"/>
          <w:b w:val="0"/>
          <w:color w:val="auto"/>
          <w:szCs w:val="22"/>
        </w:rPr>
        <w:t>ych</w:t>
      </w:r>
      <w:proofErr w:type="spellEnd"/>
      <w:r w:rsidRPr="00DD72C6">
        <w:rPr>
          <w:rFonts w:ascii="Georgia" w:hAnsi="Georgia" w:cs="Times New Roman"/>
          <w:b w:val="0"/>
          <w:color w:val="auto"/>
          <w:szCs w:val="22"/>
        </w:rPr>
        <w:t xml:space="preserve">) status prawny Wykonawcy(ów) lub pełnomocnictwa (pełnomocnictw) wynika, iż do reprezentowania Wykonawcy(ów) </w:t>
      </w:r>
      <w:r w:rsidRPr="00DD72C6">
        <w:rPr>
          <w:rFonts w:ascii="Georgia" w:hAnsi="Georgia" w:cs="Times New Roman"/>
          <w:b w:val="0"/>
          <w:color w:val="auto"/>
          <w:szCs w:val="22"/>
        </w:rPr>
        <w:lastRenderedPageBreak/>
        <w:t xml:space="preserve">upoważnionych jest łącznie kilka osób, dokumenty wchodzące w skład oferty muszą być podpisane przez wszystkie te osoby. </w:t>
      </w:r>
    </w:p>
    <w:p w14:paraId="13A9413E" w14:textId="77777777" w:rsidR="000D53AA" w:rsidRPr="00DD72C6" w:rsidRDefault="000D53AA" w:rsidP="007C055C">
      <w:pPr>
        <w:pStyle w:val="Nagwek1"/>
        <w:numPr>
          <w:ilvl w:val="1"/>
          <w:numId w:val="29"/>
        </w:numPr>
        <w:spacing w:line="276" w:lineRule="auto"/>
        <w:ind w:left="567" w:hanging="567"/>
        <w:jc w:val="both"/>
        <w:rPr>
          <w:rFonts w:ascii="Georgia" w:hAnsi="Georgia" w:cs="Times New Roman"/>
          <w:b w:val="0"/>
          <w:color w:val="auto"/>
          <w:szCs w:val="22"/>
        </w:rPr>
      </w:pPr>
      <w:r w:rsidRPr="00DD72C6">
        <w:rPr>
          <w:rFonts w:ascii="Georgia" w:hAnsi="Georgia" w:cs="Times New Roman"/>
          <w:b w:val="0"/>
          <w:color w:val="auto"/>
          <w:szCs w:val="22"/>
        </w:rPr>
        <w:t xml:space="preserve">Upoważnienie osób podpisujących ofertę wynikać musi bezpośrednio </w:t>
      </w:r>
      <w:r w:rsidRPr="00DD72C6">
        <w:rPr>
          <w:rFonts w:ascii="Georgia" w:hAnsi="Georgia" w:cs="Times New Roman"/>
          <w:b w:val="0"/>
          <w:color w:val="auto"/>
          <w:szCs w:val="22"/>
        </w:rPr>
        <w:br/>
        <w:t xml:space="preserve">z dokumentów dołączonych do oferty. Oznacza to, że jeżeli upoważnienie takie </w:t>
      </w:r>
      <w:r w:rsidRPr="00DD72C6">
        <w:rPr>
          <w:rFonts w:ascii="Georgia" w:hAnsi="Georgia" w:cs="Times New Roman"/>
          <w:b w:val="0"/>
          <w:color w:val="auto"/>
          <w:szCs w:val="22"/>
        </w:rPr>
        <w:br/>
        <w:t xml:space="preserve">nie wynika wprost z dokumentu stwierdzającego status prawny Wykonawcy (odpisu z właściwego rejestru), to do oferty należy dołączyć stosowne pełnomocnictwo wystawione przez osoby do tego upoważnione. </w:t>
      </w:r>
    </w:p>
    <w:p w14:paraId="5F389D78" w14:textId="1E4EF04D" w:rsidR="000D53AA" w:rsidRPr="00DD72C6" w:rsidRDefault="000D53AA" w:rsidP="007C055C">
      <w:pPr>
        <w:pStyle w:val="Nagwek1"/>
        <w:numPr>
          <w:ilvl w:val="1"/>
          <w:numId w:val="29"/>
        </w:numPr>
        <w:spacing w:line="276" w:lineRule="auto"/>
        <w:ind w:left="567" w:hanging="567"/>
        <w:jc w:val="both"/>
        <w:rPr>
          <w:rFonts w:ascii="Georgia" w:hAnsi="Georgia" w:cs="Times New Roman"/>
          <w:b w:val="0"/>
          <w:color w:val="auto"/>
          <w:szCs w:val="22"/>
        </w:rPr>
      </w:pPr>
      <w:r w:rsidRPr="00DD72C6">
        <w:rPr>
          <w:rFonts w:ascii="Georgia" w:hAnsi="Georgia" w:cs="Times New Roman"/>
          <w:b w:val="0"/>
          <w:color w:val="auto"/>
          <w:szCs w:val="22"/>
        </w:rPr>
        <w:t xml:space="preserve">Pełnomocnictwo, określające zakres umocowania, musi być złożone w oryginale i podpisane przez osoby uprawnione do reprezentowania odpowiednio Wykonawcy, podmiotu, na którego zdolnościach polega Wykonawca, Wykonawców wspólnie ubiegających się o udzielenie zamówienia publicznego, w postaci dokumentu elektronicznego albo cyfrowego odwzorowania tego dokumentu poświadczonego </w:t>
      </w:r>
      <w:r w:rsidRPr="00DD72C6">
        <w:rPr>
          <w:rFonts w:ascii="Georgia" w:hAnsi="Georgia" w:cs="Times New Roman"/>
          <w:b w:val="0"/>
          <w:color w:val="auto"/>
          <w:szCs w:val="22"/>
        </w:rPr>
        <w:br/>
        <w:t xml:space="preserve">za zgodność z oryginałem. Wraz z pełnomocnictwem należy złożyć, w oryginale </w:t>
      </w:r>
      <w:r w:rsidRPr="00DD72C6">
        <w:rPr>
          <w:rFonts w:ascii="Georgia" w:hAnsi="Georgia" w:cs="Times New Roman"/>
          <w:b w:val="0"/>
          <w:color w:val="auto"/>
          <w:szCs w:val="22"/>
        </w:rPr>
        <w:br/>
        <w:t>w postaci dokumentu elektronicznego albo cyfrowego odwzorowania tego dokumentu poświadczonego za zgodność z oryginałem, dokumenty, z których wynika uprawnienie osób udzielających pełnomocnictwa do reprezentowania danego podmiotu.</w:t>
      </w:r>
    </w:p>
    <w:p w14:paraId="19FDFC68" w14:textId="77777777" w:rsidR="000D53AA" w:rsidRPr="00DD72C6" w:rsidRDefault="000D53AA" w:rsidP="007C055C">
      <w:pPr>
        <w:pStyle w:val="Nagwek1"/>
        <w:numPr>
          <w:ilvl w:val="1"/>
          <w:numId w:val="29"/>
        </w:numPr>
        <w:spacing w:line="276" w:lineRule="auto"/>
        <w:ind w:left="567" w:hanging="567"/>
        <w:jc w:val="both"/>
        <w:rPr>
          <w:rFonts w:ascii="Georgia" w:hAnsi="Georgia" w:cs="Times New Roman"/>
          <w:b w:val="0"/>
          <w:color w:val="auto"/>
          <w:szCs w:val="22"/>
        </w:rPr>
      </w:pPr>
      <w:r w:rsidRPr="00DD72C6">
        <w:rPr>
          <w:rFonts w:ascii="Georgia" w:hAnsi="Georgia" w:cs="Times New Roman"/>
          <w:b w:val="0"/>
          <w:color w:val="auto"/>
          <w:szCs w:val="22"/>
        </w:rPr>
        <w:t xml:space="preserve">Dokumenty potwierdzające uprawnienie do podpisania oferty oraz do podpisania lub poświadczenia za zgodność z oryginałem składanych oświadczeń </w:t>
      </w:r>
      <w:r w:rsidRPr="00DD72C6">
        <w:rPr>
          <w:rFonts w:ascii="Georgia" w:hAnsi="Georgia" w:cs="Times New Roman"/>
          <w:b w:val="0"/>
          <w:color w:val="auto"/>
          <w:szCs w:val="22"/>
        </w:rPr>
        <w:br/>
        <w:t xml:space="preserve">lub dokumentów (inne niż pełnomocnictwo) muszą być złożone w oryginale </w:t>
      </w:r>
      <w:r w:rsidRPr="00DD72C6">
        <w:rPr>
          <w:rFonts w:ascii="Georgia" w:hAnsi="Georgia" w:cs="Times New Roman"/>
          <w:b w:val="0"/>
          <w:color w:val="auto"/>
          <w:szCs w:val="22"/>
        </w:rPr>
        <w:br/>
        <w:t>w postaci dokumentu elektronicznego albo cyfrowego odwzorowania tego dokumentu poświadczonego za zgodność z oryginałem.</w:t>
      </w:r>
    </w:p>
    <w:p w14:paraId="3FC8E644" w14:textId="77777777" w:rsidR="000D53AA" w:rsidRPr="00DD72C6" w:rsidRDefault="000D53AA" w:rsidP="007C055C">
      <w:pPr>
        <w:pStyle w:val="Nagwek1"/>
        <w:numPr>
          <w:ilvl w:val="1"/>
          <w:numId w:val="29"/>
        </w:numPr>
        <w:spacing w:line="276" w:lineRule="auto"/>
        <w:ind w:left="567" w:hanging="567"/>
        <w:jc w:val="both"/>
        <w:rPr>
          <w:rFonts w:ascii="Georgia" w:hAnsi="Georgia" w:cs="Times New Roman"/>
          <w:b w:val="0"/>
          <w:color w:val="auto"/>
          <w:szCs w:val="22"/>
        </w:rPr>
      </w:pPr>
      <w:r w:rsidRPr="00DD72C6">
        <w:rPr>
          <w:rFonts w:ascii="Georgia" w:hAnsi="Georgia" w:cs="Times New Roman"/>
          <w:b w:val="0"/>
          <w:color w:val="auto"/>
          <w:szCs w:val="22"/>
        </w:rPr>
        <w:t xml:space="preserve">Wykonawca ponosi wszelkie koszty związane z przygotowaniem i złożeniem oferty. </w:t>
      </w:r>
    </w:p>
    <w:p w14:paraId="1936994B" w14:textId="55658A85" w:rsidR="000D53AA" w:rsidRPr="00DD72C6" w:rsidRDefault="000D53AA" w:rsidP="007C055C">
      <w:pPr>
        <w:pStyle w:val="Nagwek1"/>
        <w:numPr>
          <w:ilvl w:val="1"/>
          <w:numId w:val="29"/>
        </w:numPr>
        <w:spacing w:line="276" w:lineRule="auto"/>
        <w:ind w:left="567" w:hanging="567"/>
        <w:jc w:val="both"/>
        <w:rPr>
          <w:rFonts w:ascii="Georgia" w:hAnsi="Georgia" w:cs="Times New Roman"/>
          <w:b w:val="0"/>
          <w:color w:val="auto"/>
          <w:szCs w:val="22"/>
        </w:rPr>
      </w:pPr>
      <w:r w:rsidRPr="00DD72C6">
        <w:rPr>
          <w:rFonts w:ascii="Georgia" w:hAnsi="Georgia" w:cs="Times New Roman"/>
          <w:b w:val="0"/>
          <w:color w:val="auto"/>
          <w:szCs w:val="22"/>
        </w:rPr>
        <w:t xml:space="preserve">W przypadku zastrzeżenia części oferty jako tajemnica przedsiębiorstwa </w:t>
      </w:r>
      <w:r w:rsidRPr="00DD72C6">
        <w:rPr>
          <w:rFonts w:ascii="Georgia" w:hAnsi="Georgia" w:cs="Times New Roman"/>
          <w:b w:val="0"/>
          <w:color w:val="auto"/>
          <w:szCs w:val="22"/>
        </w:rPr>
        <w:br/>
        <w:t xml:space="preserve">na podstawie art. </w:t>
      </w:r>
      <w:r w:rsidR="00C96D15" w:rsidRPr="00DD72C6">
        <w:rPr>
          <w:rFonts w:ascii="Georgia" w:hAnsi="Georgia" w:cs="Times New Roman"/>
          <w:b w:val="0"/>
          <w:color w:val="auto"/>
          <w:szCs w:val="22"/>
        </w:rPr>
        <w:t>1</w:t>
      </w:r>
      <w:r w:rsidRPr="00DD72C6">
        <w:rPr>
          <w:rFonts w:ascii="Georgia" w:hAnsi="Georgia" w:cs="Times New Roman"/>
          <w:b w:val="0"/>
          <w:color w:val="auto"/>
          <w:szCs w:val="22"/>
        </w:rPr>
        <w:t xml:space="preserve">8 ust 3 ustawy Wykonawca winien załączyć do oferty stosowne wyjaśnienia mające wykazać, iż zastrzeżone informacje stanowią tajemnicę przedsiębiorstwa w rozumieniu przepisów o zwalczaniu nieuczciwej konkurencji. Wszelkie informacje stanowiące tajemnicę przedsiębiorstwa w rozumieniu ustawy </w:t>
      </w:r>
      <w:r w:rsidRPr="00DD72C6">
        <w:rPr>
          <w:rFonts w:ascii="Georgia" w:hAnsi="Georgia" w:cs="Times New Roman"/>
          <w:b w:val="0"/>
          <w:color w:val="auto"/>
          <w:szCs w:val="22"/>
        </w:rPr>
        <w:br/>
        <w:t>z dnia 16 kwietnia 1993 r. o zwalczaniu nieuczciwej konkurencji, które Wykonawca zastrzeże jako tajemnicę przedsiębiorstwa, powinny zostać złożone w osobnym pliku wraz z jednoczesnym zaznaczeniem pliku „Załącznik stanowiący tajemnicę przedsiębiorstwa”.</w:t>
      </w:r>
    </w:p>
    <w:p w14:paraId="5EA39CE0" w14:textId="77777777" w:rsidR="000D53AA" w:rsidRPr="00DD72C6" w:rsidRDefault="000D53AA" w:rsidP="007C055C">
      <w:pPr>
        <w:pStyle w:val="Nagwek1"/>
        <w:numPr>
          <w:ilvl w:val="1"/>
          <w:numId w:val="29"/>
        </w:numPr>
        <w:spacing w:line="276" w:lineRule="auto"/>
        <w:ind w:left="567" w:hanging="567"/>
        <w:jc w:val="both"/>
        <w:rPr>
          <w:rFonts w:ascii="Georgia" w:hAnsi="Georgia" w:cs="Times New Roman"/>
          <w:bCs/>
          <w:color w:val="auto"/>
          <w:szCs w:val="22"/>
        </w:rPr>
      </w:pPr>
      <w:r w:rsidRPr="00DD72C6">
        <w:rPr>
          <w:rFonts w:ascii="Georgia" w:hAnsi="Georgia" w:cs="Times New Roman"/>
          <w:b w:val="0"/>
          <w:color w:val="auto"/>
          <w:szCs w:val="22"/>
        </w:rPr>
        <w:t xml:space="preserve">W przypadku przekazywania dokumentów elektronicznych w formacie poddającym dane kompresji, opatrzenie pliku zawierającego skompresowane dokumenty kwalifikowanym podpisem elektronicznym, podpisem zaufanym lub podpisem osobistym, jest równoznaczne z opatrzeniem wszystkich dokumentów zawartych </w:t>
      </w:r>
      <w:r w:rsidRPr="00DD72C6">
        <w:rPr>
          <w:rFonts w:ascii="Georgia" w:hAnsi="Georgia" w:cs="Times New Roman"/>
          <w:b w:val="0"/>
          <w:color w:val="auto"/>
          <w:szCs w:val="22"/>
        </w:rPr>
        <w:br/>
        <w:t>w tym pliku odpowiednio kwalifikowanym podpisem elektronicznym, podpisem zaufanym lub podpisem osobistym.</w:t>
      </w:r>
    </w:p>
    <w:p w14:paraId="45C613EB" w14:textId="77777777" w:rsidR="000D53AA" w:rsidRPr="00DD72C6" w:rsidRDefault="000D53AA" w:rsidP="007C055C">
      <w:pPr>
        <w:pStyle w:val="Nagwek1"/>
        <w:numPr>
          <w:ilvl w:val="1"/>
          <w:numId w:val="29"/>
        </w:numPr>
        <w:spacing w:line="276" w:lineRule="auto"/>
        <w:ind w:left="567" w:hanging="567"/>
        <w:jc w:val="both"/>
        <w:rPr>
          <w:rFonts w:ascii="Georgia" w:hAnsi="Georgia" w:cs="Times New Roman"/>
          <w:b w:val="0"/>
          <w:color w:val="auto"/>
          <w:szCs w:val="22"/>
        </w:rPr>
      </w:pPr>
      <w:r w:rsidRPr="00DD72C6">
        <w:rPr>
          <w:rFonts w:ascii="Georgia" w:hAnsi="Georgia" w:cs="Times New Roman"/>
          <w:bCs/>
          <w:color w:val="auto"/>
          <w:szCs w:val="22"/>
        </w:rPr>
        <w:t>OFERTA ZŁOŻONA WSPÓLNIE PRZEZ WYKONAWCÓW – KONSORCJUM</w:t>
      </w:r>
    </w:p>
    <w:p w14:paraId="5AF6F057" w14:textId="77777777" w:rsidR="000D53AA" w:rsidRPr="00DD72C6" w:rsidRDefault="000D53AA" w:rsidP="007C055C">
      <w:pPr>
        <w:pStyle w:val="Nagwek1"/>
        <w:numPr>
          <w:ilvl w:val="2"/>
          <w:numId w:val="29"/>
        </w:numPr>
        <w:spacing w:line="276" w:lineRule="auto"/>
        <w:jc w:val="both"/>
        <w:rPr>
          <w:rFonts w:ascii="Georgia" w:hAnsi="Georgia" w:cs="Times New Roman"/>
          <w:b w:val="0"/>
          <w:color w:val="auto"/>
          <w:szCs w:val="22"/>
        </w:rPr>
      </w:pPr>
      <w:r w:rsidRPr="00DD72C6">
        <w:rPr>
          <w:rFonts w:ascii="Georgia" w:hAnsi="Georgia" w:cs="Times New Roman"/>
          <w:b w:val="0"/>
          <w:color w:val="auto"/>
          <w:szCs w:val="22"/>
        </w:rPr>
        <w:t xml:space="preserve">Zamawiający dopuszcza możliwość składania oferty przez dwóch lub więcej Wykonawców (w ramach oferty wspólnej w rozumieniu art. 58 ustawy </w:t>
      </w:r>
      <w:proofErr w:type="spellStart"/>
      <w:r w:rsidRPr="00DD72C6">
        <w:rPr>
          <w:rFonts w:ascii="Georgia" w:hAnsi="Georgia" w:cs="Times New Roman"/>
          <w:b w:val="0"/>
          <w:color w:val="auto"/>
          <w:szCs w:val="22"/>
        </w:rPr>
        <w:t>Pzp</w:t>
      </w:r>
      <w:proofErr w:type="spellEnd"/>
      <w:r w:rsidRPr="00DD72C6">
        <w:rPr>
          <w:rFonts w:ascii="Georgia" w:hAnsi="Georgia" w:cs="Times New Roman"/>
          <w:b w:val="0"/>
          <w:color w:val="auto"/>
          <w:szCs w:val="22"/>
        </w:rPr>
        <w:t xml:space="preserve">) pod warunkiem, że taka oferta spełniać będzie następujące wymagania: </w:t>
      </w:r>
    </w:p>
    <w:p w14:paraId="4E6F2EDE" w14:textId="77777777" w:rsidR="000D53AA" w:rsidRPr="00DD72C6" w:rsidRDefault="000D53AA" w:rsidP="007C055C">
      <w:pPr>
        <w:pStyle w:val="Nagwek1"/>
        <w:numPr>
          <w:ilvl w:val="3"/>
          <w:numId w:val="29"/>
        </w:numPr>
        <w:spacing w:line="276" w:lineRule="auto"/>
        <w:ind w:left="2410" w:hanging="910"/>
        <w:jc w:val="both"/>
        <w:rPr>
          <w:rFonts w:ascii="Georgia" w:hAnsi="Georgia" w:cs="Times New Roman"/>
          <w:b w:val="0"/>
          <w:color w:val="auto"/>
          <w:szCs w:val="22"/>
        </w:rPr>
      </w:pPr>
      <w:r w:rsidRPr="00DD72C6">
        <w:rPr>
          <w:rFonts w:ascii="Georgia" w:hAnsi="Georgia" w:cs="Times New Roman"/>
          <w:b w:val="0"/>
          <w:color w:val="auto"/>
          <w:szCs w:val="22"/>
        </w:rPr>
        <w:t xml:space="preserve">Wykonawcy występujący wspólnie są zobowiązani do ustanowienia pełnomocnika do reprezentowania ich w postępowaniu albo do </w:t>
      </w:r>
      <w:r w:rsidRPr="00DD72C6">
        <w:rPr>
          <w:rFonts w:ascii="Georgia" w:hAnsi="Georgia" w:cs="Times New Roman"/>
          <w:b w:val="0"/>
          <w:color w:val="auto"/>
          <w:szCs w:val="22"/>
        </w:rPr>
        <w:lastRenderedPageBreak/>
        <w:t>reprezentowania ich w postępowaniu i zawarcia umowy w sprawie przedmiotowego zamówienia publicznego.</w:t>
      </w:r>
    </w:p>
    <w:p w14:paraId="1A65DEC1" w14:textId="77777777" w:rsidR="000D53AA" w:rsidRPr="00DD72C6" w:rsidRDefault="000D53AA" w:rsidP="007C055C">
      <w:pPr>
        <w:pStyle w:val="Nagwek1"/>
        <w:numPr>
          <w:ilvl w:val="3"/>
          <w:numId w:val="29"/>
        </w:numPr>
        <w:spacing w:line="276" w:lineRule="auto"/>
        <w:ind w:left="2410" w:hanging="910"/>
        <w:jc w:val="both"/>
        <w:rPr>
          <w:rFonts w:ascii="Georgia" w:hAnsi="Georgia" w:cs="Times New Roman"/>
          <w:b w:val="0"/>
          <w:color w:val="auto"/>
          <w:szCs w:val="22"/>
        </w:rPr>
      </w:pPr>
      <w:r w:rsidRPr="00DD72C6">
        <w:rPr>
          <w:rFonts w:ascii="Georgia" w:hAnsi="Georgia" w:cs="Times New Roman"/>
          <w:b w:val="0"/>
          <w:color w:val="auto"/>
          <w:szCs w:val="22"/>
        </w:rPr>
        <w:t xml:space="preserve">Wszelka korespondencja prowadzona będzie przez Zamawiającego wyłącznie z pełnomocnikiem, którego adres należy wpisać w Formularzu oferty. </w:t>
      </w:r>
    </w:p>
    <w:p w14:paraId="511F5F5D" w14:textId="77777777" w:rsidR="000D53AA" w:rsidRPr="00DD72C6" w:rsidRDefault="000D53AA" w:rsidP="007C055C">
      <w:pPr>
        <w:pStyle w:val="Nagwek1"/>
        <w:numPr>
          <w:ilvl w:val="3"/>
          <w:numId w:val="29"/>
        </w:numPr>
        <w:spacing w:line="276" w:lineRule="auto"/>
        <w:ind w:left="2410" w:hanging="910"/>
        <w:jc w:val="both"/>
        <w:rPr>
          <w:rFonts w:ascii="Georgia" w:hAnsi="Georgia" w:cs="Times New Roman"/>
          <w:b w:val="0"/>
          <w:color w:val="auto"/>
          <w:szCs w:val="22"/>
        </w:rPr>
      </w:pPr>
      <w:r w:rsidRPr="00DD72C6">
        <w:rPr>
          <w:rFonts w:ascii="Georgia" w:hAnsi="Georgia" w:cs="Times New Roman"/>
          <w:b w:val="0"/>
          <w:color w:val="auto"/>
          <w:szCs w:val="22"/>
        </w:rPr>
        <w:t xml:space="preserve">.Pełnomocnictwo lub inny dokument (np. umowa konsorcjum, spółki cywilnej) z którego wynika takie pełnomocnictwo należy złożyć razem z ofertą. </w:t>
      </w:r>
    </w:p>
    <w:p w14:paraId="3B9A570A" w14:textId="77777777" w:rsidR="000D53AA" w:rsidRPr="00DD72C6" w:rsidRDefault="000D53AA" w:rsidP="007C055C">
      <w:pPr>
        <w:pStyle w:val="Nagwek1"/>
        <w:numPr>
          <w:ilvl w:val="3"/>
          <w:numId w:val="29"/>
        </w:numPr>
        <w:spacing w:line="276" w:lineRule="auto"/>
        <w:ind w:left="2410" w:hanging="910"/>
        <w:jc w:val="both"/>
        <w:rPr>
          <w:rFonts w:ascii="Georgia" w:hAnsi="Georgia" w:cs="Times New Roman"/>
          <w:b w:val="0"/>
          <w:color w:val="auto"/>
          <w:szCs w:val="22"/>
        </w:rPr>
      </w:pPr>
      <w:r w:rsidRPr="00DD72C6">
        <w:rPr>
          <w:rFonts w:ascii="Georgia" w:hAnsi="Georgia" w:cs="Times New Roman"/>
          <w:b w:val="0"/>
          <w:color w:val="auto"/>
          <w:szCs w:val="22"/>
        </w:rPr>
        <w:t xml:space="preserve">W odniesieniu do warunków określonych w pkt 7.2 SWZ, wymagania te muszą być spełnione wspólnie przez Wykonawców składających ofertę wspólną (nie musi ich spełniać osobno każdy z Wykonawców składających ofertę wspólną). </w:t>
      </w:r>
    </w:p>
    <w:p w14:paraId="2B09F5D2" w14:textId="3AF2001B" w:rsidR="000D53AA" w:rsidRPr="00DD72C6" w:rsidRDefault="000D53AA" w:rsidP="007C055C">
      <w:pPr>
        <w:pStyle w:val="Nagwek1"/>
        <w:numPr>
          <w:ilvl w:val="3"/>
          <w:numId w:val="29"/>
        </w:numPr>
        <w:spacing w:line="276" w:lineRule="auto"/>
        <w:ind w:left="2410" w:hanging="910"/>
        <w:jc w:val="both"/>
        <w:rPr>
          <w:rFonts w:ascii="Georgia" w:hAnsi="Georgia" w:cs="Times New Roman"/>
          <w:b w:val="0"/>
          <w:color w:val="auto"/>
          <w:szCs w:val="22"/>
        </w:rPr>
      </w:pPr>
      <w:r w:rsidRPr="00DD72C6">
        <w:rPr>
          <w:rFonts w:ascii="Georgia" w:hAnsi="Georgia" w:cs="Times New Roman"/>
          <w:b w:val="0"/>
          <w:color w:val="auto"/>
          <w:szCs w:val="22"/>
        </w:rPr>
        <w:t xml:space="preserve">Każdy z Wykonawców wspólnie ubiegających się o zamówienie składa oświadczenie zgodne z treścią Załącznika Nr </w:t>
      </w:r>
      <w:r w:rsidR="004C2FAE" w:rsidRPr="00DD72C6">
        <w:rPr>
          <w:rFonts w:ascii="Georgia" w:hAnsi="Georgia" w:cs="Times New Roman"/>
          <w:b w:val="0"/>
          <w:color w:val="auto"/>
          <w:szCs w:val="22"/>
        </w:rPr>
        <w:t>10</w:t>
      </w:r>
      <w:r w:rsidRPr="00DD72C6">
        <w:rPr>
          <w:rFonts w:ascii="Georgia" w:hAnsi="Georgia" w:cs="Times New Roman"/>
          <w:b w:val="0"/>
          <w:color w:val="auto"/>
          <w:szCs w:val="22"/>
        </w:rPr>
        <w:t xml:space="preserve"> do SWZ, aktualne na dzień składania ofert, celem potwierdzenia, że każdy z Wykonawców ubiegających się wspólnie o zamówienie nie podlega wykluczeniu z postępowania na podstawie art. 108 ust. 1 oraz art. 109 ust. 1 pkt 4, 5, 7-10 ustawy </w:t>
      </w:r>
      <w:proofErr w:type="spellStart"/>
      <w:r w:rsidR="004B6059" w:rsidRPr="00DD72C6">
        <w:rPr>
          <w:rFonts w:ascii="Georgia" w:hAnsi="Georgia" w:cs="Times New Roman"/>
          <w:b w:val="0"/>
          <w:color w:val="auto"/>
          <w:szCs w:val="22"/>
        </w:rPr>
        <w:t>Pzp</w:t>
      </w:r>
      <w:proofErr w:type="spellEnd"/>
      <w:r w:rsidRPr="00DD72C6">
        <w:rPr>
          <w:rFonts w:ascii="Georgia" w:hAnsi="Georgia" w:cs="Times New Roman"/>
          <w:b w:val="0"/>
          <w:color w:val="auto"/>
          <w:szCs w:val="22"/>
        </w:rPr>
        <w:t xml:space="preserve"> oraz spełnia warunki udziału w postępowaniu określone w SWZ w zakresie, w którym każdy z nich wykazuje brak podstaw wykluczenia z postępowania oraz spełnia warunki udziału w postępowaniu.</w:t>
      </w:r>
      <w:r w:rsidR="00C2713A" w:rsidRPr="00DD72C6">
        <w:rPr>
          <w:rFonts w:ascii="Georgia" w:hAnsi="Georgia" w:cs="Times New Roman"/>
          <w:b w:val="0"/>
          <w:color w:val="auto"/>
          <w:szCs w:val="22"/>
        </w:rPr>
        <w:t xml:space="preserve"> Dodatkowo członkowie Konsorcjum na podstawie art. 117 ust. 4 wskazują podziały zadań między podmiotami tworzącymi Konsorcjum</w:t>
      </w:r>
      <w:r w:rsidR="007E69D8" w:rsidRPr="00DD72C6">
        <w:rPr>
          <w:rFonts w:ascii="Georgia" w:hAnsi="Georgia" w:cs="Times New Roman"/>
          <w:b w:val="0"/>
          <w:color w:val="auto"/>
          <w:szCs w:val="22"/>
        </w:rPr>
        <w:t>.</w:t>
      </w:r>
    </w:p>
    <w:p w14:paraId="7744A56C" w14:textId="77777777" w:rsidR="00DD72C6" w:rsidRDefault="000D53AA" w:rsidP="00DD72C6">
      <w:pPr>
        <w:pStyle w:val="Nagwek1"/>
        <w:numPr>
          <w:ilvl w:val="2"/>
          <w:numId w:val="29"/>
        </w:numPr>
        <w:spacing w:line="276" w:lineRule="auto"/>
        <w:jc w:val="both"/>
        <w:rPr>
          <w:rFonts w:ascii="Georgia" w:hAnsi="Georgia" w:cs="Times New Roman"/>
          <w:b w:val="0"/>
          <w:color w:val="auto"/>
          <w:szCs w:val="22"/>
        </w:rPr>
      </w:pPr>
      <w:r w:rsidRPr="00DD72C6">
        <w:rPr>
          <w:rFonts w:ascii="Georgia" w:hAnsi="Georgia" w:cs="Times New Roman"/>
          <w:b w:val="0"/>
          <w:color w:val="auto"/>
          <w:szCs w:val="22"/>
        </w:rPr>
        <w:t>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w:t>
      </w:r>
      <w:r w:rsidR="00C2713A" w:rsidRPr="00DD72C6">
        <w:rPr>
          <w:rFonts w:ascii="Georgia" w:hAnsi="Georgia" w:cs="Times New Roman"/>
          <w:b w:val="0"/>
          <w:color w:val="auto"/>
          <w:szCs w:val="22"/>
        </w:rPr>
        <w:t xml:space="preserve"> </w:t>
      </w:r>
    </w:p>
    <w:p w14:paraId="5F568804" w14:textId="76D730FF" w:rsidR="004C2FAE" w:rsidRPr="00DD72C6" w:rsidRDefault="004C2FAE" w:rsidP="00DD72C6">
      <w:pPr>
        <w:pStyle w:val="Nagwek1"/>
        <w:numPr>
          <w:ilvl w:val="2"/>
          <w:numId w:val="29"/>
        </w:numPr>
        <w:spacing w:line="276" w:lineRule="auto"/>
        <w:jc w:val="both"/>
        <w:rPr>
          <w:rFonts w:ascii="Georgia" w:hAnsi="Georgia" w:cs="Times New Roman"/>
          <w:b w:val="0"/>
          <w:color w:val="auto"/>
          <w:szCs w:val="22"/>
        </w:rPr>
      </w:pPr>
      <w:r w:rsidRPr="00DD72C6">
        <w:rPr>
          <w:rFonts w:ascii="Georgia" w:hAnsi="Georgia"/>
          <w:color w:val="auto"/>
          <w:szCs w:val="22"/>
        </w:rPr>
        <w:t xml:space="preserve">W przypadku Wykonawców wspólnie ubiegających się o udzielenie zamówienia  ww. warunek </w:t>
      </w:r>
      <w:r w:rsidR="0024649D" w:rsidRPr="00DD72C6">
        <w:rPr>
          <w:rFonts w:ascii="Georgia" w:hAnsi="Georgia"/>
          <w:color w:val="auto"/>
          <w:szCs w:val="22"/>
        </w:rPr>
        <w:t xml:space="preserve">określony w pkt 7.1.2 </w:t>
      </w:r>
      <w:r w:rsidRPr="00DD72C6">
        <w:rPr>
          <w:rFonts w:ascii="Georgia" w:hAnsi="Georgia"/>
          <w:color w:val="auto"/>
          <w:szCs w:val="22"/>
        </w:rPr>
        <w:t xml:space="preserve">powinien wykazać </w:t>
      </w:r>
      <w:r w:rsidRPr="00DD72C6">
        <w:rPr>
          <w:rFonts w:ascii="Georgia" w:hAnsi="Georgia"/>
          <w:bCs/>
          <w:color w:val="auto"/>
          <w:szCs w:val="22"/>
        </w:rPr>
        <w:t xml:space="preserve">każdy </w:t>
      </w:r>
      <w:r w:rsidRPr="00DD72C6">
        <w:rPr>
          <w:rFonts w:ascii="Georgia" w:hAnsi="Georgia"/>
          <w:color w:val="auto"/>
          <w:szCs w:val="22"/>
        </w:rPr>
        <w:t xml:space="preserve">z Wykonawców wspólnie ubiegających się o udzielenie zamówienia. </w:t>
      </w:r>
    </w:p>
    <w:p w14:paraId="7E5D46E8" w14:textId="77777777" w:rsidR="000D53AA" w:rsidRPr="00DD72C6" w:rsidRDefault="000D53AA" w:rsidP="007C055C">
      <w:pPr>
        <w:pStyle w:val="Nagwek1"/>
        <w:numPr>
          <w:ilvl w:val="2"/>
          <w:numId w:val="29"/>
        </w:numPr>
        <w:spacing w:line="276" w:lineRule="auto"/>
        <w:jc w:val="both"/>
        <w:rPr>
          <w:rFonts w:ascii="Georgia" w:hAnsi="Georgia" w:cs="Times New Roman"/>
          <w:b w:val="0"/>
          <w:color w:val="auto"/>
          <w:szCs w:val="22"/>
        </w:rPr>
      </w:pPr>
      <w:r w:rsidRPr="00DD72C6">
        <w:rPr>
          <w:rFonts w:ascii="Georgia" w:hAnsi="Georgia" w:cs="Times New Roman"/>
          <w:color w:val="auto"/>
          <w:szCs w:val="22"/>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&amp; 2 ustawy z dnia 14 lutego 1991r. </w:t>
      </w:r>
      <w:r w:rsidRPr="00DD72C6">
        <w:rPr>
          <w:rFonts w:ascii="Georgia" w:hAnsi="Georgia" w:cs="Times New Roman"/>
          <w:b w:val="0"/>
          <w:color w:val="auto"/>
          <w:szCs w:val="22"/>
        </w:rPr>
        <w:t xml:space="preserve">- </w:t>
      </w:r>
      <w:r w:rsidRPr="00DD72C6">
        <w:rPr>
          <w:rFonts w:ascii="Georgia" w:hAnsi="Georgia" w:cs="Times New Roman"/>
          <w:color w:val="auto"/>
          <w:szCs w:val="22"/>
        </w:rPr>
        <w:t xml:space="preserve">Prawo o notariacie, które to poświadczenie notariusz opatruje kwalifikowalnym podpisem elektronicznym, bądź też poprzez opatrzenie skanu pełnomocnictwa sporządzonego uprzednio w formie pisemnej kwalifikowanym podpisem, podpisem zaufanym lub podpisem osobistym mocodawcy. </w:t>
      </w:r>
      <w:r w:rsidRPr="00DD72C6">
        <w:rPr>
          <w:rFonts w:ascii="Georgia" w:hAnsi="Georgia" w:cs="Times New Roman"/>
          <w:color w:val="auto"/>
          <w:szCs w:val="22"/>
        </w:rPr>
        <w:lastRenderedPageBreak/>
        <w:t>Elektroniczna kopia pełnomocnictwa nie może być uwierzytelniona przez upełnomocnionego.</w:t>
      </w:r>
    </w:p>
    <w:p w14:paraId="5AF9472F" w14:textId="77777777" w:rsidR="000D53AA" w:rsidRPr="00DD72C6" w:rsidRDefault="000D53AA" w:rsidP="007C055C">
      <w:pPr>
        <w:pStyle w:val="Akapitzlist"/>
        <w:widowControl w:val="0"/>
        <w:numPr>
          <w:ilvl w:val="1"/>
          <w:numId w:val="29"/>
        </w:numPr>
        <w:spacing w:line="276" w:lineRule="auto"/>
        <w:ind w:left="567" w:hanging="567"/>
        <w:jc w:val="both"/>
        <w:rPr>
          <w:rFonts w:ascii="Georgia" w:hAnsi="Georgia"/>
          <w:sz w:val="22"/>
          <w:szCs w:val="22"/>
        </w:rPr>
      </w:pPr>
      <w:r w:rsidRPr="00DD72C6">
        <w:rPr>
          <w:rFonts w:ascii="Georgia" w:hAnsi="Georgia"/>
          <w:sz w:val="22"/>
          <w:szCs w:val="22"/>
        </w:rPr>
        <w:t xml:space="preserve">Wskazane jest, aby pliki, które zawierają tajemnicę przedsiębiorstwa w rozumieniu ustawy z dnia 16 kwietnia 1993r, o zwalczaniu nieuczciwej konkurencji (Dz.U. z 2019r. poz. 1010), które Wykonawca zastrzeże jako tajemnice przedsiębiorstwa zostały złożone w osobnym wyznaczonym do tego miejscu na platformie. Wykonawca zobowiązany jest, wraz z przekazaniem tych informacji, wykazać spełnienie przesłanek określonych w art. 11 ust. 2 ustawy z dnia 16 kwietnia 1993r. o zwalczaniu nieuczciwej konkurencji. Zaleca się, aby uzasadnienie zastrzeżenia informacji jako tajemnicy przedsiębiorstwa było sformułowane w sposób umożliwiający jego udostępnianie.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postanowienie art. 18 ust.3 </w:t>
      </w:r>
      <w:proofErr w:type="spellStart"/>
      <w:r w:rsidRPr="00DD72C6">
        <w:rPr>
          <w:rFonts w:ascii="Georgia" w:hAnsi="Georgia"/>
          <w:sz w:val="22"/>
          <w:szCs w:val="22"/>
        </w:rPr>
        <w:t>Pzp</w:t>
      </w:r>
      <w:proofErr w:type="spellEnd"/>
      <w:r w:rsidRPr="00DD72C6">
        <w:rPr>
          <w:rFonts w:ascii="Georgia" w:hAnsi="Georgia"/>
          <w:sz w:val="22"/>
          <w:szCs w:val="22"/>
        </w:rPr>
        <w:t>.</w:t>
      </w:r>
    </w:p>
    <w:p w14:paraId="282CACFE" w14:textId="77777777" w:rsidR="000D53AA" w:rsidRPr="00DD72C6" w:rsidRDefault="000D53AA" w:rsidP="007C055C">
      <w:pPr>
        <w:pStyle w:val="Akapitzlist"/>
        <w:widowControl w:val="0"/>
        <w:numPr>
          <w:ilvl w:val="1"/>
          <w:numId w:val="29"/>
        </w:numPr>
        <w:spacing w:line="276" w:lineRule="auto"/>
        <w:ind w:left="567" w:hanging="567"/>
        <w:jc w:val="both"/>
        <w:rPr>
          <w:rFonts w:ascii="Georgia" w:hAnsi="Georgia"/>
          <w:sz w:val="22"/>
          <w:szCs w:val="22"/>
        </w:rPr>
      </w:pPr>
      <w:r w:rsidRPr="00DD72C6">
        <w:rPr>
          <w:rFonts w:ascii="Georgia" w:hAnsi="Georgia"/>
          <w:sz w:val="22"/>
          <w:szCs w:val="22"/>
        </w:rPr>
        <w:t>Oferta i oświadczenia mogą być wycofane i złożone ponownie przed upływem wyznaczonego terminu składania ofert. Po upływie terminu składania ofert nie będzie możliwe wycofanie lub zmiana złożonej oferty. Do upływu terminu składania ofert Zamawiający nie ma dostępu do złożonych dokumentów.</w:t>
      </w:r>
    </w:p>
    <w:p w14:paraId="46BD1F0F" w14:textId="3E74C822" w:rsidR="003C7C8F" w:rsidRPr="00DD72C6" w:rsidRDefault="000D53AA" w:rsidP="007C055C">
      <w:pPr>
        <w:pStyle w:val="Akapitzlist"/>
        <w:widowControl w:val="0"/>
        <w:numPr>
          <w:ilvl w:val="1"/>
          <w:numId w:val="29"/>
        </w:numPr>
        <w:spacing w:line="276" w:lineRule="auto"/>
        <w:ind w:left="567" w:hanging="567"/>
        <w:jc w:val="both"/>
        <w:rPr>
          <w:rFonts w:ascii="Georgia" w:hAnsi="Georgia"/>
          <w:sz w:val="22"/>
          <w:szCs w:val="22"/>
        </w:rPr>
      </w:pPr>
      <w:r w:rsidRPr="00DD72C6">
        <w:rPr>
          <w:rFonts w:ascii="Georgia" w:hAnsi="Georgia"/>
          <w:sz w:val="22"/>
          <w:szCs w:val="22"/>
        </w:rPr>
        <w:t xml:space="preserve">Przesyłanie dokumentów na wezwanie Zamawiającego: do Wykonawcy wyjdzie email informujący, że Zamawiający wzywa Wykonawcę do złożenia, uzupełnienia dokumentów lub do złożenia wyjaśnienia we wskazanym terminie. W celu zapoznania się z treścią wezwania plik należy pobrać a uzupełnienie przekazać zgodnie z instrukcją. Wykonawca zobowiązany jest śledzić wszystkie komunikaty pojawiające się oraz wiadomości przychodzące z platformy </w:t>
      </w:r>
      <w:proofErr w:type="spellStart"/>
      <w:r w:rsidR="00C0246D" w:rsidRPr="00DD72C6">
        <w:rPr>
          <w:rFonts w:ascii="Georgia" w:hAnsi="Georgia"/>
          <w:sz w:val="22"/>
          <w:szCs w:val="22"/>
        </w:rPr>
        <w:t>MiniPortal</w:t>
      </w:r>
      <w:proofErr w:type="spellEnd"/>
      <w:r w:rsidR="00C0246D" w:rsidRPr="00DD72C6">
        <w:rPr>
          <w:rFonts w:ascii="Georgia" w:hAnsi="Georgia"/>
          <w:sz w:val="22"/>
          <w:szCs w:val="22"/>
        </w:rPr>
        <w:t xml:space="preserve"> za pomocą skrzynki </w:t>
      </w:r>
      <w:proofErr w:type="spellStart"/>
      <w:r w:rsidR="00C0246D" w:rsidRPr="00DD72C6">
        <w:rPr>
          <w:rFonts w:ascii="Georgia" w:hAnsi="Georgia"/>
          <w:sz w:val="22"/>
          <w:szCs w:val="22"/>
        </w:rPr>
        <w:t>ePUAP</w:t>
      </w:r>
      <w:proofErr w:type="spellEnd"/>
      <w:r w:rsidR="00C0246D" w:rsidRPr="00DD72C6">
        <w:rPr>
          <w:rFonts w:ascii="Georgia" w:hAnsi="Georgia"/>
          <w:sz w:val="22"/>
          <w:szCs w:val="22"/>
        </w:rPr>
        <w:t>.</w:t>
      </w:r>
    </w:p>
    <w:p w14:paraId="664CA24C" w14:textId="77777777" w:rsidR="00D86C0D" w:rsidRPr="00DD72C6" w:rsidRDefault="00D86C0D" w:rsidP="00A32E1B">
      <w:pPr>
        <w:tabs>
          <w:tab w:val="left" w:pos="540"/>
        </w:tabs>
        <w:spacing w:line="276" w:lineRule="auto"/>
        <w:jc w:val="both"/>
        <w:rPr>
          <w:rFonts w:ascii="Georgia" w:hAnsi="Georgia" w:cs="Arial"/>
          <w:sz w:val="22"/>
          <w:szCs w:val="22"/>
        </w:rPr>
      </w:pPr>
    </w:p>
    <w:p w14:paraId="24FB20AB" w14:textId="2F10C8BF" w:rsidR="00C914D8" w:rsidRPr="00DD72C6" w:rsidRDefault="00D96B46" w:rsidP="007C055C">
      <w:pPr>
        <w:pStyle w:val="Nagwek1"/>
        <w:numPr>
          <w:ilvl w:val="0"/>
          <w:numId w:val="29"/>
        </w:numPr>
        <w:spacing w:line="276" w:lineRule="auto"/>
        <w:jc w:val="both"/>
        <w:rPr>
          <w:rFonts w:ascii="Georgia" w:hAnsi="Georgia"/>
          <w:bCs/>
          <w:color w:val="auto"/>
          <w:szCs w:val="22"/>
        </w:rPr>
      </w:pPr>
      <w:bookmarkStart w:id="12" w:name="_Toc462902742"/>
      <w:r w:rsidRPr="00DD72C6">
        <w:rPr>
          <w:rFonts w:ascii="Georgia" w:hAnsi="Georgia"/>
          <w:bCs/>
          <w:color w:val="auto"/>
          <w:szCs w:val="22"/>
        </w:rPr>
        <w:t xml:space="preserve">TRYB, </w:t>
      </w:r>
      <w:r w:rsidR="00C914D8" w:rsidRPr="00DD72C6">
        <w:rPr>
          <w:rFonts w:ascii="Georgia" w:hAnsi="Georgia"/>
          <w:bCs/>
          <w:color w:val="auto"/>
          <w:szCs w:val="22"/>
        </w:rPr>
        <w:t>MIEJSCE ORAZ TERMIN SKŁADANIA I OTWARCIA OFERT</w:t>
      </w:r>
      <w:bookmarkEnd w:id="12"/>
    </w:p>
    <w:p w14:paraId="5120F88B" w14:textId="77777777" w:rsidR="00EF568A" w:rsidRPr="00DD72C6" w:rsidRDefault="00EF568A" w:rsidP="00A32E1B">
      <w:pPr>
        <w:spacing w:line="276" w:lineRule="auto"/>
        <w:rPr>
          <w:rFonts w:ascii="Georgia" w:hAnsi="Georgia"/>
          <w:sz w:val="22"/>
          <w:szCs w:val="22"/>
        </w:rPr>
      </w:pPr>
    </w:p>
    <w:p w14:paraId="78EBBDB7" w14:textId="7B3B8C22" w:rsidR="004A61AD" w:rsidRPr="00DD72C6" w:rsidRDefault="004A61AD" w:rsidP="007C055C">
      <w:pPr>
        <w:pStyle w:val="Akapitzlist"/>
        <w:numPr>
          <w:ilvl w:val="1"/>
          <w:numId w:val="29"/>
        </w:numPr>
        <w:tabs>
          <w:tab w:val="left" w:pos="1134"/>
        </w:tabs>
        <w:spacing w:line="276" w:lineRule="auto"/>
        <w:ind w:left="993" w:right="23" w:hanging="709"/>
        <w:jc w:val="both"/>
        <w:rPr>
          <w:rFonts w:ascii="Georgia" w:hAnsi="Georgia" w:cs="Arial"/>
          <w:color w:val="FF0000"/>
          <w:sz w:val="22"/>
          <w:szCs w:val="22"/>
        </w:rPr>
      </w:pPr>
      <w:r w:rsidRPr="00DD72C6">
        <w:rPr>
          <w:rFonts w:ascii="Georgia" w:hAnsi="Georgia" w:cs="Arial"/>
          <w:b/>
          <w:color w:val="FF0000"/>
          <w:sz w:val="22"/>
          <w:szCs w:val="22"/>
          <w:u w:val="single"/>
        </w:rPr>
        <w:t>Ofertę</w:t>
      </w:r>
      <w:r w:rsidR="0030453A" w:rsidRPr="00DD72C6">
        <w:rPr>
          <w:rFonts w:ascii="Georgia" w:hAnsi="Georgia" w:cs="Arial"/>
          <w:b/>
          <w:color w:val="FF0000"/>
          <w:sz w:val="22"/>
          <w:szCs w:val="22"/>
          <w:u w:val="single"/>
        </w:rPr>
        <w:t xml:space="preserve"> w formie</w:t>
      </w:r>
      <w:r w:rsidR="0030453A" w:rsidRPr="00DD72C6">
        <w:rPr>
          <w:rFonts w:ascii="Georgia" w:hAnsi="Georgia" w:cs="Arial"/>
          <w:color w:val="FF0000"/>
          <w:sz w:val="22"/>
          <w:szCs w:val="22"/>
          <w:u w:val="single"/>
        </w:rPr>
        <w:t xml:space="preserve"> </w:t>
      </w:r>
      <w:r w:rsidR="0030453A" w:rsidRPr="00DD72C6">
        <w:rPr>
          <w:rFonts w:ascii="Georgia" w:hAnsi="Georgia" w:cs="Arial"/>
          <w:b/>
          <w:color w:val="FF0000"/>
          <w:sz w:val="22"/>
          <w:szCs w:val="22"/>
          <w:u w:val="single"/>
        </w:rPr>
        <w:t>elektronicznej</w:t>
      </w:r>
      <w:r w:rsidR="0030453A" w:rsidRPr="00DD72C6">
        <w:rPr>
          <w:rFonts w:ascii="Georgia" w:hAnsi="Georgia" w:cs="Arial"/>
          <w:color w:val="FF0000"/>
          <w:sz w:val="22"/>
          <w:szCs w:val="22"/>
        </w:rPr>
        <w:t xml:space="preserve"> </w:t>
      </w:r>
      <w:r w:rsidRPr="00DD72C6">
        <w:rPr>
          <w:rFonts w:ascii="Georgia" w:hAnsi="Georgia" w:cs="Arial"/>
          <w:sz w:val="22"/>
          <w:szCs w:val="22"/>
        </w:rPr>
        <w:t xml:space="preserve">wraz z wymaganymi dokumentami należy zamieścić na </w:t>
      </w:r>
      <w:r w:rsidR="003D446A" w:rsidRPr="00DD72C6">
        <w:rPr>
          <w:rFonts w:ascii="Georgia" w:hAnsi="Georgia" w:cs="Arial"/>
          <w:sz w:val="22"/>
          <w:szCs w:val="22"/>
        </w:rPr>
        <w:t xml:space="preserve">Zamawiającego </w:t>
      </w:r>
      <w:r w:rsidRPr="00DD72C6">
        <w:rPr>
          <w:rFonts w:ascii="Georgia" w:hAnsi="Georgia" w:cs="Arial"/>
          <w:sz w:val="22"/>
          <w:szCs w:val="22"/>
        </w:rPr>
        <w:t xml:space="preserve"> pod adresem: </w:t>
      </w:r>
      <w:r w:rsidR="00221B24" w:rsidRPr="00DD72C6">
        <w:rPr>
          <w:rFonts w:ascii="Georgia" w:hAnsi="Georgia" w:cs="Arial"/>
          <w:sz w:val="22"/>
          <w:szCs w:val="22"/>
        </w:rPr>
        <w:t xml:space="preserve"> </w:t>
      </w:r>
      <w:hyperlink r:id="rId18" w:history="1">
        <w:r w:rsidR="00DB4B64" w:rsidRPr="00DD72C6">
          <w:rPr>
            <w:rStyle w:val="Hipercze"/>
            <w:rFonts w:ascii="Georgia" w:hAnsi="Georgia"/>
            <w:b/>
            <w:bCs/>
            <w:sz w:val="22"/>
            <w:szCs w:val="22"/>
          </w:rPr>
          <w:t>https://miniportal.uzp.gov.pl</w:t>
        </w:r>
        <w:r w:rsidR="00DB4B64" w:rsidRPr="00DD72C6">
          <w:rPr>
            <w:rStyle w:val="Hipercze"/>
            <w:rFonts w:ascii="Georgia" w:hAnsi="Georgia" w:cs="Verdana"/>
            <w:b/>
            <w:bCs/>
            <w:sz w:val="22"/>
            <w:szCs w:val="22"/>
          </w:rPr>
          <w:t>/</w:t>
        </w:r>
      </w:hyperlink>
      <w:r w:rsidR="00221B24" w:rsidRPr="00DD72C6">
        <w:rPr>
          <w:rFonts w:ascii="Georgia" w:hAnsi="Georgia" w:cs="Verdana"/>
          <w:b/>
          <w:bCs/>
          <w:sz w:val="22"/>
          <w:szCs w:val="22"/>
        </w:rPr>
        <w:t xml:space="preserve"> </w:t>
      </w:r>
    </w:p>
    <w:p w14:paraId="5EF2C442" w14:textId="36342F02" w:rsidR="00F74CB4" w:rsidRPr="00DD72C6" w:rsidRDefault="00F74CB4" w:rsidP="00A32E1B">
      <w:pPr>
        <w:pStyle w:val="Akapitzlist"/>
        <w:tabs>
          <w:tab w:val="left" w:pos="1134"/>
        </w:tabs>
        <w:spacing w:line="276" w:lineRule="auto"/>
        <w:ind w:left="993" w:right="23"/>
        <w:jc w:val="both"/>
        <w:rPr>
          <w:rFonts w:ascii="Georgia" w:hAnsi="Georgia" w:cs="Arial"/>
          <w:color w:val="FF0000"/>
          <w:sz w:val="22"/>
          <w:szCs w:val="22"/>
        </w:rPr>
      </w:pPr>
      <w:r w:rsidRPr="00DD72C6">
        <w:rPr>
          <w:rFonts w:ascii="Georgia" w:hAnsi="Georgia" w:cs="Arial"/>
          <w:color w:val="FF0000"/>
          <w:sz w:val="22"/>
          <w:szCs w:val="22"/>
        </w:rPr>
        <w:tab/>
      </w:r>
      <w:r w:rsidRPr="00DD72C6">
        <w:rPr>
          <w:rFonts w:ascii="Georgia" w:hAnsi="Georgia" w:cs="Arial"/>
          <w:color w:val="FF0000"/>
          <w:sz w:val="22"/>
          <w:szCs w:val="22"/>
        </w:rPr>
        <w:tab/>
      </w:r>
      <w:r w:rsidRPr="00DD72C6">
        <w:rPr>
          <w:rFonts w:ascii="Georgia" w:hAnsi="Georgia" w:cs="Arial"/>
          <w:color w:val="FF0000"/>
          <w:sz w:val="22"/>
          <w:szCs w:val="22"/>
        </w:rPr>
        <w:tab/>
      </w:r>
    </w:p>
    <w:p w14:paraId="76E9330B" w14:textId="28C5A4B5" w:rsidR="004A61AD" w:rsidRPr="00DD72C6" w:rsidRDefault="00FB6BBE" w:rsidP="00A32E1B">
      <w:pPr>
        <w:pStyle w:val="Akapitzlist"/>
        <w:spacing w:line="276" w:lineRule="auto"/>
        <w:ind w:left="993" w:right="23" w:hanging="709"/>
        <w:jc w:val="center"/>
        <w:rPr>
          <w:rFonts w:ascii="Georgia" w:hAnsi="Georgia" w:cs="Arial"/>
          <w:b/>
          <w:color w:val="FF0000"/>
          <w:sz w:val="22"/>
          <w:szCs w:val="22"/>
        </w:rPr>
      </w:pPr>
      <w:r w:rsidRPr="00DD72C6">
        <w:rPr>
          <w:rFonts w:ascii="Georgia" w:hAnsi="Georgia" w:cs="Arial"/>
          <w:b/>
          <w:sz w:val="22"/>
          <w:szCs w:val="22"/>
        </w:rPr>
        <w:t xml:space="preserve">do dnia </w:t>
      </w:r>
      <w:r w:rsidR="00E30F88">
        <w:rPr>
          <w:rFonts w:ascii="Georgia" w:hAnsi="Georgia" w:cs="Arial"/>
          <w:b/>
          <w:sz w:val="22"/>
          <w:szCs w:val="22"/>
        </w:rPr>
        <w:t xml:space="preserve">26.07. </w:t>
      </w:r>
      <w:r w:rsidR="004A61AD" w:rsidRPr="00DD72C6">
        <w:rPr>
          <w:rFonts w:ascii="Georgia" w:hAnsi="Georgia" w:cs="Arial"/>
          <w:b/>
          <w:sz w:val="22"/>
          <w:szCs w:val="22"/>
        </w:rPr>
        <w:t>202</w:t>
      </w:r>
      <w:r w:rsidR="00941463" w:rsidRPr="00DD72C6">
        <w:rPr>
          <w:rFonts w:ascii="Georgia" w:hAnsi="Georgia" w:cs="Arial"/>
          <w:b/>
          <w:sz w:val="22"/>
          <w:szCs w:val="22"/>
        </w:rPr>
        <w:t>1</w:t>
      </w:r>
      <w:r w:rsidR="004A61AD" w:rsidRPr="00DD72C6">
        <w:rPr>
          <w:rFonts w:ascii="Georgia" w:hAnsi="Georgia" w:cs="Arial"/>
          <w:b/>
          <w:sz w:val="22"/>
          <w:szCs w:val="22"/>
        </w:rPr>
        <w:t xml:space="preserve"> r. do godziny </w:t>
      </w:r>
      <w:r w:rsidR="00E30F88">
        <w:rPr>
          <w:rFonts w:ascii="Georgia" w:hAnsi="Georgia" w:cs="Arial"/>
          <w:b/>
          <w:sz w:val="22"/>
          <w:szCs w:val="22"/>
        </w:rPr>
        <w:t>09</w:t>
      </w:r>
      <w:r w:rsidR="004A61AD" w:rsidRPr="00DD72C6">
        <w:rPr>
          <w:rFonts w:ascii="Georgia" w:hAnsi="Georgia" w:cs="Arial"/>
          <w:b/>
          <w:sz w:val="22"/>
          <w:szCs w:val="22"/>
        </w:rPr>
        <w:t>:00.</w:t>
      </w:r>
    </w:p>
    <w:p w14:paraId="2FAB0D5E" w14:textId="4A0784CB" w:rsidR="00221B24" w:rsidRPr="00DD72C6" w:rsidRDefault="004A61AD" w:rsidP="007C055C">
      <w:pPr>
        <w:pStyle w:val="Akapitzlist"/>
        <w:numPr>
          <w:ilvl w:val="1"/>
          <w:numId w:val="29"/>
        </w:numPr>
        <w:spacing w:line="276" w:lineRule="auto"/>
        <w:ind w:left="993" w:right="23" w:hanging="709"/>
        <w:jc w:val="both"/>
        <w:rPr>
          <w:rFonts w:ascii="Georgia" w:hAnsi="Georgia" w:cs="Arial"/>
          <w:sz w:val="22"/>
          <w:szCs w:val="22"/>
        </w:rPr>
      </w:pPr>
      <w:r w:rsidRPr="00DD72C6">
        <w:rPr>
          <w:rFonts w:ascii="Georgia" w:hAnsi="Georgia" w:cs="Arial"/>
          <w:sz w:val="22"/>
          <w:szCs w:val="22"/>
        </w:rPr>
        <w:t xml:space="preserve">O terminie złożenia oferty decyduje czas pełnego przeprocesowania transakcji </w:t>
      </w:r>
      <w:r w:rsidR="00FB6BBE" w:rsidRPr="00DD72C6">
        <w:rPr>
          <w:rFonts w:ascii="Georgia" w:hAnsi="Georgia" w:cs="Arial"/>
          <w:sz w:val="22"/>
          <w:szCs w:val="22"/>
        </w:rPr>
        <w:br/>
      </w:r>
      <w:r w:rsidRPr="00DD72C6">
        <w:rPr>
          <w:rFonts w:ascii="Georgia" w:hAnsi="Georgia" w:cs="Arial"/>
          <w:sz w:val="22"/>
          <w:szCs w:val="22"/>
        </w:rPr>
        <w:t xml:space="preserve">na </w:t>
      </w:r>
      <w:proofErr w:type="spellStart"/>
      <w:r w:rsidR="009B2A06" w:rsidRPr="00DD72C6">
        <w:rPr>
          <w:rFonts w:ascii="Georgia" w:hAnsi="Georgia" w:cs="Arial"/>
          <w:sz w:val="22"/>
          <w:szCs w:val="22"/>
        </w:rPr>
        <w:t>MiniPortalu</w:t>
      </w:r>
      <w:proofErr w:type="spellEnd"/>
      <w:r w:rsidRPr="00DD72C6">
        <w:rPr>
          <w:rFonts w:ascii="Georgia" w:hAnsi="Georgia" w:cs="Arial"/>
          <w:sz w:val="22"/>
          <w:szCs w:val="22"/>
        </w:rPr>
        <w:t>.</w:t>
      </w:r>
      <w:r w:rsidR="00221B24" w:rsidRPr="00DD72C6">
        <w:rPr>
          <w:rFonts w:ascii="Georgia" w:hAnsi="Georgia" w:cs="Arial"/>
          <w:sz w:val="22"/>
          <w:szCs w:val="22"/>
        </w:rPr>
        <w:t xml:space="preserve"> </w:t>
      </w:r>
    </w:p>
    <w:p w14:paraId="6B5823D4" w14:textId="093CB9CA" w:rsidR="004A61AD" w:rsidRPr="00DD72C6" w:rsidRDefault="00221B24" w:rsidP="007C055C">
      <w:pPr>
        <w:pStyle w:val="Akapitzlist"/>
        <w:numPr>
          <w:ilvl w:val="1"/>
          <w:numId w:val="29"/>
        </w:numPr>
        <w:spacing w:line="276" w:lineRule="auto"/>
        <w:ind w:left="993" w:right="23" w:hanging="709"/>
        <w:jc w:val="both"/>
        <w:rPr>
          <w:rFonts w:ascii="Georgia" w:hAnsi="Georgia" w:cs="Arial"/>
          <w:sz w:val="22"/>
          <w:szCs w:val="22"/>
        </w:rPr>
      </w:pPr>
      <w:r w:rsidRPr="00DD72C6">
        <w:rPr>
          <w:rFonts w:ascii="Georgia" w:hAnsi="Georgia" w:cs="Arial"/>
          <w:sz w:val="22"/>
          <w:szCs w:val="22"/>
        </w:rPr>
        <w:t xml:space="preserve">Otwarcie ofert następuje poprzez użycie mechanizmu do odszyfrowania ofert dostępnego po zalogowaniu w zakładce Deszyfrowanie na </w:t>
      </w:r>
      <w:proofErr w:type="spellStart"/>
      <w:r w:rsidRPr="00DD72C6">
        <w:rPr>
          <w:rFonts w:ascii="Georgia" w:hAnsi="Georgia" w:cs="Arial"/>
          <w:sz w:val="22"/>
          <w:szCs w:val="22"/>
        </w:rPr>
        <w:t>miniPortalu</w:t>
      </w:r>
      <w:proofErr w:type="spellEnd"/>
      <w:r w:rsidRPr="00DD72C6">
        <w:rPr>
          <w:rFonts w:ascii="Georgia" w:hAnsi="Georgia" w:cs="Arial"/>
          <w:sz w:val="22"/>
          <w:szCs w:val="22"/>
        </w:rPr>
        <w:t xml:space="preserve"> i następuje poprzez wskazanie pliku do odszyfrowania.</w:t>
      </w:r>
      <w:r w:rsidR="004A61AD" w:rsidRPr="00DD72C6">
        <w:rPr>
          <w:rFonts w:ascii="Georgia" w:hAnsi="Georgia" w:cs="Arial"/>
          <w:sz w:val="22"/>
          <w:szCs w:val="22"/>
        </w:rPr>
        <w:t xml:space="preserve"> </w:t>
      </w:r>
    </w:p>
    <w:p w14:paraId="2F637F84" w14:textId="77777777" w:rsidR="004A61AD" w:rsidRPr="00DD72C6" w:rsidRDefault="004A61AD" w:rsidP="007C055C">
      <w:pPr>
        <w:pStyle w:val="Akapitzlist"/>
        <w:numPr>
          <w:ilvl w:val="1"/>
          <w:numId w:val="29"/>
        </w:numPr>
        <w:spacing w:line="276" w:lineRule="auto"/>
        <w:ind w:left="993" w:right="23" w:hanging="709"/>
        <w:jc w:val="both"/>
        <w:rPr>
          <w:rFonts w:ascii="Georgia" w:hAnsi="Georgia" w:cs="Arial"/>
          <w:color w:val="FF0000"/>
          <w:sz w:val="22"/>
          <w:szCs w:val="22"/>
        </w:rPr>
      </w:pPr>
      <w:r w:rsidRPr="00DD72C6">
        <w:rPr>
          <w:rFonts w:ascii="Georgia" w:hAnsi="Georgia" w:cs="Arial"/>
          <w:sz w:val="22"/>
          <w:szCs w:val="22"/>
        </w:rPr>
        <w:t>Po upływie terminu składania ofert dodanie oferty lub inne czynności zmierzające do złożenia oferty nie będą możliwe.</w:t>
      </w:r>
    </w:p>
    <w:p w14:paraId="1DFF46BD" w14:textId="018903A1" w:rsidR="004A61AD" w:rsidRPr="00DD72C6" w:rsidRDefault="00941463" w:rsidP="007C055C">
      <w:pPr>
        <w:pStyle w:val="Akapitzlist"/>
        <w:numPr>
          <w:ilvl w:val="1"/>
          <w:numId w:val="29"/>
        </w:numPr>
        <w:spacing w:line="276" w:lineRule="auto"/>
        <w:ind w:left="993" w:hanging="709"/>
        <w:jc w:val="both"/>
        <w:rPr>
          <w:rFonts w:ascii="Georgia" w:hAnsi="Georgia" w:cs="Arial"/>
          <w:sz w:val="22"/>
          <w:szCs w:val="22"/>
        </w:rPr>
      </w:pPr>
      <w:r w:rsidRPr="00DD72C6">
        <w:rPr>
          <w:rFonts w:ascii="Georgia" w:hAnsi="Georgia" w:cs="Arial"/>
          <w:sz w:val="22"/>
          <w:szCs w:val="22"/>
        </w:rPr>
        <w:t>Otwarcie ofert odbędzie się w dni</w:t>
      </w:r>
      <w:r w:rsidR="006974FE" w:rsidRPr="00DD72C6">
        <w:rPr>
          <w:rFonts w:ascii="Georgia" w:hAnsi="Georgia" w:cs="Arial"/>
          <w:sz w:val="22"/>
          <w:szCs w:val="22"/>
        </w:rPr>
        <w:t xml:space="preserve">u </w:t>
      </w:r>
      <w:r w:rsidR="00E30F88" w:rsidRPr="00E30F88">
        <w:rPr>
          <w:rFonts w:ascii="Georgia" w:hAnsi="Georgia" w:cs="Arial"/>
          <w:b/>
          <w:bCs/>
          <w:sz w:val="22"/>
          <w:szCs w:val="22"/>
        </w:rPr>
        <w:t>26.07.</w:t>
      </w:r>
      <w:r w:rsidR="006974FE" w:rsidRPr="00E30F88">
        <w:rPr>
          <w:rFonts w:ascii="Georgia" w:hAnsi="Georgia" w:cs="Arial"/>
          <w:b/>
          <w:bCs/>
          <w:sz w:val="22"/>
          <w:szCs w:val="22"/>
        </w:rPr>
        <w:t>2</w:t>
      </w:r>
      <w:r w:rsidRPr="00E30F88">
        <w:rPr>
          <w:rFonts w:ascii="Georgia" w:hAnsi="Georgia" w:cs="Arial"/>
          <w:b/>
          <w:bCs/>
          <w:sz w:val="22"/>
          <w:szCs w:val="22"/>
        </w:rPr>
        <w:t>021</w:t>
      </w:r>
      <w:r w:rsidRPr="00DD72C6">
        <w:rPr>
          <w:rFonts w:ascii="Georgia" w:hAnsi="Georgia" w:cs="Arial"/>
          <w:b/>
          <w:bCs/>
          <w:sz w:val="22"/>
          <w:szCs w:val="22"/>
        </w:rPr>
        <w:t xml:space="preserve"> r. o godzinie </w:t>
      </w:r>
      <w:r w:rsidR="00E30F88">
        <w:rPr>
          <w:rFonts w:ascii="Georgia" w:hAnsi="Georgia" w:cs="Arial"/>
          <w:b/>
          <w:bCs/>
          <w:sz w:val="22"/>
          <w:szCs w:val="22"/>
        </w:rPr>
        <w:t>09</w:t>
      </w:r>
      <w:r w:rsidRPr="00DD72C6">
        <w:rPr>
          <w:rFonts w:ascii="Georgia" w:hAnsi="Georgia" w:cs="Arial"/>
          <w:b/>
          <w:bCs/>
          <w:sz w:val="22"/>
          <w:szCs w:val="22"/>
        </w:rPr>
        <w:t>:</w:t>
      </w:r>
      <w:r w:rsidR="00F74CB4" w:rsidRPr="00DD72C6">
        <w:rPr>
          <w:rFonts w:ascii="Georgia" w:hAnsi="Georgia" w:cs="Arial"/>
          <w:b/>
          <w:bCs/>
          <w:sz w:val="22"/>
          <w:szCs w:val="22"/>
        </w:rPr>
        <w:t>1</w:t>
      </w:r>
      <w:r w:rsidRPr="00DD72C6">
        <w:rPr>
          <w:rFonts w:ascii="Georgia" w:hAnsi="Georgia" w:cs="Arial"/>
          <w:b/>
          <w:bCs/>
          <w:sz w:val="22"/>
          <w:szCs w:val="22"/>
        </w:rPr>
        <w:t>5.</w:t>
      </w:r>
    </w:p>
    <w:p w14:paraId="3F0D714E" w14:textId="5F4B3043" w:rsidR="00941463" w:rsidRPr="00DD72C6" w:rsidRDefault="00941463" w:rsidP="007C055C">
      <w:pPr>
        <w:pStyle w:val="Akapitzlist"/>
        <w:numPr>
          <w:ilvl w:val="1"/>
          <w:numId w:val="29"/>
        </w:numPr>
        <w:spacing w:line="276" w:lineRule="auto"/>
        <w:ind w:left="993" w:hanging="709"/>
        <w:jc w:val="both"/>
        <w:rPr>
          <w:rFonts w:ascii="Georgia" w:hAnsi="Georgia" w:cs="Arial"/>
          <w:sz w:val="22"/>
          <w:szCs w:val="22"/>
        </w:rPr>
      </w:pPr>
      <w:r w:rsidRPr="00DD72C6">
        <w:rPr>
          <w:rFonts w:ascii="Georgia" w:hAnsi="Georgia" w:cs="Arial"/>
          <w:sz w:val="22"/>
          <w:szCs w:val="22"/>
        </w:rPr>
        <w:t>Zamawiają</w:t>
      </w:r>
      <w:r w:rsidRPr="00DD72C6">
        <w:rPr>
          <w:rFonts w:ascii="Georgia" w:hAnsi="Georgia"/>
          <w:sz w:val="22"/>
          <w:szCs w:val="22"/>
        </w:rPr>
        <w:t>c</w:t>
      </w:r>
      <w:r w:rsidRPr="00DD72C6">
        <w:rPr>
          <w:rFonts w:ascii="Georgia" w:hAnsi="Georgia" w:cs="Arial"/>
          <w:sz w:val="22"/>
          <w:szCs w:val="22"/>
        </w:rPr>
        <w:t>y, najpóźniej przed otwarciem ofert, udostę</w:t>
      </w:r>
      <w:r w:rsidRPr="00DD72C6">
        <w:rPr>
          <w:rFonts w:ascii="Georgia" w:hAnsi="Georgia"/>
          <w:sz w:val="22"/>
          <w:szCs w:val="22"/>
        </w:rPr>
        <w:t>p</w:t>
      </w:r>
      <w:r w:rsidRPr="00DD72C6">
        <w:rPr>
          <w:rFonts w:ascii="Georgia" w:hAnsi="Georgia" w:cs="Arial"/>
          <w:sz w:val="22"/>
          <w:szCs w:val="22"/>
        </w:rPr>
        <w:t>ni na stronie internetowej prowadzonego poste</w:t>
      </w:r>
      <w:r w:rsidRPr="00DD72C6">
        <w:rPr>
          <w:rFonts w:ascii="Georgia" w:hAnsi="Georgia"/>
          <w:sz w:val="22"/>
          <w:szCs w:val="22"/>
        </w:rPr>
        <w:t>p</w:t>
      </w:r>
      <w:r w:rsidRPr="00DD72C6">
        <w:rPr>
          <w:rFonts w:ascii="Georgia" w:hAnsi="Georgia" w:cs="Arial"/>
          <w:sz w:val="22"/>
          <w:szCs w:val="22"/>
        </w:rPr>
        <w:t>owanie informacje o kwocie, jaka</w:t>
      </w:r>
      <w:r w:rsidRPr="00DD72C6">
        <w:rPr>
          <w:sz w:val="22"/>
          <w:szCs w:val="22"/>
        </w:rPr>
        <w:t>̨</w:t>
      </w:r>
      <w:r w:rsidRPr="00DD72C6">
        <w:rPr>
          <w:rFonts w:ascii="Georgia" w:hAnsi="Georgia" w:cs="Arial"/>
          <w:sz w:val="22"/>
          <w:szCs w:val="22"/>
        </w:rPr>
        <w:t xml:space="preserve"> zamierza przeznaczyć</w:t>
      </w:r>
      <w:r w:rsidR="009B2A06" w:rsidRPr="00DD72C6">
        <w:rPr>
          <w:rFonts w:ascii="Georgia" w:hAnsi="Georgia" w:cs="Arial"/>
          <w:sz w:val="22"/>
          <w:szCs w:val="22"/>
        </w:rPr>
        <w:t xml:space="preserve"> </w:t>
      </w:r>
      <w:r w:rsidRPr="00DD72C6">
        <w:rPr>
          <w:rFonts w:ascii="Georgia" w:hAnsi="Georgia" w:cs="Arial"/>
          <w:sz w:val="22"/>
          <w:szCs w:val="22"/>
        </w:rPr>
        <w:t>na sfinansowanie zamówienia.</w:t>
      </w:r>
    </w:p>
    <w:p w14:paraId="35F68167" w14:textId="3ACA242B" w:rsidR="004A61AD" w:rsidRPr="00DD72C6" w:rsidRDefault="00941463" w:rsidP="007C055C">
      <w:pPr>
        <w:pStyle w:val="Akapitzlist"/>
        <w:numPr>
          <w:ilvl w:val="1"/>
          <w:numId w:val="29"/>
        </w:numPr>
        <w:spacing w:line="276" w:lineRule="auto"/>
        <w:ind w:left="993" w:right="23" w:hanging="709"/>
        <w:jc w:val="both"/>
        <w:rPr>
          <w:rFonts w:ascii="Georgia" w:hAnsi="Georgia" w:cs="Arial"/>
          <w:color w:val="FF0000"/>
          <w:sz w:val="22"/>
          <w:szCs w:val="22"/>
        </w:rPr>
      </w:pPr>
      <w:r w:rsidRPr="00DD72C6">
        <w:rPr>
          <w:rFonts w:ascii="Georgia" w:hAnsi="Georgia" w:cs="Arial"/>
          <w:sz w:val="22"/>
          <w:szCs w:val="22"/>
        </w:rPr>
        <w:t>Niezwłocznie</w:t>
      </w:r>
      <w:r w:rsidR="004A61AD" w:rsidRPr="00DD72C6">
        <w:rPr>
          <w:rFonts w:ascii="Georgia" w:hAnsi="Georgia" w:cs="Arial"/>
          <w:sz w:val="22"/>
          <w:szCs w:val="22"/>
        </w:rPr>
        <w:t xml:space="preserve"> po otwarciu ofert, Zamawiający udostępni na </w:t>
      </w:r>
      <w:r w:rsidR="00EC1CFC" w:rsidRPr="00DD72C6">
        <w:rPr>
          <w:rFonts w:ascii="Georgia" w:hAnsi="Georgia" w:cs="Arial"/>
          <w:sz w:val="22"/>
          <w:szCs w:val="22"/>
        </w:rPr>
        <w:t xml:space="preserve">stronie internetowej prowadzonego </w:t>
      </w:r>
      <w:r w:rsidR="004A61AD" w:rsidRPr="00DD72C6">
        <w:rPr>
          <w:rFonts w:ascii="Georgia" w:hAnsi="Georgia" w:cs="Arial"/>
          <w:color w:val="000000"/>
          <w:sz w:val="22"/>
          <w:szCs w:val="22"/>
        </w:rPr>
        <w:t>informacje o</w:t>
      </w:r>
      <w:r w:rsidR="00EC1CFC" w:rsidRPr="00DD72C6">
        <w:rPr>
          <w:rFonts w:ascii="Georgia" w:hAnsi="Georgia" w:cs="Arial"/>
          <w:color w:val="000000"/>
          <w:sz w:val="22"/>
          <w:szCs w:val="22"/>
        </w:rPr>
        <w:t>:</w:t>
      </w:r>
      <w:r w:rsidR="004A61AD" w:rsidRPr="00DD72C6">
        <w:rPr>
          <w:rFonts w:ascii="Georgia" w:hAnsi="Georgia" w:cs="Arial"/>
          <w:color w:val="000000"/>
          <w:sz w:val="22"/>
          <w:szCs w:val="22"/>
        </w:rPr>
        <w:t xml:space="preserve"> </w:t>
      </w:r>
    </w:p>
    <w:p w14:paraId="4CCF2522" w14:textId="0A69A951" w:rsidR="004A61AD" w:rsidRPr="00DD72C6" w:rsidRDefault="00EC1CFC" w:rsidP="00552FDA">
      <w:pPr>
        <w:pStyle w:val="Akapitzlist"/>
        <w:numPr>
          <w:ilvl w:val="0"/>
          <w:numId w:val="5"/>
        </w:numPr>
        <w:spacing w:line="276" w:lineRule="auto"/>
        <w:ind w:left="1418" w:right="23" w:hanging="425"/>
        <w:jc w:val="both"/>
        <w:rPr>
          <w:rFonts w:ascii="Georgia" w:hAnsi="Georgia" w:cs="Arial"/>
          <w:color w:val="000000"/>
          <w:sz w:val="22"/>
          <w:szCs w:val="22"/>
        </w:rPr>
      </w:pPr>
      <w:r w:rsidRPr="00DD72C6">
        <w:rPr>
          <w:rFonts w:ascii="Georgia" w:hAnsi="Georgia" w:cs="Arial"/>
          <w:color w:val="000000"/>
          <w:sz w:val="22"/>
          <w:szCs w:val="22"/>
        </w:rPr>
        <w:lastRenderedPageBreak/>
        <w:t>nazwach albo imionach i nazwiskach oraz siedzibach lub miejscach prowadzonej działalności gospodarczej albo miejscach zamieszkania wykonawców, których oferty zostały otwarte</w:t>
      </w:r>
      <w:r w:rsidR="004A61AD" w:rsidRPr="00DD72C6">
        <w:rPr>
          <w:rFonts w:ascii="Georgia" w:hAnsi="Georgia" w:cs="Arial"/>
          <w:color w:val="000000"/>
          <w:sz w:val="22"/>
          <w:szCs w:val="22"/>
        </w:rPr>
        <w:t xml:space="preserve">; </w:t>
      </w:r>
    </w:p>
    <w:p w14:paraId="129146C5" w14:textId="2C497FBE" w:rsidR="00EC1CFC" w:rsidRPr="00DD72C6" w:rsidRDefault="00EC1CFC" w:rsidP="00552FDA">
      <w:pPr>
        <w:pStyle w:val="Akapitzlist"/>
        <w:numPr>
          <w:ilvl w:val="0"/>
          <w:numId w:val="5"/>
        </w:numPr>
        <w:spacing w:line="276" w:lineRule="auto"/>
        <w:ind w:left="1418" w:right="23" w:hanging="425"/>
        <w:jc w:val="both"/>
        <w:rPr>
          <w:rFonts w:ascii="Georgia" w:hAnsi="Georgia" w:cs="Arial"/>
          <w:color w:val="000000"/>
          <w:sz w:val="22"/>
          <w:szCs w:val="22"/>
        </w:rPr>
      </w:pPr>
      <w:r w:rsidRPr="00DD72C6">
        <w:rPr>
          <w:rFonts w:ascii="Georgia" w:hAnsi="Georgia" w:cs="Arial"/>
          <w:color w:val="000000"/>
          <w:sz w:val="22"/>
          <w:szCs w:val="22"/>
        </w:rPr>
        <w:t>cenach lub kosztach zawartych w ofertach.</w:t>
      </w:r>
    </w:p>
    <w:p w14:paraId="1AB66D40" w14:textId="460462EC" w:rsidR="00EC1CFC" w:rsidRPr="00DD72C6" w:rsidRDefault="00EC1CFC" w:rsidP="007C055C">
      <w:pPr>
        <w:pStyle w:val="Akapitzlist"/>
        <w:numPr>
          <w:ilvl w:val="1"/>
          <w:numId w:val="29"/>
        </w:numPr>
        <w:spacing w:line="276" w:lineRule="auto"/>
        <w:ind w:left="993" w:right="23" w:hanging="709"/>
        <w:jc w:val="both"/>
        <w:rPr>
          <w:rFonts w:ascii="Georgia" w:hAnsi="Georgia" w:cs="Arial"/>
          <w:color w:val="000000"/>
          <w:sz w:val="22"/>
          <w:szCs w:val="22"/>
        </w:rPr>
      </w:pPr>
      <w:r w:rsidRPr="00DD72C6">
        <w:rPr>
          <w:rFonts w:ascii="Georgia" w:hAnsi="Georgia" w:cs="Arial"/>
          <w:color w:val="000000"/>
          <w:sz w:val="22"/>
          <w:szCs w:val="22"/>
        </w:rPr>
        <w:t>W przypadku wystąpienia awarii systemu teleinformatycznego, która spowoduje brak moż</w:t>
      </w:r>
      <w:r w:rsidRPr="00DD72C6">
        <w:rPr>
          <w:rFonts w:ascii="Georgia" w:hAnsi="Georgia"/>
          <w:color w:val="000000"/>
          <w:sz w:val="22"/>
          <w:szCs w:val="22"/>
        </w:rPr>
        <w:t>l</w:t>
      </w:r>
      <w:r w:rsidRPr="00DD72C6">
        <w:rPr>
          <w:rFonts w:ascii="Georgia" w:hAnsi="Georgia" w:cs="Arial"/>
          <w:color w:val="000000"/>
          <w:sz w:val="22"/>
          <w:szCs w:val="22"/>
        </w:rPr>
        <w:t>iwości otwarcia ofert w terminie określonym przez Zamawiają</w:t>
      </w:r>
      <w:r w:rsidRPr="00DD72C6">
        <w:rPr>
          <w:rFonts w:ascii="Georgia" w:hAnsi="Georgia"/>
          <w:color w:val="000000"/>
          <w:sz w:val="22"/>
          <w:szCs w:val="22"/>
        </w:rPr>
        <w:t>c</w:t>
      </w:r>
      <w:r w:rsidRPr="00DD72C6">
        <w:rPr>
          <w:rFonts w:ascii="Georgia" w:hAnsi="Georgia" w:cs="Arial"/>
          <w:color w:val="000000"/>
          <w:sz w:val="22"/>
          <w:szCs w:val="22"/>
        </w:rPr>
        <w:t>ego, otwarcie ofert nast</w:t>
      </w:r>
      <w:r w:rsidRPr="00DD72C6">
        <w:rPr>
          <w:rFonts w:ascii="Georgia" w:hAnsi="Georgia" w:cs="Palatino Linotype"/>
          <w:color w:val="000000"/>
          <w:sz w:val="22"/>
          <w:szCs w:val="22"/>
        </w:rPr>
        <w:t>ą</w:t>
      </w:r>
      <w:r w:rsidRPr="00DD72C6">
        <w:rPr>
          <w:rFonts w:ascii="Georgia" w:hAnsi="Georgia" w:cs="Arial"/>
          <w:color w:val="000000"/>
          <w:sz w:val="22"/>
          <w:szCs w:val="22"/>
        </w:rPr>
        <w:t>pi niezw</w:t>
      </w:r>
      <w:r w:rsidRPr="00DD72C6">
        <w:rPr>
          <w:rFonts w:ascii="Georgia" w:hAnsi="Georgia" w:cs="Palatino Linotype"/>
          <w:color w:val="000000"/>
          <w:sz w:val="22"/>
          <w:szCs w:val="22"/>
        </w:rPr>
        <w:t>ł</w:t>
      </w:r>
      <w:r w:rsidRPr="00DD72C6">
        <w:rPr>
          <w:rFonts w:ascii="Georgia" w:hAnsi="Georgia" w:cs="Arial"/>
          <w:color w:val="000000"/>
          <w:sz w:val="22"/>
          <w:szCs w:val="22"/>
        </w:rPr>
        <w:t>ocznie po usunię</w:t>
      </w:r>
      <w:r w:rsidRPr="00DD72C6">
        <w:rPr>
          <w:rFonts w:ascii="Georgia" w:hAnsi="Georgia"/>
          <w:color w:val="000000"/>
          <w:sz w:val="22"/>
          <w:szCs w:val="22"/>
        </w:rPr>
        <w:t>c</w:t>
      </w:r>
      <w:r w:rsidRPr="00DD72C6">
        <w:rPr>
          <w:rFonts w:ascii="Georgia" w:hAnsi="Georgia" w:cs="Arial"/>
          <w:color w:val="000000"/>
          <w:sz w:val="22"/>
          <w:szCs w:val="22"/>
        </w:rPr>
        <w:t>iu awarii.</w:t>
      </w:r>
    </w:p>
    <w:p w14:paraId="0BAEC495" w14:textId="5A3F4185" w:rsidR="007143A5" w:rsidRPr="00DD72C6" w:rsidRDefault="007143A5" w:rsidP="00A32E1B">
      <w:pPr>
        <w:spacing w:line="276" w:lineRule="auto"/>
        <w:ind w:right="23"/>
        <w:jc w:val="both"/>
        <w:rPr>
          <w:rFonts w:ascii="Georgia" w:hAnsi="Georgia" w:cs="Arial"/>
          <w:color w:val="000000"/>
          <w:sz w:val="22"/>
          <w:szCs w:val="22"/>
        </w:rPr>
      </w:pPr>
    </w:p>
    <w:p w14:paraId="47C17737" w14:textId="77777777" w:rsidR="007143A5" w:rsidRPr="00DD72C6" w:rsidRDefault="007143A5" w:rsidP="00A32E1B">
      <w:pPr>
        <w:spacing w:line="276" w:lineRule="auto"/>
        <w:ind w:right="23"/>
        <w:jc w:val="both"/>
        <w:rPr>
          <w:rFonts w:ascii="Georgia" w:hAnsi="Georgia" w:cs="Arial"/>
          <w:color w:val="000000"/>
          <w:sz w:val="22"/>
          <w:szCs w:val="22"/>
        </w:rPr>
      </w:pPr>
    </w:p>
    <w:p w14:paraId="1E1BCC62" w14:textId="2593ADA8" w:rsidR="00C914D8" w:rsidRPr="00DD72C6" w:rsidRDefault="00C914D8" w:rsidP="007C055C">
      <w:pPr>
        <w:pStyle w:val="Nagwek1"/>
        <w:numPr>
          <w:ilvl w:val="0"/>
          <w:numId w:val="29"/>
        </w:numPr>
        <w:spacing w:line="276" w:lineRule="auto"/>
        <w:jc w:val="both"/>
        <w:rPr>
          <w:rFonts w:ascii="Georgia" w:hAnsi="Georgia"/>
          <w:bCs/>
          <w:color w:val="auto"/>
          <w:szCs w:val="22"/>
        </w:rPr>
      </w:pPr>
      <w:bookmarkStart w:id="13" w:name="_Toc462902743"/>
      <w:r w:rsidRPr="00DD72C6">
        <w:rPr>
          <w:rFonts w:ascii="Georgia" w:hAnsi="Georgia"/>
          <w:bCs/>
          <w:color w:val="auto"/>
          <w:szCs w:val="22"/>
        </w:rPr>
        <w:t>INFORMACJE O SPOSOBIE POROZUMIEWANIA SIĘ ZAMAWIAJACEGO Z WYKONAWCAMI ORAZ PRZEKAZYWANIA OŚWIADCZEŃ I DOKUMENTÓW, A TAKŻE WSKAZANIE OSÓB UPRAWNIONYCH DO POROZUMIEWANIA SIĘ Z WYKONAWCAMI</w:t>
      </w:r>
      <w:bookmarkEnd w:id="13"/>
    </w:p>
    <w:p w14:paraId="2B7C8C44" w14:textId="77777777" w:rsidR="00D96B46" w:rsidRPr="00DD72C6" w:rsidRDefault="00D96B46" w:rsidP="00A32E1B">
      <w:pPr>
        <w:pStyle w:val="Akapitzlist"/>
        <w:spacing w:line="276" w:lineRule="auto"/>
        <w:ind w:left="480" w:right="23"/>
        <w:jc w:val="both"/>
        <w:rPr>
          <w:rFonts w:ascii="Georgia" w:hAnsi="Georgia" w:cs="Arial"/>
          <w:sz w:val="22"/>
          <w:szCs w:val="22"/>
        </w:rPr>
      </w:pPr>
    </w:p>
    <w:p w14:paraId="56B7CDD9" w14:textId="77777777" w:rsidR="00FB4370" w:rsidRPr="00DD72C6" w:rsidRDefault="00FB4370" w:rsidP="007C055C">
      <w:pPr>
        <w:pStyle w:val="Akapitzlist"/>
        <w:numPr>
          <w:ilvl w:val="1"/>
          <w:numId w:val="29"/>
        </w:numPr>
        <w:tabs>
          <w:tab w:val="left" w:pos="851"/>
        </w:tabs>
        <w:spacing w:line="276" w:lineRule="auto"/>
        <w:ind w:right="23" w:hanging="792"/>
        <w:jc w:val="both"/>
        <w:rPr>
          <w:rFonts w:ascii="Georgia" w:hAnsi="Georgia" w:cs="Arial"/>
          <w:sz w:val="22"/>
          <w:szCs w:val="22"/>
        </w:rPr>
      </w:pPr>
      <w:r w:rsidRPr="00DD72C6">
        <w:rPr>
          <w:rFonts w:ascii="Georgia" w:hAnsi="Georgia" w:cs="Arial"/>
          <w:sz w:val="22"/>
          <w:szCs w:val="22"/>
        </w:rPr>
        <w:t xml:space="preserve">W postępowaniu o udzielenie zamówienia komunikacja między Zamawiającym a Wykonawcami odbywa się przy użyciu </w:t>
      </w:r>
      <w:proofErr w:type="spellStart"/>
      <w:r w:rsidRPr="00DD72C6">
        <w:rPr>
          <w:rFonts w:ascii="Georgia" w:hAnsi="Georgia" w:cs="Arial"/>
          <w:sz w:val="22"/>
          <w:szCs w:val="22"/>
        </w:rPr>
        <w:t>miniPortalu</w:t>
      </w:r>
      <w:proofErr w:type="spellEnd"/>
      <w:r w:rsidRPr="00DD72C6">
        <w:rPr>
          <w:rFonts w:ascii="Georgia" w:hAnsi="Georgia" w:cs="Arial"/>
          <w:sz w:val="22"/>
          <w:szCs w:val="22"/>
        </w:rPr>
        <w:t xml:space="preserve">, który dostępny jest pod adresem: https://miniportal.uzp.gov.pl/, </w:t>
      </w:r>
      <w:proofErr w:type="spellStart"/>
      <w:r w:rsidRPr="00DD72C6">
        <w:rPr>
          <w:rFonts w:ascii="Georgia" w:hAnsi="Georgia" w:cs="Arial"/>
          <w:sz w:val="22"/>
          <w:szCs w:val="22"/>
        </w:rPr>
        <w:t>ePUAPu</w:t>
      </w:r>
      <w:proofErr w:type="spellEnd"/>
      <w:r w:rsidRPr="00DD72C6">
        <w:rPr>
          <w:rFonts w:ascii="Georgia" w:hAnsi="Georgia" w:cs="Arial"/>
          <w:sz w:val="22"/>
          <w:szCs w:val="22"/>
        </w:rPr>
        <w:t>, dostępnego pod adresem: https://epuap.gov.pl/wps/portal oraz poczty elektronicznej.</w:t>
      </w:r>
    </w:p>
    <w:p w14:paraId="775FF3A5" w14:textId="57B1E2B7" w:rsidR="00FB4370" w:rsidRPr="00DD72C6" w:rsidRDefault="00FB4370" w:rsidP="007C055C">
      <w:pPr>
        <w:pStyle w:val="Akapitzlist"/>
        <w:numPr>
          <w:ilvl w:val="1"/>
          <w:numId w:val="29"/>
        </w:numPr>
        <w:tabs>
          <w:tab w:val="left" w:pos="851"/>
        </w:tabs>
        <w:spacing w:line="276" w:lineRule="auto"/>
        <w:ind w:right="23" w:hanging="792"/>
        <w:jc w:val="both"/>
        <w:rPr>
          <w:rFonts w:ascii="Georgia" w:hAnsi="Georgia" w:cs="Arial"/>
          <w:sz w:val="22"/>
          <w:szCs w:val="22"/>
        </w:rPr>
      </w:pPr>
      <w:r w:rsidRPr="00DD72C6">
        <w:rPr>
          <w:rFonts w:ascii="Georgia" w:hAnsi="Georgia" w:cs="Arial"/>
          <w:sz w:val="22"/>
          <w:szCs w:val="22"/>
        </w:rPr>
        <w:t xml:space="preserve">Wykonawca zamierzający wziąć udział w postępowaniu o udzielenie zamówienia publicznego, musi posiadać konto na </w:t>
      </w:r>
      <w:proofErr w:type="spellStart"/>
      <w:r w:rsidRPr="00DD72C6">
        <w:rPr>
          <w:rFonts w:ascii="Georgia" w:hAnsi="Georgia" w:cs="Arial"/>
          <w:sz w:val="22"/>
          <w:szCs w:val="22"/>
        </w:rPr>
        <w:t>ePUAP</w:t>
      </w:r>
      <w:proofErr w:type="spellEnd"/>
      <w:r w:rsidRPr="00DD72C6">
        <w:rPr>
          <w:rFonts w:ascii="Georgia" w:hAnsi="Georgia" w:cs="Arial"/>
          <w:sz w:val="22"/>
          <w:szCs w:val="22"/>
        </w:rPr>
        <w:t xml:space="preserve">. Wykonawca posiadający konto na </w:t>
      </w:r>
      <w:proofErr w:type="spellStart"/>
      <w:r w:rsidRPr="00DD72C6">
        <w:rPr>
          <w:rFonts w:ascii="Georgia" w:hAnsi="Georgia" w:cs="Arial"/>
          <w:sz w:val="22"/>
          <w:szCs w:val="22"/>
        </w:rPr>
        <w:t>ePUAP</w:t>
      </w:r>
      <w:proofErr w:type="spellEnd"/>
      <w:r w:rsidRPr="00DD72C6">
        <w:rPr>
          <w:rFonts w:ascii="Georgia" w:hAnsi="Georgia" w:cs="Arial"/>
          <w:sz w:val="22"/>
          <w:szCs w:val="22"/>
        </w:rPr>
        <w:t xml:space="preserve"> ma dostęp do następujących formularzy: „Formularz do złożenia, zmiany,</w:t>
      </w:r>
      <w:r w:rsidR="006C6BBD" w:rsidRPr="00DD72C6">
        <w:rPr>
          <w:rFonts w:ascii="Georgia" w:hAnsi="Georgia" w:cs="Arial"/>
          <w:sz w:val="22"/>
          <w:szCs w:val="22"/>
        </w:rPr>
        <w:t xml:space="preserve"> </w:t>
      </w:r>
      <w:r w:rsidRPr="00DD72C6">
        <w:rPr>
          <w:rFonts w:ascii="Georgia" w:hAnsi="Georgia" w:cs="Arial"/>
          <w:sz w:val="22"/>
          <w:szCs w:val="22"/>
        </w:rPr>
        <w:t>wycofania oferty lub wniosku” oraz do „Formularza do komunikacji”.</w:t>
      </w:r>
    </w:p>
    <w:p w14:paraId="0E0A92D6" w14:textId="0F4995D1" w:rsidR="00FB4370" w:rsidRPr="00DD72C6" w:rsidRDefault="00FB4370" w:rsidP="007C055C">
      <w:pPr>
        <w:pStyle w:val="Akapitzlist"/>
        <w:numPr>
          <w:ilvl w:val="1"/>
          <w:numId w:val="29"/>
        </w:numPr>
        <w:tabs>
          <w:tab w:val="left" w:pos="851"/>
        </w:tabs>
        <w:spacing w:line="276" w:lineRule="auto"/>
        <w:ind w:right="23" w:hanging="792"/>
        <w:jc w:val="both"/>
        <w:rPr>
          <w:rFonts w:ascii="Georgia" w:hAnsi="Georgia" w:cs="Arial"/>
          <w:sz w:val="22"/>
          <w:szCs w:val="22"/>
        </w:rPr>
      </w:pPr>
      <w:r w:rsidRPr="00DD72C6">
        <w:rPr>
          <w:rFonts w:ascii="Georgia" w:hAnsi="Georgia" w:cs="Arial"/>
          <w:sz w:val="22"/>
          <w:szCs w:val="22"/>
        </w:rPr>
        <w:t>Wymagania techniczne i organizacyjne wysyłania i odbierania dokumentów</w:t>
      </w:r>
      <w:r w:rsidR="006C6BBD" w:rsidRPr="00DD72C6">
        <w:rPr>
          <w:rFonts w:ascii="Georgia" w:hAnsi="Georgia" w:cs="Arial"/>
          <w:sz w:val="22"/>
          <w:szCs w:val="22"/>
        </w:rPr>
        <w:t xml:space="preserve"> </w:t>
      </w:r>
      <w:r w:rsidRPr="00DD72C6">
        <w:rPr>
          <w:rFonts w:ascii="Georgia" w:hAnsi="Georgia" w:cs="Arial"/>
          <w:sz w:val="22"/>
          <w:szCs w:val="22"/>
        </w:rPr>
        <w:t>elektronicznych, elektronicznych kopii dokumentów i oświadczeń oraz informacji</w:t>
      </w:r>
      <w:r w:rsidR="006C6BBD" w:rsidRPr="00DD72C6">
        <w:rPr>
          <w:rFonts w:ascii="Georgia" w:hAnsi="Georgia" w:cs="Arial"/>
          <w:sz w:val="22"/>
          <w:szCs w:val="22"/>
        </w:rPr>
        <w:t xml:space="preserve"> </w:t>
      </w:r>
      <w:r w:rsidRPr="00DD72C6">
        <w:rPr>
          <w:rFonts w:ascii="Georgia" w:hAnsi="Georgia" w:cs="Arial"/>
          <w:sz w:val="22"/>
          <w:szCs w:val="22"/>
        </w:rPr>
        <w:t>przekazywanych przy ich użyciu opisane zostały w Regulaminie korzystania z systemu</w:t>
      </w:r>
    </w:p>
    <w:p w14:paraId="61686C1E" w14:textId="17EF63F3" w:rsidR="00FB4370" w:rsidRPr="00DD72C6" w:rsidRDefault="00FB4370" w:rsidP="009D3325">
      <w:pPr>
        <w:pStyle w:val="Akapitzlist"/>
        <w:tabs>
          <w:tab w:val="left" w:pos="851"/>
        </w:tabs>
        <w:spacing w:line="276" w:lineRule="auto"/>
        <w:ind w:left="792" w:right="23"/>
        <w:jc w:val="both"/>
        <w:rPr>
          <w:rFonts w:ascii="Georgia" w:hAnsi="Georgia" w:cs="Arial"/>
          <w:sz w:val="22"/>
          <w:szCs w:val="22"/>
        </w:rPr>
      </w:pPr>
      <w:proofErr w:type="spellStart"/>
      <w:r w:rsidRPr="00DD72C6">
        <w:rPr>
          <w:rFonts w:ascii="Georgia" w:hAnsi="Georgia" w:cs="Arial"/>
          <w:sz w:val="22"/>
          <w:szCs w:val="22"/>
        </w:rPr>
        <w:t>miniPortal</w:t>
      </w:r>
      <w:proofErr w:type="spellEnd"/>
      <w:r w:rsidRPr="00DD72C6">
        <w:rPr>
          <w:rFonts w:ascii="Georgia" w:hAnsi="Georgia" w:cs="Arial"/>
          <w:sz w:val="22"/>
          <w:szCs w:val="22"/>
        </w:rPr>
        <w:t xml:space="preserve"> oraz Warunkach korzystania z elektronicznej platformy usług administracji publicznej</w:t>
      </w:r>
      <w:r w:rsidR="006C6BBD" w:rsidRPr="00DD72C6">
        <w:rPr>
          <w:rFonts w:ascii="Georgia" w:hAnsi="Georgia" w:cs="Arial"/>
          <w:sz w:val="22"/>
          <w:szCs w:val="22"/>
        </w:rPr>
        <w:t xml:space="preserve"> </w:t>
      </w:r>
      <w:r w:rsidRPr="00DD72C6">
        <w:rPr>
          <w:rFonts w:ascii="Georgia" w:hAnsi="Georgia" w:cs="Arial"/>
          <w:sz w:val="22"/>
          <w:szCs w:val="22"/>
        </w:rPr>
        <w:t>(</w:t>
      </w:r>
      <w:proofErr w:type="spellStart"/>
      <w:r w:rsidRPr="00DD72C6">
        <w:rPr>
          <w:rFonts w:ascii="Georgia" w:hAnsi="Georgia" w:cs="Arial"/>
          <w:sz w:val="22"/>
          <w:szCs w:val="22"/>
        </w:rPr>
        <w:t>ePUAP</w:t>
      </w:r>
      <w:proofErr w:type="spellEnd"/>
      <w:r w:rsidRPr="00DD72C6">
        <w:rPr>
          <w:rFonts w:ascii="Georgia" w:hAnsi="Georgia" w:cs="Arial"/>
          <w:sz w:val="22"/>
          <w:szCs w:val="22"/>
        </w:rPr>
        <w:t>).</w:t>
      </w:r>
    </w:p>
    <w:p w14:paraId="7A91D593" w14:textId="3448267D" w:rsidR="006C6BBD" w:rsidRPr="00DD72C6" w:rsidRDefault="00FB4370" w:rsidP="007C055C">
      <w:pPr>
        <w:pStyle w:val="Akapitzlist"/>
        <w:numPr>
          <w:ilvl w:val="1"/>
          <w:numId w:val="29"/>
        </w:numPr>
        <w:tabs>
          <w:tab w:val="left" w:pos="851"/>
        </w:tabs>
        <w:spacing w:line="276" w:lineRule="auto"/>
        <w:ind w:right="23" w:hanging="792"/>
        <w:jc w:val="both"/>
        <w:rPr>
          <w:rFonts w:ascii="Georgia" w:hAnsi="Georgia" w:cs="Arial"/>
          <w:sz w:val="22"/>
          <w:szCs w:val="22"/>
        </w:rPr>
      </w:pPr>
      <w:r w:rsidRPr="00DD72C6">
        <w:rPr>
          <w:rFonts w:ascii="Georgia" w:hAnsi="Georgia" w:cs="Arial"/>
          <w:sz w:val="22"/>
          <w:szCs w:val="22"/>
        </w:rPr>
        <w:t>Maksymalny rozmiar plików przesyłanych za pośrednictwem dedykowanych</w:t>
      </w:r>
      <w:r w:rsidR="006C6BBD" w:rsidRPr="00DD72C6">
        <w:rPr>
          <w:rFonts w:ascii="Georgia" w:hAnsi="Georgia" w:cs="Arial"/>
          <w:sz w:val="22"/>
          <w:szCs w:val="22"/>
        </w:rPr>
        <w:t xml:space="preserve"> </w:t>
      </w:r>
      <w:r w:rsidRPr="00DD72C6">
        <w:rPr>
          <w:rFonts w:ascii="Georgia" w:hAnsi="Georgia" w:cs="Arial"/>
          <w:sz w:val="22"/>
          <w:szCs w:val="22"/>
        </w:rPr>
        <w:t>formularzy: „Formularz złożenia, zmiany, wycofania oferty lub wniosku” i</w:t>
      </w:r>
      <w:r w:rsidR="006C6BBD" w:rsidRPr="00DD72C6">
        <w:rPr>
          <w:rFonts w:ascii="Georgia" w:hAnsi="Georgia" w:cs="Arial"/>
          <w:sz w:val="22"/>
          <w:szCs w:val="22"/>
        </w:rPr>
        <w:t xml:space="preserve"> </w:t>
      </w:r>
      <w:r w:rsidRPr="00DD72C6">
        <w:rPr>
          <w:rFonts w:ascii="Georgia" w:hAnsi="Georgia" w:cs="Arial"/>
          <w:sz w:val="22"/>
          <w:szCs w:val="22"/>
        </w:rPr>
        <w:t>„Formularza do komunikacji” wynosi 150 MB</w:t>
      </w:r>
      <w:r w:rsidR="009B2A06" w:rsidRPr="00DD72C6">
        <w:rPr>
          <w:rFonts w:ascii="Georgia" w:hAnsi="Georgia" w:cs="Arial"/>
          <w:sz w:val="22"/>
          <w:szCs w:val="22"/>
        </w:rPr>
        <w:t>.</w:t>
      </w:r>
    </w:p>
    <w:p w14:paraId="6A052508" w14:textId="737E12B6" w:rsidR="00221B24" w:rsidRPr="00DD72C6" w:rsidRDefault="00221B24" w:rsidP="007C055C">
      <w:pPr>
        <w:pStyle w:val="Akapitzlist"/>
        <w:numPr>
          <w:ilvl w:val="1"/>
          <w:numId w:val="29"/>
        </w:numPr>
        <w:tabs>
          <w:tab w:val="left" w:pos="851"/>
        </w:tabs>
        <w:spacing w:line="276" w:lineRule="auto"/>
        <w:ind w:right="23" w:hanging="792"/>
        <w:jc w:val="both"/>
        <w:rPr>
          <w:rFonts w:ascii="Georgia" w:hAnsi="Georgia" w:cs="Arial"/>
          <w:sz w:val="22"/>
          <w:szCs w:val="22"/>
        </w:rPr>
      </w:pPr>
      <w:r w:rsidRPr="00DD72C6">
        <w:rPr>
          <w:rFonts w:ascii="Georgia" w:hAnsi="Georgia" w:cs="Arial"/>
          <w:sz w:val="22"/>
          <w:szCs w:val="22"/>
        </w:rPr>
        <w:t xml:space="preserve">W postępowaniu o udzielenie zamówienia komunikacja pomiędzy Zamawiającym a Wykonawcami w szczególności składanie oświadczeń, wniosków (innych niż wskazanych w pkt II), zawiadomień oraz przekazywanie informacji odbywa się elektronicznie za pośrednictwem dedykowanego formularza: „Formularz do komunikacji” dostępnego na </w:t>
      </w:r>
      <w:proofErr w:type="spellStart"/>
      <w:r w:rsidRPr="00DD72C6">
        <w:rPr>
          <w:rFonts w:ascii="Georgia" w:hAnsi="Georgia" w:cs="Arial"/>
          <w:sz w:val="22"/>
          <w:szCs w:val="22"/>
        </w:rPr>
        <w:t>ePUAP</w:t>
      </w:r>
      <w:proofErr w:type="spellEnd"/>
      <w:r w:rsidRPr="00DD72C6">
        <w:rPr>
          <w:rFonts w:ascii="Georgia" w:hAnsi="Georgia" w:cs="Arial"/>
          <w:sz w:val="22"/>
          <w:szCs w:val="22"/>
        </w:rPr>
        <w:t xml:space="preserve"> oraz udostępnionego przez </w:t>
      </w:r>
      <w:proofErr w:type="spellStart"/>
      <w:r w:rsidRPr="00DD72C6">
        <w:rPr>
          <w:rFonts w:ascii="Georgia" w:hAnsi="Georgia" w:cs="Arial"/>
          <w:sz w:val="22"/>
          <w:szCs w:val="22"/>
        </w:rPr>
        <w:t>miniPortal</w:t>
      </w:r>
      <w:proofErr w:type="spellEnd"/>
      <w:r w:rsidRPr="00DD72C6">
        <w:rPr>
          <w:rFonts w:ascii="Georgia" w:hAnsi="Georgia" w:cs="Arial"/>
          <w:sz w:val="22"/>
          <w:szCs w:val="22"/>
        </w:rPr>
        <w:t>. We wszelkiej korespondencji związanej z niniejszym postępowaniem Zamawiający i Wykonawcy posługują się numerem ogłoszenia (BZP lub ID postępowania).</w:t>
      </w:r>
    </w:p>
    <w:p w14:paraId="46A0B4BF" w14:textId="6BA8E9B1" w:rsidR="00221B24" w:rsidRPr="00DD72C6" w:rsidRDefault="00221B24" w:rsidP="007C055C">
      <w:pPr>
        <w:pStyle w:val="Akapitzlist"/>
        <w:numPr>
          <w:ilvl w:val="1"/>
          <w:numId w:val="29"/>
        </w:numPr>
        <w:tabs>
          <w:tab w:val="left" w:pos="851"/>
        </w:tabs>
        <w:spacing w:line="276" w:lineRule="auto"/>
        <w:ind w:right="23" w:hanging="792"/>
        <w:jc w:val="both"/>
        <w:rPr>
          <w:rFonts w:ascii="Georgia" w:hAnsi="Georgia" w:cs="Arial"/>
          <w:sz w:val="22"/>
          <w:szCs w:val="22"/>
        </w:rPr>
      </w:pPr>
      <w:r w:rsidRPr="00DD72C6">
        <w:rPr>
          <w:rFonts w:ascii="Georgia" w:hAnsi="Georgia" w:cs="Arial"/>
          <w:sz w:val="22"/>
          <w:szCs w:val="22"/>
        </w:rPr>
        <w:t>Dokumenty elektroniczne, składane są przez Wykonawcę za pośrednictwem „Formularza do komunikacji” jako załączniki. Zamawiający dopuszcza również możliwość składania dokumentów elektronicznych za pomocą poczty elektronicznej, na wskazany w Rozdziale 3 pkt 3.2. adres email</w:t>
      </w:r>
    </w:p>
    <w:p w14:paraId="4A1A256F" w14:textId="68302D1D" w:rsidR="00221B24" w:rsidRPr="00DD72C6" w:rsidRDefault="00221B24" w:rsidP="007C055C">
      <w:pPr>
        <w:pStyle w:val="Akapitzlist"/>
        <w:numPr>
          <w:ilvl w:val="1"/>
          <w:numId w:val="29"/>
        </w:numPr>
        <w:tabs>
          <w:tab w:val="left" w:pos="851"/>
        </w:tabs>
        <w:spacing w:line="276" w:lineRule="auto"/>
        <w:ind w:right="23" w:hanging="792"/>
        <w:jc w:val="both"/>
        <w:rPr>
          <w:rFonts w:ascii="Georgia" w:hAnsi="Georgia" w:cs="Arial"/>
          <w:sz w:val="22"/>
          <w:szCs w:val="22"/>
        </w:rPr>
      </w:pPr>
      <w:r w:rsidRPr="00DD72C6">
        <w:rPr>
          <w:rFonts w:ascii="Georgia" w:hAnsi="Georgia" w:cs="Arial"/>
          <w:sz w:val="22"/>
          <w:szCs w:val="22"/>
        </w:rPr>
        <w:t xml:space="preserve">Sposób sporządzenia dokumentów elektronicznych musi być zgody z wymaganiami określonymi w rozporządzeniu Prezesa Rady Ministrów z dnia 30 grudnia 2020 r. w sprawie sposobu sporządzania i przekazywania informacji oraz wymagań technicznych </w:t>
      </w:r>
      <w:r w:rsidRPr="00DD72C6">
        <w:rPr>
          <w:rFonts w:ascii="Georgia" w:hAnsi="Georgia" w:cs="Arial"/>
          <w:sz w:val="22"/>
          <w:szCs w:val="22"/>
        </w:rPr>
        <w:lastRenderedPageBreak/>
        <w:t>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3809EFBE" w14:textId="2ECAF640" w:rsidR="005C3CE6" w:rsidRPr="00DD72C6" w:rsidRDefault="005C3CE6" w:rsidP="00A32E1B">
      <w:pPr>
        <w:pStyle w:val="Akapitzlist"/>
        <w:spacing w:line="276" w:lineRule="auto"/>
        <w:ind w:left="480" w:right="23"/>
        <w:jc w:val="both"/>
        <w:rPr>
          <w:rFonts w:ascii="Georgia" w:hAnsi="Georgia" w:cs="Arial"/>
          <w:sz w:val="22"/>
          <w:szCs w:val="22"/>
        </w:rPr>
      </w:pPr>
    </w:p>
    <w:p w14:paraId="3B55BC48" w14:textId="77777777" w:rsidR="007143A5" w:rsidRPr="00DD72C6" w:rsidRDefault="007143A5" w:rsidP="00A32E1B">
      <w:pPr>
        <w:pStyle w:val="Akapitzlist"/>
        <w:spacing w:line="276" w:lineRule="auto"/>
        <w:ind w:left="480" w:right="23"/>
        <w:jc w:val="both"/>
        <w:rPr>
          <w:rFonts w:ascii="Georgia" w:hAnsi="Georgia" w:cs="Arial"/>
          <w:sz w:val="22"/>
          <w:szCs w:val="22"/>
        </w:rPr>
      </w:pPr>
    </w:p>
    <w:p w14:paraId="703F159E" w14:textId="404BE306" w:rsidR="00C914D8" w:rsidRPr="00DD72C6" w:rsidRDefault="00C914D8" w:rsidP="007C055C">
      <w:pPr>
        <w:pStyle w:val="Nagwek1"/>
        <w:numPr>
          <w:ilvl w:val="0"/>
          <w:numId w:val="29"/>
        </w:numPr>
        <w:spacing w:line="276" w:lineRule="auto"/>
        <w:jc w:val="both"/>
        <w:rPr>
          <w:rFonts w:ascii="Georgia" w:hAnsi="Georgia"/>
          <w:bCs/>
          <w:color w:val="auto"/>
          <w:szCs w:val="22"/>
        </w:rPr>
      </w:pPr>
      <w:bookmarkStart w:id="14" w:name="_Toc462902745"/>
      <w:r w:rsidRPr="00DD72C6">
        <w:rPr>
          <w:rFonts w:ascii="Georgia" w:hAnsi="Georgia"/>
          <w:bCs/>
          <w:color w:val="auto"/>
          <w:szCs w:val="22"/>
        </w:rPr>
        <w:t>TERMIN ZWIĄZANIA OFERTĄ</w:t>
      </w:r>
    </w:p>
    <w:p w14:paraId="3F2D54F8" w14:textId="77777777" w:rsidR="0082568A" w:rsidRPr="00DD72C6" w:rsidRDefault="0082568A" w:rsidP="00A32E1B">
      <w:pPr>
        <w:spacing w:line="276" w:lineRule="auto"/>
        <w:jc w:val="both"/>
        <w:rPr>
          <w:rFonts w:ascii="Georgia" w:hAnsi="Georgia"/>
          <w:sz w:val="22"/>
          <w:szCs w:val="22"/>
        </w:rPr>
      </w:pPr>
    </w:p>
    <w:p w14:paraId="492190A0" w14:textId="2C0BC562" w:rsidR="00C914D8" w:rsidRPr="00DD72C6" w:rsidRDefault="001441C0" w:rsidP="007C055C">
      <w:pPr>
        <w:pStyle w:val="Akapitzlist"/>
        <w:numPr>
          <w:ilvl w:val="1"/>
          <w:numId w:val="29"/>
        </w:numPr>
        <w:spacing w:line="276" w:lineRule="auto"/>
        <w:ind w:left="851" w:hanging="567"/>
        <w:jc w:val="both"/>
        <w:rPr>
          <w:rFonts w:ascii="Georgia" w:hAnsi="Georgia"/>
          <w:b/>
          <w:bCs/>
          <w:sz w:val="22"/>
          <w:szCs w:val="22"/>
        </w:rPr>
      </w:pPr>
      <w:r w:rsidRPr="00DD72C6">
        <w:rPr>
          <w:rFonts w:ascii="Georgia" w:hAnsi="Georgia"/>
          <w:sz w:val="22"/>
          <w:szCs w:val="22"/>
        </w:rPr>
        <w:t xml:space="preserve">Wykonawca jest związany ofertą </w:t>
      </w:r>
      <w:r w:rsidR="007E72A7" w:rsidRPr="00DD72C6">
        <w:rPr>
          <w:rFonts w:ascii="Georgia" w:hAnsi="Georgia"/>
          <w:sz w:val="22"/>
          <w:szCs w:val="22"/>
        </w:rPr>
        <w:t xml:space="preserve"> wynosi 30 dni </w:t>
      </w:r>
      <w:r w:rsidRPr="00DD72C6">
        <w:rPr>
          <w:rFonts w:ascii="Georgia" w:hAnsi="Georgia"/>
          <w:sz w:val="22"/>
          <w:szCs w:val="22"/>
        </w:rPr>
        <w:t xml:space="preserve">od dnia upływu terminu składania </w:t>
      </w:r>
      <w:r w:rsidRPr="00DD72C6">
        <w:rPr>
          <w:rFonts w:ascii="Georgia" w:hAnsi="Georgia"/>
          <w:b/>
          <w:bCs/>
          <w:sz w:val="22"/>
          <w:szCs w:val="22"/>
        </w:rPr>
        <w:t xml:space="preserve">ofert </w:t>
      </w:r>
      <w:r w:rsidR="007E72A7" w:rsidRPr="00DD72C6">
        <w:rPr>
          <w:rFonts w:ascii="Georgia" w:hAnsi="Georgia"/>
          <w:b/>
          <w:bCs/>
          <w:sz w:val="22"/>
          <w:szCs w:val="22"/>
        </w:rPr>
        <w:t xml:space="preserve">tj. </w:t>
      </w:r>
      <w:r w:rsidRPr="00DD72C6">
        <w:rPr>
          <w:rFonts w:ascii="Georgia" w:hAnsi="Georgia"/>
          <w:b/>
          <w:bCs/>
          <w:sz w:val="22"/>
          <w:szCs w:val="22"/>
        </w:rPr>
        <w:t xml:space="preserve">do dnia </w:t>
      </w:r>
      <w:r w:rsidR="00E30F88">
        <w:rPr>
          <w:rFonts w:ascii="Georgia" w:hAnsi="Georgia"/>
          <w:b/>
          <w:bCs/>
          <w:sz w:val="22"/>
          <w:szCs w:val="22"/>
        </w:rPr>
        <w:t>25.08.</w:t>
      </w:r>
      <w:r w:rsidRPr="00DD72C6">
        <w:rPr>
          <w:rFonts w:ascii="Georgia" w:hAnsi="Georgia"/>
          <w:b/>
          <w:bCs/>
          <w:sz w:val="22"/>
          <w:szCs w:val="22"/>
        </w:rPr>
        <w:t>2021.</w:t>
      </w:r>
    </w:p>
    <w:p w14:paraId="3BFBAB4C" w14:textId="0D5A0104" w:rsidR="001441C0" w:rsidRPr="00DD72C6" w:rsidRDefault="001441C0" w:rsidP="007C055C">
      <w:pPr>
        <w:pStyle w:val="Akapitzlist"/>
        <w:numPr>
          <w:ilvl w:val="1"/>
          <w:numId w:val="29"/>
        </w:numPr>
        <w:spacing w:line="276" w:lineRule="auto"/>
        <w:ind w:left="851" w:hanging="567"/>
        <w:jc w:val="both"/>
        <w:rPr>
          <w:rFonts w:ascii="Georgia" w:hAnsi="Georgia"/>
          <w:sz w:val="22"/>
          <w:szCs w:val="22"/>
        </w:rPr>
      </w:pPr>
      <w:r w:rsidRPr="00DD72C6">
        <w:rPr>
          <w:rFonts w:ascii="Georgia" w:hAnsi="Georgia"/>
          <w:sz w:val="22"/>
          <w:szCs w:val="22"/>
        </w:rPr>
        <w:t>W przypadku gdy wyboru najkorzystniejszej oferty nie nastąpi przed upływem terminu związania oferta określonego w SWZ, Zamawiaj</w:t>
      </w:r>
      <w:r w:rsidR="00C96D15" w:rsidRPr="00DD72C6">
        <w:rPr>
          <w:rFonts w:ascii="Georgia" w:hAnsi="Georgia"/>
          <w:sz w:val="22"/>
          <w:szCs w:val="22"/>
        </w:rPr>
        <w:t>ąc</w:t>
      </w:r>
      <w:r w:rsidRPr="00DD72C6">
        <w:rPr>
          <w:rFonts w:ascii="Georgia" w:hAnsi="Georgia"/>
          <w:sz w:val="22"/>
          <w:szCs w:val="22"/>
        </w:rPr>
        <w:t>y przed upływem terminu związania oferta zwraca się jednokrotnie do Wykonawców o wyrażenie zgody na przed</w:t>
      </w:r>
      <w:r w:rsidRPr="00DD72C6">
        <w:rPr>
          <w:rFonts w:ascii="Georgia" w:hAnsi="Georgia" w:cs="Palatino Linotype"/>
          <w:sz w:val="22"/>
          <w:szCs w:val="22"/>
        </w:rPr>
        <w:t>ł</w:t>
      </w:r>
      <w:r w:rsidRPr="00DD72C6">
        <w:rPr>
          <w:rFonts w:ascii="Georgia" w:hAnsi="Georgia"/>
          <w:sz w:val="22"/>
          <w:szCs w:val="22"/>
        </w:rPr>
        <w:t>użenie tego terminu o wskazywany przez niego okres, nie d</w:t>
      </w:r>
      <w:r w:rsidRPr="00DD72C6">
        <w:rPr>
          <w:rFonts w:ascii="Georgia" w:hAnsi="Georgia" w:cs="Palatino Linotype"/>
          <w:sz w:val="22"/>
          <w:szCs w:val="22"/>
        </w:rPr>
        <w:t>ł</w:t>
      </w:r>
      <w:r w:rsidRPr="00DD72C6">
        <w:rPr>
          <w:rFonts w:ascii="Georgia" w:hAnsi="Georgia"/>
          <w:sz w:val="22"/>
          <w:szCs w:val="22"/>
        </w:rPr>
        <w:t xml:space="preserve">uższy niż </w:t>
      </w:r>
      <w:r w:rsidR="00286178" w:rsidRPr="00DD72C6">
        <w:rPr>
          <w:rFonts w:ascii="Georgia" w:hAnsi="Georgia"/>
          <w:sz w:val="22"/>
          <w:szCs w:val="22"/>
        </w:rPr>
        <w:t>3</w:t>
      </w:r>
      <w:r w:rsidRPr="00DD72C6">
        <w:rPr>
          <w:rFonts w:ascii="Georgia" w:hAnsi="Georgia"/>
          <w:sz w:val="22"/>
          <w:szCs w:val="22"/>
        </w:rPr>
        <w:t>0 dni.</w:t>
      </w:r>
    </w:p>
    <w:p w14:paraId="27B61E7F" w14:textId="2FFE2488" w:rsidR="00C914D8" w:rsidRPr="00DF3AEB" w:rsidRDefault="001441C0" w:rsidP="00A32E1B">
      <w:pPr>
        <w:pStyle w:val="Akapitzlist"/>
        <w:numPr>
          <w:ilvl w:val="1"/>
          <w:numId w:val="29"/>
        </w:numPr>
        <w:spacing w:line="276" w:lineRule="auto"/>
        <w:ind w:left="851" w:hanging="567"/>
        <w:jc w:val="both"/>
        <w:rPr>
          <w:rFonts w:ascii="Georgia" w:hAnsi="Georgia"/>
          <w:sz w:val="22"/>
          <w:szCs w:val="22"/>
        </w:rPr>
      </w:pPr>
      <w:r w:rsidRPr="00DD72C6">
        <w:rPr>
          <w:rFonts w:ascii="Georgia" w:hAnsi="Georgia"/>
          <w:sz w:val="22"/>
          <w:szCs w:val="22"/>
        </w:rPr>
        <w:t>Przedłużenie terminu związania oferta, o którym mowa w ust. 2, wymaga złoże</w:t>
      </w:r>
      <w:r w:rsidR="00A750F2" w:rsidRPr="00DD72C6">
        <w:rPr>
          <w:rFonts w:ascii="Georgia" w:hAnsi="Georgia"/>
          <w:sz w:val="22"/>
          <w:szCs w:val="22"/>
        </w:rPr>
        <w:t xml:space="preserve">nia przez Wykonawcę pisemnego </w:t>
      </w:r>
      <w:r w:rsidRPr="00DD72C6">
        <w:rPr>
          <w:rFonts w:ascii="Georgia" w:hAnsi="Georgia"/>
          <w:sz w:val="22"/>
          <w:szCs w:val="22"/>
        </w:rPr>
        <w:t>oświadczenia o wyrażeniu zgody na przedłużenie terminu związania oferta.</w:t>
      </w:r>
    </w:p>
    <w:p w14:paraId="47302236" w14:textId="77777777" w:rsidR="007860FD" w:rsidRPr="00DD72C6" w:rsidRDefault="007860FD" w:rsidP="00A32E1B">
      <w:pPr>
        <w:spacing w:line="276" w:lineRule="auto"/>
        <w:rPr>
          <w:rFonts w:ascii="Georgia" w:hAnsi="Georgia" w:cs="Arial"/>
          <w:b/>
          <w:bCs/>
          <w:sz w:val="22"/>
          <w:szCs w:val="22"/>
        </w:rPr>
      </w:pPr>
    </w:p>
    <w:p w14:paraId="2506D739" w14:textId="2F9E0847" w:rsidR="00DD72C6" w:rsidRDefault="00C914D8" w:rsidP="00DD72C6">
      <w:pPr>
        <w:pStyle w:val="Nagwek1"/>
        <w:numPr>
          <w:ilvl w:val="0"/>
          <w:numId w:val="29"/>
        </w:numPr>
        <w:spacing w:line="276" w:lineRule="auto"/>
        <w:jc w:val="both"/>
        <w:rPr>
          <w:rFonts w:ascii="Georgia" w:hAnsi="Georgia"/>
          <w:bCs/>
          <w:color w:val="auto"/>
          <w:szCs w:val="22"/>
        </w:rPr>
      </w:pPr>
      <w:bookmarkStart w:id="15" w:name="_Toc462902747"/>
      <w:bookmarkEnd w:id="14"/>
      <w:r w:rsidRPr="00DD72C6">
        <w:rPr>
          <w:rFonts w:ascii="Georgia" w:hAnsi="Georgia"/>
          <w:bCs/>
          <w:color w:val="auto"/>
          <w:szCs w:val="22"/>
        </w:rPr>
        <w:t>OPIS SPOSOBU OBLICZENIA CENY OFERTY</w:t>
      </w:r>
      <w:bookmarkEnd w:id="15"/>
    </w:p>
    <w:p w14:paraId="5CB050F3" w14:textId="77777777" w:rsidR="00DF3AEB" w:rsidRPr="00DF3AEB" w:rsidRDefault="00DF3AEB" w:rsidP="00DF3AEB"/>
    <w:p w14:paraId="72F05189" w14:textId="77777777" w:rsidR="00DF3AEB" w:rsidRDefault="007D2222" w:rsidP="00DF3AEB">
      <w:pPr>
        <w:pStyle w:val="Nagwek1"/>
        <w:numPr>
          <w:ilvl w:val="1"/>
          <w:numId w:val="29"/>
        </w:numPr>
        <w:spacing w:line="276" w:lineRule="auto"/>
        <w:ind w:hanging="575"/>
        <w:jc w:val="both"/>
        <w:rPr>
          <w:rFonts w:ascii="Georgia" w:hAnsi="Georgia"/>
          <w:b w:val="0"/>
          <w:bCs/>
          <w:color w:val="auto"/>
          <w:szCs w:val="22"/>
        </w:rPr>
      </w:pPr>
      <w:r w:rsidRPr="00DF3AEB">
        <w:rPr>
          <w:rFonts w:ascii="Georgia" w:hAnsi="Georgia"/>
          <w:b w:val="0"/>
          <w:bCs/>
          <w:color w:val="auto"/>
          <w:szCs w:val="22"/>
        </w:rPr>
        <w:t>Ceną ofertową jest cena podana  przez Wykonawcę w Formularzu Ofertowym ( tj.  wysokość składki ubezpieczeniowej obejmującej koszt realizacji całości przedmiotu zamówienia, w tym: całość zakresu ochrony ubezpieczeniowej zaoferowanej przez Wykonawcę, wszystkie składniki cenotwórcze oraz wszelkiego innego rodzaju opłaty i podatki.</w:t>
      </w:r>
    </w:p>
    <w:p w14:paraId="31107F6C" w14:textId="77777777" w:rsidR="00DF3AEB" w:rsidRPr="00DF3AEB" w:rsidRDefault="007D2222" w:rsidP="00DF3AEB">
      <w:pPr>
        <w:pStyle w:val="Nagwek1"/>
        <w:numPr>
          <w:ilvl w:val="1"/>
          <w:numId w:val="29"/>
        </w:numPr>
        <w:spacing w:line="276" w:lineRule="auto"/>
        <w:ind w:hanging="575"/>
        <w:jc w:val="both"/>
        <w:rPr>
          <w:rFonts w:ascii="Georgia" w:hAnsi="Georgia"/>
          <w:b w:val="0"/>
          <w:bCs/>
          <w:color w:val="auto"/>
          <w:szCs w:val="22"/>
        </w:rPr>
      </w:pPr>
      <w:r w:rsidRPr="00DF3AEB">
        <w:rPr>
          <w:rFonts w:ascii="Georgia" w:hAnsi="Georgia"/>
          <w:b w:val="0"/>
          <w:bCs/>
          <w:color w:val="auto"/>
          <w:szCs w:val="22"/>
          <w:lang w:eastAsia="ar-SA"/>
        </w:rPr>
        <w:t>Podana w ofercie cena musi uwzgl</w:t>
      </w:r>
      <w:r w:rsidRPr="00DF3AEB">
        <w:rPr>
          <w:rFonts w:ascii="Georgia" w:eastAsia="TimesNewRoman" w:hAnsi="Georgia"/>
          <w:b w:val="0"/>
          <w:bCs/>
          <w:color w:val="auto"/>
          <w:szCs w:val="22"/>
          <w:lang w:eastAsia="ar-SA"/>
        </w:rPr>
        <w:t>ę</w:t>
      </w:r>
      <w:r w:rsidRPr="00DF3AEB">
        <w:rPr>
          <w:rFonts w:ascii="Georgia" w:hAnsi="Georgia"/>
          <w:b w:val="0"/>
          <w:bCs/>
          <w:color w:val="auto"/>
          <w:szCs w:val="22"/>
          <w:lang w:eastAsia="ar-SA"/>
        </w:rPr>
        <w:t>dnia</w:t>
      </w:r>
      <w:r w:rsidRPr="00DF3AEB">
        <w:rPr>
          <w:rFonts w:ascii="Georgia" w:eastAsia="TimesNewRoman" w:hAnsi="Georgia"/>
          <w:b w:val="0"/>
          <w:bCs/>
          <w:color w:val="auto"/>
          <w:szCs w:val="22"/>
          <w:lang w:eastAsia="ar-SA"/>
        </w:rPr>
        <w:t xml:space="preserve">ć </w:t>
      </w:r>
      <w:r w:rsidRPr="00DF3AEB">
        <w:rPr>
          <w:rFonts w:ascii="Georgia" w:hAnsi="Georgia"/>
          <w:b w:val="0"/>
          <w:bCs/>
          <w:color w:val="auto"/>
          <w:szCs w:val="22"/>
          <w:lang w:eastAsia="ar-SA"/>
        </w:rPr>
        <w:t>wszystkie wymagania Zamawiaj</w:t>
      </w:r>
      <w:r w:rsidRPr="00DF3AEB">
        <w:rPr>
          <w:rFonts w:ascii="Georgia" w:eastAsia="TimesNewRoman" w:hAnsi="Georgia"/>
          <w:b w:val="0"/>
          <w:bCs/>
          <w:color w:val="auto"/>
          <w:szCs w:val="22"/>
          <w:lang w:eastAsia="ar-SA"/>
        </w:rPr>
        <w:t>ą</w:t>
      </w:r>
      <w:r w:rsidRPr="00DF3AEB">
        <w:rPr>
          <w:rFonts w:ascii="Georgia" w:hAnsi="Georgia"/>
          <w:b w:val="0"/>
          <w:bCs/>
          <w:color w:val="auto"/>
          <w:szCs w:val="22"/>
          <w:lang w:eastAsia="ar-SA"/>
        </w:rPr>
        <w:t>cego okre</w:t>
      </w:r>
      <w:r w:rsidRPr="00DF3AEB">
        <w:rPr>
          <w:rFonts w:ascii="Georgia" w:eastAsia="TimesNewRoman" w:hAnsi="Georgia"/>
          <w:b w:val="0"/>
          <w:bCs/>
          <w:color w:val="auto"/>
          <w:szCs w:val="22"/>
          <w:lang w:eastAsia="ar-SA"/>
        </w:rPr>
        <w:t>ś</w:t>
      </w:r>
      <w:r w:rsidRPr="00DF3AEB">
        <w:rPr>
          <w:rFonts w:ascii="Georgia" w:hAnsi="Georgia"/>
          <w:b w:val="0"/>
          <w:bCs/>
          <w:color w:val="auto"/>
          <w:szCs w:val="22"/>
          <w:lang w:eastAsia="ar-SA"/>
        </w:rPr>
        <w:t>lone w niniejszej specyfikacji, obejmowa</w:t>
      </w:r>
      <w:r w:rsidRPr="00DF3AEB">
        <w:rPr>
          <w:rFonts w:ascii="Georgia" w:eastAsia="TimesNewRoman" w:hAnsi="Georgia"/>
          <w:b w:val="0"/>
          <w:bCs/>
          <w:color w:val="auto"/>
          <w:szCs w:val="22"/>
          <w:lang w:eastAsia="ar-SA"/>
        </w:rPr>
        <w:t xml:space="preserve">ć </w:t>
      </w:r>
      <w:r w:rsidRPr="00DF3AEB">
        <w:rPr>
          <w:rFonts w:ascii="Georgia" w:hAnsi="Georgia"/>
          <w:b w:val="0"/>
          <w:bCs/>
          <w:color w:val="auto"/>
          <w:szCs w:val="22"/>
          <w:lang w:eastAsia="ar-SA"/>
        </w:rPr>
        <w:t>wszelkie koszty, jakie poniesie Wykonawca z tytułu nale</w:t>
      </w:r>
      <w:r w:rsidRPr="00DF3AEB">
        <w:rPr>
          <w:rFonts w:ascii="Georgia" w:eastAsia="TimesNewRoman" w:hAnsi="Georgia"/>
          <w:b w:val="0"/>
          <w:bCs/>
          <w:color w:val="auto"/>
          <w:szCs w:val="22"/>
          <w:lang w:eastAsia="ar-SA"/>
        </w:rPr>
        <w:t>ż</w:t>
      </w:r>
      <w:r w:rsidRPr="00DF3AEB">
        <w:rPr>
          <w:rFonts w:ascii="Georgia" w:hAnsi="Georgia"/>
          <w:b w:val="0"/>
          <w:bCs/>
          <w:color w:val="auto"/>
          <w:szCs w:val="22"/>
          <w:lang w:eastAsia="ar-SA"/>
        </w:rPr>
        <w:t>ytego oraz zgodnego z umow</w:t>
      </w:r>
      <w:r w:rsidRPr="00DF3AEB">
        <w:rPr>
          <w:rFonts w:ascii="Georgia" w:eastAsia="TimesNewRoman" w:hAnsi="Georgia"/>
          <w:b w:val="0"/>
          <w:bCs/>
          <w:color w:val="auto"/>
          <w:szCs w:val="22"/>
          <w:lang w:eastAsia="ar-SA"/>
        </w:rPr>
        <w:t xml:space="preserve">ą </w:t>
      </w:r>
      <w:r w:rsidRPr="00DF3AEB">
        <w:rPr>
          <w:rFonts w:ascii="Georgia" w:hAnsi="Georgia"/>
          <w:b w:val="0"/>
          <w:bCs/>
          <w:color w:val="auto"/>
          <w:szCs w:val="22"/>
          <w:lang w:eastAsia="ar-SA"/>
        </w:rPr>
        <w:t>i obowi</w:t>
      </w:r>
      <w:r w:rsidRPr="00DF3AEB">
        <w:rPr>
          <w:rFonts w:ascii="Georgia" w:eastAsia="TimesNewRoman" w:hAnsi="Georgia"/>
          <w:b w:val="0"/>
          <w:bCs/>
          <w:color w:val="auto"/>
          <w:szCs w:val="22"/>
          <w:lang w:eastAsia="ar-SA"/>
        </w:rPr>
        <w:t>ą</w:t>
      </w:r>
      <w:r w:rsidRPr="00DF3AEB">
        <w:rPr>
          <w:rFonts w:ascii="Georgia" w:hAnsi="Georgia"/>
          <w:b w:val="0"/>
          <w:bCs/>
          <w:color w:val="auto"/>
          <w:szCs w:val="22"/>
          <w:lang w:eastAsia="ar-SA"/>
        </w:rPr>
        <w:t>zuj</w:t>
      </w:r>
      <w:r w:rsidRPr="00DF3AEB">
        <w:rPr>
          <w:rFonts w:ascii="Georgia" w:eastAsia="TimesNewRoman" w:hAnsi="Georgia"/>
          <w:b w:val="0"/>
          <w:bCs/>
          <w:color w:val="auto"/>
          <w:szCs w:val="22"/>
          <w:lang w:eastAsia="ar-SA"/>
        </w:rPr>
        <w:t>ą</w:t>
      </w:r>
      <w:r w:rsidRPr="00DF3AEB">
        <w:rPr>
          <w:rFonts w:ascii="Georgia" w:hAnsi="Georgia"/>
          <w:b w:val="0"/>
          <w:bCs/>
          <w:color w:val="auto"/>
          <w:szCs w:val="22"/>
          <w:lang w:eastAsia="ar-SA"/>
        </w:rPr>
        <w:t>cymi przepisami wykonania przedmiotu zamówienia – zgodnie z opisem przedmiotu zamówienia.</w:t>
      </w:r>
    </w:p>
    <w:p w14:paraId="2EAF967E" w14:textId="77777777" w:rsidR="00DF3AEB" w:rsidRPr="00DF3AEB" w:rsidRDefault="007D2222" w:rsidP="00DF3AEB">
      <w:pPr>
        <w:pStyle w:val="Nagwek1"/>
        <w:numPr>
          <w:ilvl w:val="1"/>
          <w:numId w:val="29"/>
        </w:numPr>
        <w:spacing w:line="276" w:lineRule="auto"/>
        <w:ind w:hanging="575"/>
        <w:jc w:val="both"/>
        <w:rPr>
          <w:rFonts w:ascii="Georgia" w:hAnsi="Georgia"/>
          <w:b w:val="0"/>
          <w:bCs/>
          <w:color w:val="auto"/>
          <w:szCs w:val="22"/>
        </w:rPr>
      </w:pPr>
      <w:r w:rsidRPr="00DF3AEB">
        <w:rPr>
          <w:rFonts w:ascii="Georgia" w:hAnsi="Georgia"/>
          <w:b w:val="0"/>
          <w:bCs/>
          <w:color w:val="auto"/>
          <w:szCs w:val="22"/>
          <w:lang w:eastAsia="ar-SA"/>
        </w:rPr>
        <w:t>Ceny w ofercie nale</w:t>
      </w:r>
      <w:r w:rsidRPr="00DF3AEB">
        <w:rPr>
          <w:rFonts w:ascii="Georgia" w:eastAsia="TimesNewRoman" w:hAnsi="Georgia"/>
          <w:b w:val="0"/>
          <w:bCs/>
          <w:color w:val="auto"/>
          <w:szCs w:val="22"/>
          <w:lang w:eastAsia="ar-SA"/>
        </w:rPr>
        <w:t>ż</w:t>
      </w:r>
      <w:r w:rsidRPr="00DF3AEB">
        <w:rPr>
          <w:rFonts w:ascii="Georgia" w:hAnsi="Georgia"/>
          <w:b w:val="0"/>
          <w:bCs/>
          <w:color w:val="auto"/>
          <w:szCs w:val="22"/>
          <w:lang w:eastAsia="ar-SA"/>
        </w:rPr>
        <w:t>y okre</w:t>
      </w:r>
      <w:r w:rsidRPr="00DF3AEB">
        <w:rPr>
          <w:rFonts w:ascii="Georgia" w:eastAsia="TimesNewRoman" w:hAnsi="Georgia"/>
          <w:b w:val="0"/>
          <w:bCs/>
          <w:color w:val="auto"/>
          <w:szCs w:val="22"/>
          <w:lang w:eastAsia="ar-SA"/>
        </w:rPr>
        <w:t>ś</w:t>
      </w:r>
      <w:r w:rsidRPr="00DF3AEB">
        <w:rPr>
          <w:rFonts w:ascii="Georgia" w:hAnsi="Georgia"/>
          <w:b w:val="0"/>
          <w:bCs/>
          <w:color w:val="auto"/>
          <w:szCs w:val="22"/>
          <w:lang w:eastAsia="ar-SA"/>
        </w:rPr>
        <w:t>la</w:t>
      </w:r>
      <w:r w:rsidRPr="00DF3AEB">
        <w:rPr>
          <w:rFonts w:ascii="Georgia" w:eastAsia="TimesNewRoman" w:hAnsi="Georgia"/>
          <w:b w:val="0"/>
          <w:bCs/>
          <w:color w:val="auto"/>
          <w:szCs w:val="22"/>
          <w:lang w:eastAsia="ar-SA"/>
        </w:rPr>
        <w:t xml:space="preserve">ć </w:t>
      </w:r>
      <w:r w:rsidRPr="00DF3AEB">
        <w:rPr>
          <w:rFonts w:ascii="Georgia" w:hAnsi="Georgia"/>
          <w:b w:val="0"/>
          <w:bCs/>
          <w:color w:val="auto"/>
          <w:szCs w:val="22"/>
          <w:lang w:eastAsia="ar-SA"/>
        </w:rPr>
        <w:t>z dokładno</w:t>
      </w:r>
      <w:r w:rsidRPr="00DF3AEB">
        <w:rPr>
          <w:rFonts w:ascii="Georgia" w:eastAsia="TimesNewRoman" w:hAnsi="Georgia"/>
          <w:b w:val="0"/>
          <w:bCs/>
          <w:color w:val="auto"/>
          <w:szCs w:val="22"/>
          <w:lang w:eastAsia="ar-SA"/>
        </w:rPr>
        <w:t>ś</w:t>
      </w:r>
      <w:r w:rsidRPr="00DF3AEB">
        <w:rPr>
          <w:rFonts w:ascii="Georgia" w:hAnsi="Georgia"/>
          <w:b w:val="0"/>
          <w:bCs/>
          <w:color w:val="auto"/>
          <w:szCs w:val="22"/>
          <w:lang w:eastAsia="ar-SA"/>
        </w:rPr>
        <w:t>ci</w:t>
      </w:r>
      <w:r w:rsidRPr="00DF3AEB">
        <w:rPr>
          <w:rFonts w:ascii="Georgia" w:eastAsia="TimesNewRoman" w:hAnsi="Georgia"/>
          <w:b w:val="0"/>
          <w:bCs/>
          <w:color w:val="auto"/>
          <w:szCs w:val="22"/>
          <w:lang w:eastAsia="ar-SA"/>
        </w:rPr>
        <w:t xml:space="preserve">ą </w:t>
      </w:r>
      <w:r w:rsidRPr="00DF3AEB">
        <w:rPr>
          <w:rFonts w:ascii="Georgia" w:hAnsi="Georgia"/>
          <w:b w:val="0"/>
          <w:bCs/>
          <w:color w:val="auto"/>
          <w:szCs w:val="22"/>
          <w:lang w:eastAsia="ar-SA"/>
        </w:rPr>
        <w:t>do dwóch miejsc po przecinku, stosuj</w:t>
      </w:r>
      <w:r w:rsidRPr="00DF3AEB">
        <w:rPr>
          <w:rFonts w:ascii="Georgia" w:eastAsia="TimesNewRoman" w:hAnsi="Georgia"/>
          <w:b w:val="0"/>
          <w:bCs/>
          <w:color w:val="auto"/>
          <w:szCs w:val="22"/>
          <w:lang w:eastAsia="ar-SA"/>
        </w:rPr>
        <w:t>ą</w:t>
      </w:r>
      <w:r w:rsidRPr="00DF3AEB">
        <w:rPr>
          <w:rFonts w:ascii="Georgia" w:hAnsi="Georgia"/>
          <w:b w:val="0"/>
          <w:bCs/>
          <w:color w:val="auto"/>
          <w:szCs w:val="22"/>
          <w:lang w:eastAsia="ar-SA"/>
        </w:rPr>
        <w:t>c zasad</w:t>
      </w:r>
      <w:r w:rsidRPr="00DF3AEB">
        <w:rPr>
          <w:rFonts w:ascii="Georgia" w:eastAsia="TimesNewRoman" w:hAnsi="Georgia"/>
          <w:b w:val="0"/>
          <w:bCs/>
          <w:color w:val="auto"/>
          <w:szCs w:val="22"/>
          <w:lang w:eastAsia="ar-SA"/>
        </w:rPr>
        <w:t xml:space="preserve">ę </w:t>
      </w:r>
      <w:r w:rsidRPr="00DF3AEB">
        <w:rPr>
          <w:rFonts w:ascii="Georgia" w:hAnsi="Georgia"/>
          <w:b w:val="0"/>
          <w:bCs/>
          <w:color w:val="auto"/>
          <w:szCs w:val="22"/>
          <w:lang w:eastAsia="ar-SA"/>
        </w:rPr>
        <w:t>opisan</w:t>
      </w:r>
      <w:r w:rsidRPr="00DF3AEB">
        <w:rPr>
          <w:rFonts w:ascii="Georgia" w:eastAsia="TimesNewRoman" w:hAnsi="Georgia"/>
          <w:b w:val="0"/>
          <w:bCs/>
          <w:color w:val="auto"/>
          <w:szCs w:val="22"/>
          <w:lang w:eastAsia="ar-SA"/>
        </w:rPr>
        <w:t xml:space="preserve">ą </w:t>
      </w:r>
      <w:r w:rsidRPr="00DF3AEB">
        <w:rPr>
          <w:rFonts w:ascii="Georgia" w:hAnsi="Georgia"/>
          <w:b w:val="0"/>
          <w:bCs/>
          <w:color w:val="auto"/>
          <w:szCs w:val="22"/>
          <w:lang w:eastAsia="ar-SA"/>
        </w:rPr>
        <w:t>w § 5 ust. 6 rozporz</w:t>
      </w:r>
      <w:r w:rsidRPr="00DF3AEB">
        <w:rPr>
          <w:rFonts w:ascii="Georgia" w:eastAsia="TimesNewRoman" w:hAnsi="Georgia"/>
          <w:b w:val="0"/>
          <w:bCs/>
          <w:color w:val="auto"/>
          <w:szCs w:val="22"/>
          <w:lang w:eastAsia="ar-SA"/>
        </w:rPr>
        <w:t>ą</w:t>
      </w:r>
      <w:r w:rsidRPr="00DF3AEB">
        <w:rPr>
          <w:rFonts w:ascii="Georgia" w:hAnsi="Georgia"/>
          <w:b w:val="0"/>
          <w:bCs/>
          <w:color w:val="auto"/>
          <w:szCs w:val="22"/>
          <w:lang w:eastAsia="ar-SA"/>
        </w:rPr>
        <w:t>dzenia Ministra Finansów dnia 28    listopada 2008 r. w sprawie</w:t>
      </w:r>
      <w:r w:rsidRPr="00DF3AEB">
        <w:rPr>
          <w:rFonts w:ascii="Georgia" w:eastAsia="TimesNewRoman" w:hAnsi="Georgia"/>
          <w:b w:val="0"/>
          <w:bCs/>
          <w:color w:val="auto"/>
          <w:szCs w:val="22"/>
          <w:lang w:eastAsia="ar-SA"/>
        </w:rPr>
        <w:t xml:space="preserve"> </w:t>
      </w:r>
      <w:r w:rsidRPr="00DF3AEB">
        <w:rPr>
          <w:rFonts w:ascii="Georgia" w:hAnsi="Georgia"/>
          <w:b w:val="0"/>
          <w:bCs/>
          <w:color w:val="auto"/>
          <w:szCs w:val="22"/>
          <w:lang w:eastAsia="ar-SA"/>
        </w:rPr>
        <w:t>zwrotu podatku niektórym podatnikom.</w:t>
      </w:r>
    </w:p>
    <w:p w14:paraId="77159EED" w14:textId="77777777" w:rsidR="00DF3AEB" w:rsidRDefault="007D2222" w:rsidP="00DF3AEB">
      <w:pPr>
        <w:pStyle w:val="Nagwek1"/>
        <w:numPr>
          <w:ilvl w:val="1"/>
          <w:numId w:val="29"/>
        </w:numPr>
        <w:spacing w:line="276" w:lineRule="auto"/>
        <w:ind w:hanging="575"/>
        <w:jc w:val="both"/>
        <w:rPr>
          <w:rFonts w:ascii="Georgia" w:hAnsi="Georgia"/>
          <w:b w:val="0"/>
          <w:bCs/>
          <w:color w:val="auto"/>
          <w:szCs w:val="22"/>
        </w:rPr>
      </w:pPr>
      <w:r w:rsidRPr="00DF3AEB">
        <w:rPr>
          <w:rFonts w:ascii="Georgia" w:hAnsi="Georgia"/>
          <w:b w:val="0"/>
          <w:bCs/>
          <w:color w:val="auto"/>
          <w:szCs w:val="22"/>
        </w:rPr>
        <w:t>Cenę oferty brutto należy podać w złotych polskich z dokładnością do dwóch miejsc po przecinku (z dokładnością do 1 grosza)</w:t>
      </w:r>
    </w:p>
    <w:p w14:paraId="4526216F" w14:textId="77777777" w:rsidR="00DF3AEB" w:rsidRDefault="007D2222" w:rsidP="00DF3AEB">
      <w:pPr>
        <w:pStyle w:val="Nagwek1"/>
        <w:numPr>
          <w:ilvl w:val="1"/>
          <w:numId w:val="29"/>
        </w:numPr>
        <w:spacing w:line="276" w:lineRule="auto"/>
        <w:ind w:hanging="575"/>
        <w:jc w:val="both"/>
        <w:rPr>
          <w:rFonts w:ascii="Georgia" w:hAnsi="Georgia"/>
          <w:b w:val="0"/>
          <w:bCs/>
          <w:color w:val="auto"/>
          <w:szCs w:val="22"/>
        </w:rPr>
      </w:pPr>
      <w:r w:rsidRPr="00DF3AEB">
        <w:rPr>
          <w:rFonts w:ascii="Georgia" w:hAnsi="Georgia"/>
          <w:b w:val="0"/>
          <w:bCs/>
          <w:color w:val="auto"/>
          <w:szCs w:val="22"/>
        </w:rPr>
        <w:t>Zamawiający nie dopuszcza przedstawiania ceny ryczałtowej w kilku wariantach, w zależności od zastosowanych rozwiązań. W przypadku przedstawiania ceny w taki sposób oferta zostanie odrzucona.</w:t>
      </w:r>
    </w:p>
    <w:p w14:paraId="73A843D3" w14:textId="77777777" w:rsidR="00DF3AEB" w:rsidRDefault="007D2222" w:rsidP="00DF3AEB">
      <w:pPr>
        <w:pStyle w:val="Nagwek1"/>
        <w:numPr>
          <w:ilvl w:val="1"/>
          <w:numId w:val="29"/>
        </w:numPr>
        <w:spacing w:line="276" w:lineRule="auto"/>
        <w:ind w:hanging="575"/>
        <w:jc w:val="both"/>
        <w:rPr>
          <w:rFonts w:ascii="Georgia" w:hAnsi="Georgia"/>
          <w:b w:val="0"/>
          <w:bCs/>
          <w:color w:val="auto"/>
          <w:szCs w:val="22"/>
        </w:rPr>
      </w:pPr>
      <w:r w:rsidRPr="00DF3AEB">
        <w:rPr>
          <w:rFonts w:ascii="Georgia" w:hAnsi="Georgia"/>
          <w:b w:val="0"/>
          <w:bCs/>
          <w:color w:val="auto"/>
          <w:szCs w:val="22"/>
          <w:lang w:eastAsia="ar-SA"/>
        </w:rPr>
        <w:t>Sposób zapłaty i rozliczenia za realizację niniejszego zamówienia, określone zostały  w projektach umów do SWZ.</w:t>
      </w:r>
    </w:p>
    <w:p w14:paraId="2E5D314A" w14:textId="77777777" w:rsidR="00DF3AEB" w:rsidRDefault="007D2222" w:rsidP="00DF3AEB">
      <w:pPr>
        <w:pStyle w:val="Nagwek1"/>
        <w:numPr>
          <w:ilvl w:val="1"/>
          <w:numId w:val="29"/>
        </w:numPr>
        <w:spacing w:line="276" w:lineRule="auto"/>
        <w:ind w:hanging="575"/>
        <w:jc w:val="both"/>
        <w:rPr>
          <w:rFonts w:ascii="Georgia" w:hAnsi="Georgia"/>
          <w:b w:val="0"/>
          <w:bCs/>
          <w:color w:val="auto"/>
          <w:szCs w:val="22"/>
          <w:lang w:eastAsia="ar-SA"/>
        </w:rPr>
      </w:pPr>
      <w:r w:rsidRPr="00DF3AEB">
        <w:rPr>
          <w:rFonts w:ascii="Georgia" w:hAnsi="Georgia"/>
          <w:b w:val="0"/>
          <w:bCs/>
          <w:color w:val="auto"/>
          <w:szCs w:val="22"/>
          <w:lang w:eastAsia="ar-SA"/>
        </w:rPr>
        <w:t>Rozliczenia pomiędzy Zamawiającym i Wykonawcą dokonywane będą w złotych  polskich.</w:t>
      </w:r>
    </w:p>
    <w:p w14:paraId="7882F80F" w14:textId="77777777" w:rsidR="00DF3AEB" w:rsidRDefault="007D2222" w:rsidP="00DF3AEB">
      <w:pPr>
        <w:pStyle w:val="Nagwek1"/>
        <w:numPr>
          <w:ilvl w:val="1"/>
          <w:numId w:val="29"/>
        </w:numPr>
        <w:spacing w:line="276" w:lineRule="auto"/>
        <w:ind w:hanging="575"/>
        <w:jc w:val="both"/>
        <w:rPr>
          <w:rFonts w:ascii="Georgia" w:hAnsi="Georgia"/>
          <w:b w:val="0"/>
          <w:bCs/>
          <w:color w:val="auto"/>
          <w:szCs w:val="22"/>
          <w:lang w:eastAsia="ar-SA"/>
        </w:rPr>
      </w:pPr>
      <w:r w:rsidRPr="00DF3AEB">
        <w:rPr>
          <w:rFonts w:ascii="Georgia" w:hAnsi="Georgia"/>
          <w:b w:val="0"/>
          <w:bCs/>
          <w:color w:val="auto"/>
          <w:szCs w:val="22"/>
          <w:lang w:eastAsia="ar-SA"/>
        </w:rPr>
        <w:t xml:space="preserve">W przypadku, w którym wybór oferty Wykonawcy będzie prowadzić do powstania u Zamawiającego obowiązku podatkowego zgodnie z przepisami o podatku od towarów i </w:t>
      </w:r>
      <w:r w:rsidRPr="00DF3AEB">
        <w:rPr>
          <w:rFonts w:ascii="Georgia" w:hAnsi="Georgia"/>
          <w:b w:val="0"/>
          <w:bCs/>
          <w:color w:val="auto"/>
          <w:szCs w:val="22"/>
          <w:lang w:eastAsia="ar-SA"/>
        </w:rPr>
        <w:lastRenderedPageBreak/>
        <w:t xml:space="preserve">usług, Wykonawca jest zobowiązany poinformować Zamawiającego (w dodatkowym oświadczeniu do oferty), że wybór jego oferty będzie prowadził do powstania u zamawiającego obowiązku podatkowego, wskazując nazwę (rodzaj) towaru lub usługi, których dostawa lub świadczenie będzie prowadzić do jego powstania oraz wskazując ich wartość bez kwoty podatku VAT oraz wskazując stawkę podatku VAT, która zgodnie z wiedzą wykonawcy będzie miała zastosowanie. </w:t>
      </w:r>
    </w:p>
    <w:p w14:paraId="3E86DB57" w14:textId="70CCB685" w:rsidR="007D2222" w:rsidRPr="00DF3AEB" w:rsidRDefault="007D2222" w:rsidP="00DF3AEB">
      <w:pPr>
        <w:pStyle w:val="Nagwek1"/>
        <w:numPr>
          <w:ilvl w:val="1"/>
          <w:numId w:val="29"/>
        </w:numPr>
        <w:spacing w:line="276" w:lineRule="auto"/>
        <w:ind w:hanging="575"/>
        <w:jc w:val="both"/>
        <w:rPr>
          <w:rFonts w:ascii="Georgia" w:hAnsi="Georgia"/>
          <w:b w:val="0"/>
          <w:bCs/>
          <w:color w:val="auto"/>
          <w:szCs w:val="22"/>
          <w:lang w:eastAsia="ar-SA"/>
        </w:rPr>
      </w:pPr>
      <w:r w:rsidRPr="00DF3AEB">
        <w:rPr>
          <w:rFonts w:ascii="Georgia" w:hAnsi="Georgia"/>
          <w:b w:val="0"/>
          <w:bCs/>
          <w:color w:val="auto"/>
          <w:szCs w:val="22"/>
          <w:lang w:eastAsia="ar-SA"/>
        </w:rPr>
        <w:t xml:space="preserve">Wykonawcy, dokonując kalkulacji warunków cenowych swoich ofert są zobowiązani do przestrzegania zasad uczciwej konkurencji z zastrzeżeniem, iż cena oferty nie może być rażąco niska w stosunku do przedmiotu zamówienia. Konsekwencją złożenia oferty z rażąco niską ceną jest jej odrzucenie – zgodnie z art. 226 ust. 1 pkt 8 w związku z art. 224 ustawy </w:t>
      </w:r>
      <w:proofErr w:type="spellStart"/>
      <w:r w:rsidRPr="00DF3AEB">
        <w:rPr>
          <w:rFonts w:ascii="Georgia" w:hAnsi="Georgia"/>
          <w:b w:val="0"/>
          <w:bCs/>
          <w:color w:val="auto"/>
          <w:szCs w:val="22"/>
          <w:lang w:eastAsia="ar-SA"/>
        </w:rPr>
        <w:t>Pzp</w:t>
      </w:r>
      <w:proofErr w:type="spellEnd"/>
      <w:r w:rsidRPr="00DF3AEB">
        <w:rPr>
          <w:rFonts w:ascii="Georgia" w:hAnsi="Georgia"/>
          <w:b w:val="0"/>
          <w:bCs/>
          <w:color w:val="auto"/>
          <w:szCs w:val="22"/>
          <w:lang w:eastAsia="ar-SA"/>
        </w:rPr>
        <w:t>.</w:t>
      </w:r>
    </w:p>
    <w:p w14:paraId="09697CBE" w14:textId="77777777" w:rsidR="00C914D8" w:rsidRPr="00DD72C6" w:rsidRDefault="00C914D8" w:rsidP="00A32E1B">
      <w:pPr>
        <w:spacing w:line="276" w:lineRule="auto"/>
        <w:rPr>
          <w:rFonts w:ascii="Georgia" w:hAnsi="Georgia" w:cs="Arial"/>
          <w:sz w:val="22"/>
          <w:szCs w:val="22"/>
        </w:rPr>
      </w:pPr>
    </w:p>
    <w:p w14:paraId="2EE34CA8" w14:textId="4074113D" w:rsidR="00C914D8" w:rsidRPr="00DD72C6" w:rsidRDefault="00C914D8" w:rsidP="000242BD">
      <w:pPr>
        <w:pStyle w:val="Nagwek1"/>
        <w:numPr>
          <w:ilvl w:val="0"/>
          <w:numId w:val="35"/>
        </w:numPr>
        <w:spacing w:line="276" w:lineRule="auto"/>
        <w:jc w:val="both"/>
        <w:rPr>
          <w:rFonts w:ascii="Georgia" w:hAnsi="Georgia"/>
          <w:bCs/>
          <w:color w:val="auto"/>
          <w:szCs w:val="22"/>
        </w:rPr>
      </w:pPr>
      <w:bookmarkStart w:id="16" w:name="_Toc462902748"/>
      <w:r w:rsidRPr="00DD72C6">
        <w:rPr>
          <w:rFonts w:ascii="Georgia" w:hAnsi="Georgia"/>
          <w:bCs/>
          <w:color w:val="auto"/>
          <w:szCs w:val="22"/>
        </w:rPr>
        <w:t>BADANIE OFERT, KRYTERIA OCENY OFERT ORAZ SPOSÓB OCENY OFERT</w:t>
      </w:r>
      <w:bookmarkEnd w:id="16"/>
    </w:p>
    <w:p w14:paraId="3FC634AA" w14:textId="77777777" w:rsidR="0043089D" w:rsidRPr="00DD72C6" w:rsidRDefault="0043089D" w:rsidP="00A32E1B">
      <w:pPr>
        <w:spacing w:line="276" w:lineRule="auto"/>
        <w:rPr>
          <w:rFonts w:ascii="Georgia" w:hAnsi="Georgia"/>
          <w:sz w:val="22"/>
          <w:szCs w:val="22"/>
        </w:rPr>
      </w:pPr>
    </w:p>
    <w:p w14:paraId="61009562" w14:textId="4C55303B" w:rsidR="007D0FC7" w:rsidRPr="00DD72C6" w:rsidRDefault="007D0FC7" w:rsidP="000242BD">
      <w:pPr>
        <w:pStyle w:val="Akapitzlist"/>
        <w:numPr>
          <w:ilvl w:val="1"/>
          <w:numId w:val="35"/>
        </w:numPr>
        <w:spacing w:line="276" w:lineRule="auto"/>
        <w:ind w:left="993" w:hanging="709"/>
        <w:jc w:val="both"/>
        <w:rPr>
          <w:rFonts w:ascii="Georgia" w:hAnsi="Georgia" w:cs="Arial"/>
          <w:b/>
          <w:bCs/>
          <w:sz w:val="22"/>
          <w:szCs w:val="22"/>
        </w:rPr>
      </w:pPr>
      <w:r w:rsidRPr="00DD72C6">
        <w:rPr>
          <w:rFonts w:ascii="Georgia" w:hAnsi="Georgia" w:cs="Arial"/>
          <w:sz w:val="22"/>
          <w:szCs w:val="22"/>
        </w:rPr>
        <w:t>Zamawiający dokona oceny ofert i wyboru najkorzystniejszej oferty jedynie spośród ofert niepodlegających odrzuceniu oraz złożonych przez Wykonawców niepodlegających wykluczeniu, spełniających wymogi SWZ</w:t>
      </w:r>
      <w:r w:rsidR="008A0BE8" w:rsidRPr="00DD72C6">
        <w:rPr>
          <w:rFonts w:ascii="Georgia" w:hAnsi="Georgia" w:cs="Arial"/>
          <w:sz w:val="22"/>
          <w:szCs w:val="22"/>
        </w:rPr>
        <w:t>.</w:t>
      </w:r>
      <w:r w:rsidR="005C4A8F" w:rsidRPr="00DD72C6">
        <w:rPr>
          <w:rFonts w:ascii="Georgia" w:hAnsi="Georgia" w:cs="Arial"/>
          <w:sz w:val="22"/>
          <w:szCs w:val="22"/>
        </w:rPr>
        <w:t xml:space="preserve"> </w:t>
      </w:r>
      <w:r w:rsidR="005C4A8F" w:rsidRPr="00DD72C6">
        <w:rPr>
          <w:rFonts w:ascii="Georgia" w:hAnsi="Georgia" w:cs="Arial"/>
          <w:b/>
          <w:bCs/>
          <w:sz w:val="22"/>
          <w:szCs w:val="22"/>
        </w:rPr>
        <w:t xml:space="preserve">Zamawiający będzie stosował te same kryteria oceny ofert dla </w:t>
      </w:r>
      <w:r w:rsidR="0098620F" w:rsidRPr="00DD72C6">
        <w:rPr>
          <w:rFonts w:ascii="Georgia" w:hAnsi="Georgia" w:cs="Arial"/>
          <w:b/>
          <w:bCs/>
          <w:sz w:val="22"/>
          <w:szCs w:val="22"/>
        </w:rPr>
        <w:t xml:space="preserve">wszystkich  trzech </w:t>
      </w:r>
      <w:r w:rsidR="005C4A8F" w:rsidRPr="00DD72C6">
        <w:rPr>
          <w:rFonts w:ascii="Georgia" w:hAnsi="Georgia" w:cs="Arial"/>
          <w:b/>
          <w:bCs/>
          <w:sz w:val="22"/>
          <w:szCs w:val="22"/>
        </w:rPr>
        <w:t xml:space="preserve"> części zamówienia.</w:t>
      </w:r>
    </w:p>
    <w:p w14:paraId="6E6FADF6" w14:textId="5A86A6D6" w:rsidR="007D0FC7" w:rsidRPr="00DD72C6" w:rsidRDefault="007D0FC7" w:rsidP="000242BD">
      <w:pPr>
        <w:pStyle w:val="Akapitzlist"/>
        <w:numPr>
          <w:ilvl w:val="1"/>
          <w:numId w:val="35"/>
        </w:numPr>
        <w:spacing w:line="276" w:lineRule="auto"/>
        <w:ind w:left="993" w:hanging="709"/>
        <w:jc w:val="both"/>
        <w:rPr>
          <w:rFonts w:ascii="Georgia" w:hAnsi="Georgia" w:cs="Arial"/>
          <w:sz w:val="22"/>
          <w:szCs w:val="22"/>
        </w:rPr>
      </w:pPr>
      <w:r w:rsidRPr="00DD72C6">
        <w:rPr>
          <w:rFonts w:ascii="Georgia" w:hAnsi="Georgia" w:cs="Arial"/>
          <w:sz w:val="22"/>
          <w:szCs w:val="22"/>
        </w:rPr>
        <w:t>Zamawiający dokona oceny ofert przyznając punkty w ramach poszczególnych kryteriów oceny ofert, przyjmując zasadę, że 1% = 1 punkt.</w:t>
      </w:r>
      <w:r w:rsidR="00F90026" w:rsidRPr="00DD72C6">
        <w:rPr>
          <w:rFonts w:ascii="Georgia" w:hAnsi="Georgia" w:cs="Arial"/>
          <w:sz w:val="22"/>
          <w:szCs w:val="22"/>
        </w:rPr>
        <w:t xml:space="preserve"> </w:t>
      </w:r>
    </w:p>
    <w:p w14:paraId="4D719CA5" w14:textId="304ACD47" w:rsidR="007D0FC7" w:rsidRPr="00DD72C6" w:rsidRDefault="007D0FC7" w:rsidP="000242BD">
      <w:pPr>
        <w:pStyle w:val="Akapitzlist"/>
        <w:numPr>
          <w:ilvl w:val="1"/>
          <w:numId w:val="35"/>
        </w:numPr>
        <w:spacing w:line="276" w:lineRule="auto"/>
        <w:ind w:left="993" w:hanging="709"/>
        <w:jc w:val="both"/>
        <w:rPr>
          <w:rFonts w:ascii="Georgia" w:hAnsi="Georgia" w:cs="Arial"/>
          <w:sz w:val="22"/>
          <w:szCs w:val="22"/>
        </w:rPr>
      </w:pPr>
      <w:r w:rsidRPr="00DD72C6">
        <w:rPr>
          <w:rFonts w:ascii="Georgia" w:hAnsi="Georgia" w:cs="Arial"/>
          <w:b/>
          <w:sz w:val="22"/>
          <w:szCs w:val="22"/>
          <w:u w:val="single"/>
        </w:rPr>
        <w:t>Zamawiający przy wyborze ofert będzie kierował się następującymi kryteriami:</w:t>
      </w:r>
    </w:p>
    <w:p w14:paraId="0310BBE7" w14:textId="340541AB" w:rsidR="007860FD" w:rsidRPr="00DD72C6" w:rsidRDefault="007860FD" w:rsidP="00A32E1B">
      <w:pPr>
        <w:spacing w:line="276" w:lineRule="auto"/>
        <w:jc w:val="both"/>
        <w:rPr>
          <w:rFonts w:ascii="Georgia" w:hAnsi="Georgia" w:cs="Arial"/>
          <w:sz w:val="22"/>
          <w:szCs w:val="22"/>
        </w:rPr>
      </w:pPr>
    </w:p>
    <w:p w14:paraId="48B5122B" w14:textId="77777777" w:rsidR="007860FD" w:rsidRPr="00DD72C6" w:rsidRDefault="007860FD" w:rsidP="00A32E1B">
      <w:pPr>
        <w:pStyle w:val="Akapitzlist"/>
        <w:spacing w:line="276" w:lineRule="auto"/>
        <w:ind w:left="480"/>
        <w:jc w:val="both"/>
        <w:rPr>
          <w:rFonts w:ascii="Georgia" w:hAnsi="Georgia"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4248"/>
        <w:gridCol w:w="3229"/>
      </w:tblGrid>
      <w:tr w:rsidR="007D0FC7" w:rsidRPr="00DD72C6" w14:paraId="407EC9C9" w14:textId="77777777" w:rsidTr="00076101">
        <w:trPr>
          <w:jc w:val="center"/>
        </w:trPr>
        <w:tc>
          <w:tcPr>
            <w:tcW w:w="850" w:type="dxa"/>
            <w:vAlign w:val="center"/>
          </w:tcPr>
          <w:p w14:paraId="1DAC7136" w14:textId="77777777" w:rsidR="007D0FC7" w:rsidRPr="00DD72C6" w:rsidRDefault="007D0FC7" w:rsidP="00A32E1B">
            <w:pPr>
              <w:spacing w:line="276" w:lineRule="auto"/>
              <w:jc w:val="center"/>
              <w:rPr>
                <w:rFonts w:ascii="Georgia" w:hAnsi="Georgia" w:cs="Arial"/>
                <w:b/>
                <w:sz w:val="22"/>
                <w:szCs w:val="22"/>
              </w:rPr>
            </w:pPr>
            <w:r w:rsidRPr="00DD72C6">
              <w:rPr>
                <w:rFonts w:ascii="Georgia" w:hAnsi="Georgia" w:cs="Arial"/>
                <w:b/>
                <w:sz w:val="22"/>
                <w:szCs w:val="22"/>
              </w:rPr>
              <w:t>Lp.</w:t>
            </w:r>
          </w:p>
        </w:tc>
        <w:tc>
          <w:tcPr>
            <w:tcW w:w="4248" w:type="dxa"/>
            <w:vAlign w:val="center"/>
          </w:tcPr>
          <w:p w14:paraId="7B7FE02F" w14:textId="77777777" w:rsidR="007D0FC7" w:rsidRPr="00DD72C6" w:rsidRDefault="007D0FC7" w:rsidP="00A32E1B">
            <w:pPr>
              <w:spacing w:line="276" w:lineRule="auto"/>
              <w:jc w:val="center"/>
              <w:rPr>
                <w:rFonts w:ascii="Georgia" w:hAnsi="Georgia" w:cs="Arial"/>
                <w:b/>
                <w:sz w:val="22"/>
                <w:szCs w:val="22"/>
              </w:rPr>
            </w:pPr>
            <w:r w:rsidRPr="00DD72C6">
              <w:rPr>
                <w:rFonts w:ascii="Georgia" w:hAnsi="Georgia" w:cs="Arial"/>
                <w:b/>
                <w:sz w:val="22"/>
                <w:szCs w:val="22"/>
              </w:rPr>
              <w:t>Kryterium oceny</w:t>
            </w:r>
          </w:p>
        </w:tc>
        <w:tc>
          <w:tcPr>
            <w:tcW w:w="3229" w:type="dxa"/>
            <w:vAlign w:val="center"/>
          </w:tcPr>
          <w:p w14:paraId="73C8546C" w14:textId="77777777" w:rsidR="007D0FC7" w:rsidRPr="00DD72C6" w:rsidRDefault="007D0FC7" w:rsidP="00A32E1B">
            <w:pPr>
              <w:spacing w:line="276" w:lineRule="auto"/>
              <w:jc w:val="center"/>
              <w:rPr>
                <w:rFonts w:ascii="Georgia" w:hAnsi="Georgia" w:cs="Arial"/>
                <w:b/>
                <w:sz w:val="22"/>
                <w:szCs w:val="22"/>
              </w:rPr>
            </w:pPr>
            <w:r w:rsidRPr="00DD72C6">
              <w:rPr>
                <w:rFonts w:ascii="Georgia" w:hAnsi="Georgia" w:cs="Arial"/>
                <w:b/>
                <w:sz w:val="22"/>
                <w:szCs w:val="22"/>
              </w:rPr>
              <w:t>Znaczenie kryterium w %</w:t>
            </w:r>
          </w:p>
          <w:p w14:paraId="675B9C0F" w14:textId="77777777" w:rsidR="007D0FC7" w:rsidRPr="00DD72C6" w:rsidRDefault="007D0FC7" w:rsidP="00A32E1B">
            <w:pPr>
              <w:spacing w:line="276" w:lineRule="auto"/>
              <w:jc w:val="center"/>
              <w:rPr>
                <w:rFonts w:ascii="Georgia" w:hAnsi="Georgia" w:cs="Arial"/>
                <w:b/>
                <w:sz w:val="22"/>
                <w:szCs w:val="22"/>
              </w:rPr>
            </w:pPr>
            <w:r w:rsidRPr="00DD72C6">
              <w:rPr>
                <w:rFonts w:ascii="Georgia" w:hAnsi="Georgia" w:cs="Arial"/>
                <w:b/>
                <w:sz w:val="22"/>
                <w:szCs w:val="22"/>
              </w:rPr>
              <w:t>(maksymalna liczba punktów)</w:t>
            </w:r>
          </w:p>
        </w:tc>
      </w:tr>
      <w:tr w:rsidR="0006747D" w:rsidRPr="00DD72C6" w14:paraId="1526A041" w14:textId="77777777" w:rsidTr="00076101">
        <w:trPr>
          <w:jc w:val="center"/>
        </w:trPr>
        <w:tc>
          <w:tcPr>
            <w:tcW w:w="850" w:type="dxa"/>
            <w:vAlign w:val="center"/>
          </w:tcPr>
          <w:p w14:paraId="5B0FF1CB" w14:textId="77777777" w:rsidR="0006747D" w:rsidRPr="00DD72C6" w:rsidRDefault="0006747D" w:rsidP="00A32E1B">
            <w:pPr>
              <w:spacing w:line="276" w:lineRule="auto"/>
              <w:jc w:val="center"/>
              <w:rPr>
                <w:rFonts w:ascii="Georgia" w:hAnsi="Georgia" w:cs="Arial"/>
                <w:b/>
                <w:sz w:val="22"/>
                <w:szCs w:val="22"/>
              </w:rPr>
            </w:pPr>
            <w:r w:rsidRPr="00DD72C6">
              <w:rPr>
                <w:rFonts w:ascii="Georgia" w:hAnsi="Georgia" w:cs="Arial"/>
                <w:b/>
                <w:sz w:val="22"/>
                <w:szCs w:val="22"/>
              </w:rPr>
              <w:t>1.</w:t>
            </w:r>
          </w:p>
        </w:tc>
        <w:tc>
          <w:tcPr>
            <w:tcW w:w="4248" w:type="dxa"/>
            <w:tcBorders>
              <w:top w:val="single" w:sz="4" w:space="0" w:color="auto"/>
              <w:left w:val="single" w:sz="4" w:space="0" w:color="auto"/>
              <w:bottom w:val="single" w:sz="4" w:space="0" w:color="auto"/>
              <w:right w:val="single" w:sz="4" w:space="0" w:color="auto"/>
            </w:tcBorders>
            <w:vAlign w:val="center"/>
          </w:tcPr>
          <w:p w14:paraId="0DBBE76B" w14:textId="5B4EAF7B" w:rsidR="0006747D" w:rsidRPr="00DD72C6" w:rsidRDefault="0006747D" w:rsidP="00A32E1B">
            <w:pPr>
              <w:spacing w:line="276" w:lineRule="auto"/>
              <w:jc w:val="center"/>
              <w:rPr>
                <w:rFonts w:ascii="Georgia" w:hAnsi="Georgia" w:cs="Arial"/>
                <w:sz w:val="22"/>
                <w:szCs w:val="22"/>
              </w:rPr>
            </w:pPr>
            <w:r w:rsidRPr="00DD72C6">
              <w:rPr>
                <w:rFonts w:ascii="Georgia" w:hAnsi="Georgia" w:cs="Arial"/>
                <w:sz w:val="22"/>
                <w:szCs w:val="22"/>
                <w:lang w:eastAsia="en-US"/>
              </w:rPr>
              <w:t>Cena oferty brutto</w:t>
            </w:r>
            <w:r w:rsidR="002517C2" w:rsidRPr="00DD72C6">
              <w:rPr>
                <w:rFonts w:ascii="Georgia" w:hAnsi="Georgia" w:cs="Arial"/>
                <w:sz w:val="22"/>
                <w:szCs w:val="22"/>
                <w:lang w:eastAsia="en-US"/>
              </w:rPr>
              <w:t xml:space="preserve"> </w:t>
            </w:r>
            <w:r w:rsidR="0098620F" w:rsidRPr="00DD72C6">
              <w:rPr>
                <w:rFonts w:ascii="Georgia" w:hAnsi="Georgia" w:cs="Arial"/>
                <w:sz w:val="22"/>
                <w:szCs w:val="22"/>
                <w:lang w:eastAsia="en-US"/>
              </w:rPr>
              <w:t xml:space="preserve">( wysokość składki ubezpieczeniowej) </w:t>
            </w:r>
            <w:r w:rsidR="002517C2" w:rsidRPr="00DD72C6">
              <w:rPr>
                <w:rFonts w:ascii="Georgia" w:hAnsi="Georgia" w:cs="Arial"/>
                <w:sz w:val="22"/>
                <w:szCs w:val="22"/>
                <w:lang w:eastAsia="en-US"/>
              </w:rPr>
              <w:t xml:space="preserve">(C) </w:t>
            </w:r>
          </w:p>
        </w:tc>
        <w:tc>
          <w:tcPr>
            <w:tcW w:w="3229" w:type="dxa"/>
            <w:tcBorders>
              <w:top w:val="single" w:sz="4" w:space="0" w:color="auto"/>
              <w:left w:val="single" w:sz="4" w:space="0" w:color="auto"/>
              <w:bottom w:val="single" w:sz="4" w:space="0" w:color="auto"/>
              <w:right w:val="single" w:sz="4" w:space="0" w:color="auto"/>
            </w:tcBorders>
            <w:vAlign w:val="center"/>
          </w:tcPr>
          <w:p w14:paraId="7CA9B235" w14:textId="4E257AE1" w:rsidR="0006747D" w:rsidRPr="00DD72C6" w:rsidRDefault="0098620F" w:rsidP="00A32E1B">
            <w:pPr>
              <w:spacing w:line="276" w:lineRule="auto"/>
              <w:jc w:val="center"/>
              <w:rPr>
                <w:rFonts w:ascii="Georgia" w:hAnsi="Georgia" w:cs="Arial"/>
                <w:sz w:val="22"/>
                <w:szCs w:val="22"/>
              </w:rPr>
            </w:pPr>
            <w:r w:rsidRPr="00DD72C6">
              <w:rPr>
                <w:rFonts w:ascii="Georgia" w:hAnsi="Georgia" w:cs="Arial"/>
                <w:sz w:val="22"/>
                <w:szCs w:val="22"/>
                <w:lang w:eastAsia="en-US"/>
              </w:rPr>
              <w:t>8</w:t>
            </w:r>
            <w:r w:rsidR="00F90026" w:rsidRPr="00DD72C6">
              <w:rPr>
                <w:rFonts w:ascii="Georgia" w:hAnsi="Georgia" w:cs="Arial"/>
                <w:sz w:val="22"/>
                <w:szCs w:val="22"/>
                <w:lang w:eastAsia="en-US"/>
              </w:rPr>
              <w:t>0</w:t>
            </w:r>
            <w:r w:rsidR="0006747D" w:rsidRPr="00DD72C6">
              <w:rPr>
                <w:rFonts w:ascii="Georgia" w:hAnsi="Georgia" w:cs="Arial"/>
                <w:sz w:val="22"/>
                <w:szCs w:val="22"/>
                <w:lang w:eastAsia="en-US"/>
              </w:rPr>
              <w:t xml:space="preserve">% = </w:t>
            </w:r>
            <w:r w:rsidRPr="00DD72C6">
              <w:rPr>
                <w:rFonts w:ascii="Georgia" w:hAnsi="Georgia" w:cs="Arial"/>
                <w:sz w:val="22"/>
                <w:szCs w:val="22"/>
                <w:lang w:eastAsia="en-US"/>
              </w:rPr>
              <w:t>8</w:t>
            </w:r>
            <w:r w:rsidR="00F90026" w:rsidRPr="00DD72C6">
              <w:rPr>
                <w:rFonts w:ascii="Georgia" w:hAnsi="Georgia" w:cs="Arial"/>
                <w:sz w:val="22"/>
                <w:szCs w:val="22"/>
                <w:lang w:eastAsia="en-US"/>
              </w:rPr>
              <w:t>0</w:t>
            </w:r>
            <w:r w:rsidR="0006747D" w:rsidRPr="00DD72C6">
              <w:rPr>
                <w:rFonts w:ascii="Georgia" w:hAnsi="Georgia" w:cs="Arial"/>
                <w:sz w:val="22"/>
                <w:szCs w:val="22"/>
                <w:lang w:eastAsia="en-US"/>
              </w:rPr>
              <w:t xml:space="preserve"> pkt</w:t>
            </w:r>
          </w:p>
        </w:tc>
      </w:tr>
      <w:tr w:rsidR="003D446A" w:rsidRPr="00DD72C6" w14:paraId="642AB7CB" w14:textId="77777777" w:rsidTr="00076101">
        <w:trPr>
          <w:jc w:val="center"/>
        </w:trPr>
        <w:tc>
          <w:tcPr>
            <w:tcW w:w="850" w:type="dxa"/>
            <w:vAlign w:val="center"/>
          </w:tcPr>
          <w:p w14:paraId="7B15D4A7" w14:textId="1DA14D76" w:rsidR="003D446A" w:rsidRPr="00DD72C6" w:rsidRDefault="003D446A" w:rsidP="00A32E1B">
            <w:pPr>
              <w:spacing w:line="276" w:lineRule="auto"/>
              <w:jc w:val="center"/>
              <w:rPr>
                <w:rFonts w:ascii="Georgia" w:hAnsi="Georgia" w:cs="Arial"/>
                <w:b/>
                <w:sz w:val="22"/>
                <w:szCs w:val="22"/>
              </w:rPr>
            </w:pPr>
            <w:r w:rsidRPr="00DD72C6">
              <w:rPr>
                <w:rFonts w:ascii="Georgia" w:hAnsi="Georgia" w:cs="Arial"/>
                <w:b/>
                <w:sz w:val="22"/>
                <w:szCs w:val="22"/>
              </w:rPr>
              <w:t>3.</w:t>
            </w:r>
          </w:p>
        </w:tc>
        <w:tc>
          <w:tcPr>
            <w:tcW w:w="4248" w:type="dxa"/>
            <w:tcBorders>
              <w:top w:val="single" w:sz="4" w:space="0" w:color="auto"/>
              <w:left w:val="single" w:sz="4" w:space="0" w:color="auto"/>
              <w:bottom w:val="single" w:sz="4" w:space="0" w:color="auto"/>
              <w:right w:val="single" w:sz="4" w:space="0" w:color="auto"/>
            </w:tcBorders>
            <w:vAlign w:val="center"/>
          </w:tcPr>
          <w:p w14:paraId="0F8C0D0C" w14:textId="68635661" w:rsidR="003D446A" w:rsidRPr="00DD72C6" w:rsidRDefault="0098620F" w:rsidP="00A32E1B">
            <w:pPr>
              <w:spacing w:line="276" w:lineRule="auto"/>
              <w:jc w:val="center"/>
              <w:rPr>
                <w:rFonts w:ascii="Georgia" w:hAnsi="Georgia" w:cs="Arial"/>
                <w:sz w:val="22"/>
                <w:szCs w:val="22"/>
                <w:lang w:eastAsia="en-US"/>
              </w:rPr>
            </w:pPr>
            <w:r w:rsidRPr="00DD72C6">
              <w:rPr>
                <w:rFonts w:ascii="Georgia" w:hAnsi="Georgia" w:cs="Arial"/>
                <w:sz w:val="22"/>
                <w:szCs w:val="22"/>
                <w:lang w:eastAsia="en-US"/>
              </w:rPr>
              <w:t>Klauzule fakultatywne</w:t>
            </w:r>
            <w:r w:rsidR="002517C2" w:rsidRPr="00DD72C6">
              <w:rPr>
                <w:rFonts w:ascii="Georgia" w:hAnsi="Georgia" w:cs="Arial"/>
                <w:sz w:val="22"/>
                <w:szCs w:val="22"/>
                <w:lang w:eastAsia="en-US"/>
              </w:rPr>
              <w:t xml:space="preserve"> (B)</w:t>
            </w:r>
          </w:p>
        </w:tc>
        <w:tc>
          <w:tcPr>
            <w:tcW w:w="3229" w:type="dxa"/>
            <w:tcBorders>
              <w:top w:val="single" w:sz="4" w:space="0" w:color="auto"/>
              <w:left w:val="single" w:sz="4" w:space="0" w:color="auto"/>
              <w:bottom w:val="single" w:sz="4" w:space="0" w:color="auto"/>
              <w:right w:val="single" w:sz="4" w:space="0" w:color="auto"/>
            </w:tcBorders>
            <w:vAlign w:val="center"/>
          </w:tcPr>
          <w:p w14:paraId="0ADD3AF0" w14:textId="73121F6A" w:rsidR="003D446A" w:rsidRPr="00DD72C6" w:rsidRDefault="0098620F" w:rsidP="00A32E1B">
            <w:pPr>
              <w:spacing w:line="276" w:lineRule="auto"/>
              <w:jc w:val="center"/>
              <w:rPr>
                <w:rFonts w:ascii="Georgia" w:hAnsi="Georgia" w:cs="Arial"/>
                <w:sz w:val="22"/>
                <w:szCs w:val="22"/>
                <w:lang w:eastAsia="en-US"/>
              </w:rPr>
            </w:pPr>
            <w:r w:rsidRPr="00DD72C6">
              <w:rPr>
                <w:rFonts w:ascii="Georgia" w:hAnsi="Georgia" w:cs="Arial"/>
                <w:sz w:val="22"/>
                <w:szCs w:val="22"/>
                <w:lang w:eastAsia="en-US"/>
              </w:rPr>
              <w:t>2</w:t>
            </w:r>
            <w:r w:rsidR="00FB7CB4" w:rsidRPr="00DD72C6">
              <w:rPr>
                <w:rFonts w:ascii="Georgia" w:hAnsi="Georgia" w:cs="Arial"/>
                <w:sz w:val="22"/>
                <w:szCs w:val="22"/>
                <w:lang w:eastAsia="en-US"/>
              </w:rPr>
              <w:t xml:space="preserve">0%- </w:t>
            </w:r>
            <w:r w:rsidRPr="00DD72C6">
              <w:rPr>
                <w:rFonts w:ascii="Georgia" w:hAnsi="Georgia" w:cs="Arial"/>
                <w:sz w:val="22"/>
                <w:szCs w:val="22"/>
                <w:lang w:eastAsia="en-US"/>
              </w:rPr>
              <w:t>2</w:t>
            </w:r>
            <w:r w:rsidR="00FB7CB4" w:rsidRPr="00DD72C6">
              <w:rPr>
                <w:rFonts w:ascii="Georgia" w:hAnsi="Georgia" w:cs="Arial"/>
                <w:sz w:val="22"/>
                <w:szCs w:val="22"/>
                <w:lang w:eastAsia="en-US"/>
              </w:rPr>
              <w:t>0 pkt</w:t>
            </w:r>
          </w:p>
        </w:tc>
      </w:tr>
    </w:tbl>
    <w:p w14:paraId="4AFB5DB4" w14:textId="77777777" w:rsidR="007D0FC7" w:rsidRPr="00DD72C6" w:rsidRDefault="007D0FC7" w:rsidP="00A32E1B">
      <w:pPr>
        <w:spacing w:line="276" w:lineRule="auto"/>
        <w:jc w:val="both"/>
        <w:rPr>
          <w:rFonts w:ascii="Georgia" w:hAnsi="Georgia" w:cs="Arial"/>
          <w:sz w:val="22"/>
          <w:szCs w:val="22"/>
          <w:lang w:eastAsia="en-US"/>
        </w:rPr>
      </w:pPr>
    </w:p>
    <w:p w14:paraId="69A5DAD3" w14:textId="77777777" w:rsidR="006409B4" w:rsidRPr="00DD72C6" w:rsidRDefault="007D0FC7" w:rsidP="000242BD">
      <w:pPr>
        <w:pStyle w:val="Akapitzlist"/>
        <w:numPr>
          <w:ilvl w:val="2"/>
          <w:numId w:val="35"/>
        </w:numPr>
        <w:spacing w:line="276" w:lineRule="auto"/>
        <w:ind w:left="567"/>
        <w:jc w:val="both"/>
        <w:rPr>
          <w:rFonts w:ascii="Georgia" w:hAnsi="Georgia" w:cs="Arial"/>
          <w:b/>
          <w:bCs/>
          <w:sz w:val="22"/>
          <w:szCs w:val="22"/>
        </w:rPr>
      </w:pPr>
      <w:r w:rsidRPr="00DD72C6">
        <w:rPr>
          <w:rFonts w:ascii="Georgia" w:hAnsi="Georgia" w:cs="Arial"/>
          <w:b/>
          <w:bCs/>
          <w:sz w:val="22"/>
          <w:szCs w:val="22"/>
        </w:rPr>
        <w:t>Zasady oceny kryterium „Cena oferty brutto (C)</w:t>
      </w:r>
    </w:p>
    <w:p w14:paraId="63E5BEEB" w14:textId="7CB83C59" w:rsidR="0098424F" w:rsidRPr="00DD72C6" w:rsidRDefault="0098424F" w:rsidP="000242BD">
      <w:pPr>
        <w:pStyle w:val="Akapitzlist"/>
        <w:numPr>
          <w:ilvl w:val="3"/>
          <w:numId w:val="35"/>
        </w:numPr>
        <w:spacing w:line="276" w:lineRule="auto"/>
        <w:jc w:val="both"/>
        <w:rPr>
          <w:rFonts w:ascii="Georgia" w:hAnsi="Georgia" w:cs="Arial"/>
          <w:sz w:val="22"/>
          <w:szCs w:val="22"/>
        </w:rPr>
      </w:pPr>
      <w:r w:rsidRPr="00DD72C6">
        <w:rPr>
          <w:rFonts w:ascii="Georgia" w:hAnsi="Georgia" w:cs="Arial"/>
          <w:sz w:val="22"/>
          <w:szCs w:val="22"/>
        </w:rPr>
        <w:t xml:space="preserve">Maksymalna liczba punktów do uzyskania w ramach kryterium wynosi </w:t>
      </w:r>
      <w:r w:rsidR="0098620F" w:rsidRPr="00DD72C6">
        <w:rPr>
          <w:rFonts w:ascii="Georgia" w:hAnsi="Georgia" w:cs="Arial"/>
          <w:sz w:val="22"/>
          <w:szCs w:val="22"/>
        </w:rPr>
        <w:t>8</w:t>
      </w:r>
      <w:r w:rsidRPr="00DD72C6">
        <w:rPr>
          <w:rFonts w:ascii="Georgia" w:hAnsi="Georgia" w:cs="Arial"/>
          <w:sz w:val="22"/>
          <w:szCs w:val="22"/>
        </w:rPr>
        <w:t>0 pkt</w:t>
      </w:r>
    </w:p>
    <w:p w14:paraId="389C1E5E" w14:textId="72EA6CAB" w:rsidR="006409B4" w:rsidRPr="00DD72C6" w:rsidRDefault="007D0FC7" w:rsidP="000242BD">
      <w:pPr>
        <w:pStyle w:val="Akapitzlist"/>
        <w:numPr>
          <w:ilvl w:val="3"/>
          <w:numId w:val="35"/>
        </w:numPr>
        <w:spacing w:line="276" w:lineRule="auto"/>
        <w:jc w:val="both"/>
        <w:rPr>
          <w:rFonts w:ascii="Georgia" w:hAnsi="Georgia" w:cs="Arial"/>
          <w:b/>
          <w:bCs/>
          <w:sz w:val="22"/>
          <w:szCs w:val="22"/>
        </w:rPr>
      </w:pPr>
      <w:r w:rsidRPr="00DD72C6">
        <w:rPr>
          <w:rFonts w:ascii="Georgia" w:hAnsi="Georgia" w:cs="Arial"/>
          <w:sz w:val="22"/>
          <w:szCs w:val="22"/>
        </w:rPr>
        <w:t xml:space="preserve">Ocena kryterium „Cena oferty brutto (C)” będzie dokonywana na podstawie wypełnionego przez Wykonawcę Formularza </w:t>
      </w:r>
      <w:r w:rsidR="0006747D" w:rsidRPr="00DD72C6">
        <w:rPr>
          <w:rFonts w:ascii="Georgia" w:hAnsi="Georgia" w:cs="Arial"/>
          <w:sz w:val="22"/>
          <w:szCs w:val="22"/>
        </w:rPr>
        <w:t>cenowego</w:t>
      </w:r>
      <w:r w:rsidR="0098424F" w:rsidRPr="00DD72C6">
        <w:rPr>
          <w:rFonts w:ascii="Georgia" w:hAnsi="Georgia" w:cs="Arial"/>
          <w:sz w:val="22"/>
          <w:szCs w:val="22"/>
        </w:rPr>
        <w:t xml:space="preserve"> zgodnie z poniższym wzorem. </w:t>
      </w:r>
    </w:p>
    <w:p w14:paraId="677360FD" w14:textId="181A00C4" w:rsidR="007D0FC7" w:rsidRPr="00DD72C6" w:rsidRDefault="007D0FC7" w:rsidP="000242BD">
      <w:pPr>
        <w:pStyle w:val="Akapitzlist"/>
        <w:numPr>
          <w:ilvl w:val="3"/>
          <w:numId w:val="35"/>
        </w:numPr>
        <w:spacing w:line="276" w:lineRule="auto"/>
        <w:jc w:val="both"/>
        <w:rPr>
          <w:rFonts w:ascii="Georgia" w:hAnsi="Georgia" w:cs="Arial"/>
          <w:b/>
          <w:bCs/>
          <w:sz w:val="22"/>
          <w:szCs w:val="22"/>
        </w:rPr>
      </w:pPr>
      <w:r w:rsidRPr="00DD72C6">
        <w:rPr>
          <w:rFonts w:ascii="Georgia" w:hAnsi="Georgia" w:cs="Arial"/>
          <w:sz w:val="22"/>
          <w:szCs w:val="22"/>
        </w:rPr>
        <w:t xml:space="preserve">Oferta złożona przez Wykonawcę otrzyma zaokrągloną do dwóch miejsc </w:t>
      </w:r>
      <w:r w:rsidRPr="00DD72C6">
        <w:rPr>
          <w:rFonts w:ascii="Georgia" w:hAnsi="Georgia" w:cs="Arial"/>
          <w:sz w:val="22"/>
          <w:szCs w:val="22"/>
        </w:rPr>
        <w:br/>
        <w:t>po przecinku liczbę punktów wynikającą z działania:</w:t>
      </w:r>
    </w:p>
    <w:p w14:paraId="505CB907" w14:textId="77777777" w:rsidR="007D0FC7" w:rsidRPr="00DD72C6" w:rsidRDefault="007D0FC7" w:rsidP="00A32E1B">
      <w:pPr>
        <w:pStyle w:val="Akapitzlist"/>
        <w:spacing w:line="276" w:lineRule="auto"/>
        <w:ind w:left="1134"/>
        <w:jc w:val="both"/>
        <w:rPr>
          <w:rFonts w:ascii="Georgia" w:hAnsi="Georgia" w:cs="Arial"/>
          <w:sz w:val="22"/>
          <w:szCs w:val="22"/>
        </w:rPr>
      </w:pPr>
    </w:p>
    <w:tbl>
      <w:tblPr>
        <w:tblW w:w="0" w:type="auto"/>
        <w:tblInd w:w="2756" w:type="dxa"/>
        <w:tblBorders>
          <w:insideH w:val="single" w:sz="4" w:space="0" w:color="auto"/>
        </w:tblBorders>
        <w:tblLook w:val="00A0" w:firstRow="1" w:lastRow="0" w:firstColumn="1" w:lastColumn="0" w:noHBand="0" w:noVBand="0"/>
      </w:tblPr>
      <w:tblGrid>
        <w:gridCol w:w="974"/>
        <w:gridCol w:w="1182"/>
        <w:gridCol w:w="2166"/>
      </w:tblGrid>
      <w:tr w:rsidR="007D0FC7" w:rsidRPr="00DD72C6" w14:paraId="34472B3E" w14:textId="77777777" w:rsidTr="00076101">
        <w:trPr>
          <w:trHeight w:val="308"/>
        </w:trPr>
        <w:tc>
          <w:tcPr>
            <w:tcW w:w="974" w:type="dxa"/>
            <w:vMerge w:val="restart"/>
            <w:vAlign w:val="center"/>
          </w:tcPr>
          <w:p w14:paraId="103329B2" w14:textId="77777777" w:rsidR="007D0FC7" w:rsidRPr="00DD72C6" w:rsidRDefault="007D0FC7" w:rsidP="00A32E1B">
            <w:pPr>
              <w:autoSpaceDE w:val="0"/>
              <w:autoSpaceDN w:val="0"/>
              <w:spacing w:line="276" w:lineRule="auto"/>
              <w:jc w:val="center"/>
              <w:rPr>
                <w:rFonts w:ascii="Georgia" w:hAnsi="Georgia"/>
                <w:b/>
                <w:i/>
                <w:sz w:val="22"/>
                <w:szCs w:val="22"/>
              </w:rPr>
            </w:pPr>
            <w:r w:rsidRPr="00DD72C6">
              <w:rPr>
                <w:rFonts w:ascii="Georgia" w:hAnsi="Georgia"/>
                <w:b/>
                <w:i/>
                <w:sz w:val="22"/>
                <w:szCs w:val="22"/>
              </w:rPr>
              <w:t>C =</w:t>
            </w:r>
          </w:p>
        </w:tc>
        <w:tc>
          <w:tcPr>
            <w:tcW w:w="1182" w:type="dxa"/>
            <w:vAlign w:val="center"/>
          </w:tcPr>
          <w:p w14:paraId="15D35793" w14:textId="77777777" w:rsidR="007D0FC7" w:rsidRPr="00DD72C6" w:rsidRDefault="007D0FC7" w:rsidP="00A32E1B">
            <w:pPr>
              <w:autoSpaceDE w:val="0"/>
              <w:autoSpaceDN w:val="0"/>
              <w:spacing w:line="276" w:lineRule="auto"/>
              <w:jc w:val="center"/>
              <w:rPr>
                <w:rFonts w:ascii="Georgia" w:hAnsi="Georgia"/>
                <w:b/>
                <w:i/>
                <w:sz w:val="22"/>
                <w:szCs w:val="22"/>
              </w:rPr>
            </w:pPr>
            <w:proofErr w:type="spellStart"/>
            <w:r w:rsidRPr="00DD72C6">
              <w:rPr>
                <w:rFonts w:ascii="Georgia" w:hAnsi="Georgia"/>
                <w:b/>
                <w:i/>
                <w:sz w:val="22"/>
                <w:szCs w:val="22"/>
              </w:rPr>
              <w:t>C</w:t>
            </w:r>
            <w:r w:rsidRPr="00DD72C6">
              <w:rPr>
                <w:rFonts w:ascii="Georgia" w:hAnsi="Georgia"/>
                <w:b/>
                <w:i/>
                <w:sz w:val="22"/>
                <w:szCs w:val="22"/>
                <w:vertAlign w:val="subscript"/>
              </w:rPr>
              <w:t>n</w:t>
            </w:r>
            <w:proofErr w:type="spellEnd"/>
          </w:p>
        </w:tc>
        <w:tc>
          <w:tcPr>
            <w:tcW w:w="2166" w:type="dxa"/>
            <w:vMerge w:val="restart"/>
            <w:vAlign w:val="center"/>
          </w:tcPr>
          <w:p w14:paraId="67D367EF" w14:textId="0DD79CA5" w:rsidR="007D0FC7" w:rsidRPr="00DD72C6" w:rsidRDefault="007D0FC7" w:rsidP="00A32E1B">
            <w:pPr>
              <w:autoSpaceDE w:val="0"/>
              <w:autoSpaceDN w:val="0"/>
              <w:spacing w:line="276" w:lineRule="auto"/>
              <w:rPr>
                <w:rFonts w:ascii="Georgia" w:hAnsi="Georgia"/>
                <w:b/>
                <w:i/>
                <w:sz w:val="22"/>
                <w:szCs w:val="22"/>
              </w:rPr>
            </w:pPr>
            <w:r w:rsidRPr="00DD72C6">
              <w:rPr>
                <w:rFonts w:ascii="Georgia" w:hAnsi="Georgia"/>
                <w:b/>
                <w:i/>
                <w:sz w:val="22"/>
                <w:szCs w:val="22"/>
              </w:rPr>
              <w:t xml:space="preserve">x </w:t>
            </w:r>
            <w:r w:rsidR="0098620F" w:rsidRPr="00DD72C6">
              <w:rPr>
                <w:rFonts w:ascii="Georgia" w:hAnsi="Georgia"/>
                <w:b/>
                <w:i/>
                <w:sz w:val="22"/>
                <w:szCs w:val="22"/>
              </w:rPr>
              <w:t>8</w:t>
            </w:r>
            <w:r w:rsidR="00C2747F" w:rsidRPr="00DD72C6">
              <w:rPr>
                <w:rFonts w:ascii="Georgia" w:hAnsi="Georgia"/>
                <w:b/>
                <w:i/>
                <w:sz w:val="22"/>
                <w:szCs w:val="22"/>
              </w:rPr>
              <w:t>0</w:t>
            </w:r>
            <w:r w:rsidRPr="00DD72C6">
              <w:rPr>
                <w:rFonts w:ascii="Georgia" w:hAnsi="Georgia"/>
                <w:b/>
                <w:i/>
                <w:sz w:val="22"/>
                <w:szCs w:val="22"/>
              </w:rPr>
              <w:t xml:space="preserve"> pkt</w:t>
            </w:r>
          </w:p>
        </w:tc>
      </w:tr>
      <w:tr w:rsidR="007D0FC7" w:rsidRPr="00DD72C6" w14:paraId="5746AEC2" w14:textId="77777777" w:rsidTr="00076101">
        <w:trPr>
          <w:trHeight w:val="162"/>
        </w:trPr>
        <w:tc>
          <w:tcPr>
            <w:tcW w:w="974" w:type="dxa"/>
            <w:vMerge/>
          </w:tcPr>
          <w:p w14:paraId="2952C72F" w14:textId="77777777" w:rsidR="007D0FC7" w:rsidRPr="00DD72C6" w:rsidRDefault="007D0FC7" w:rsidP="00A32E1B">
            <w:pPr>
              <w:autoSpaceDE w:val="0"/>
              <w:autoSpaceDN w:val="0"/>
              <w:spacing w:line="276" w:lineRule="auto"/>
              <w:jc w:val="center"/>
              <w:rPr>
                <w:rFonts w:ascii="Georgia" w:hAnsi="Georgia"/>
                <w:b/>
                <w:i/>
                <w:sz w:val="22"/>
                <w:szCs w:val="22"/>
              </w:rPr>
            </w:pPr>
          </w:p>
        </w:tc>
        <w:tc>
          <w:tcPr>
            <w:tcW w:w="1182" w:type="dxa"/>
            <w:vAlign w:val="center"/>
          </w:tcPr>
          <w:p w14:paraId="67B031DC" w14:textId="77777777" w:rsidR="007D0FC7" w:rsidRPr="00DD72C6" w:rsidRDefault="007D0FC7" w:rsidP="00A32E1B">
            <w:pPr>
              <w:autoSpaceDE w:val="0"/>
              <w:autoSpaceDN w:val="0"/>
              <w:spacing w:line="276" w:lineRule="auto"/>
              <w:jc w:val="center"/>
              <w:rPr>
                <w:rFonts w:ascii="Georgia" w:hAnsi="Georgia"/>
                <w:b/>
                <w:i/>
                <w:sz w:val="22"/>
                <w:szCs w:val="22"/>
              </w:rPr>
            </w:pPr>
            <w:r w:rsidRPr="00DD72C6">
              <w:rPr>
                <w:rFonts w:ascii="Georgia" w:hAnsi="Georgia"/>
                <w:b/>
                <w:i/>
                <w:sz w:val="22"/>
                <w:szCs w:val="22"/>
              </w:rPr>
              <w:t>C</w:t>
            </w:r>
            <w:r w:rsidRPr="00DD72C6">
              <w:rPr>
                <w:rFonts w:ascii="Georgia" w:hAnsi="Georgia"/>
                <w:b/>
                <w:i/>
                <w:sz w:val="22"/>
                <w:szCs w:val="22"/>
                <w:vertAlign w:val="subscript"/>
              </w:rPr>
              <w:t>o</w:t>
            </w:r>
          </w:p>
        </w:tc>
        <w:tc>
          <w:tcPr>
            <w:tcW w:w="2166" w:type="dxa"/>
            <w:vMerge/>
          </w:tcPr>
          <w:p w14:paraId="6D75B251" w14:textId="77777777" w:rsidR="007D0FC7" w:rsidRPr="00DD72C6" w:rsidRDefault="007D0FC7" w:rsidP="00A32E1B">
            <w:pPr>
              <w:autoSpaceDE w:val="0"/>
              <w:autoSpaceDN w:val="0"/>
              <w:spacing w:line="276" w:lineRule="auto"/>
              <w:jc w:val="center"/>
              <w:rPr>
                <w:rFonts w:ascii="Georgia" w:hAnsi="Georgia"/>
                <w:b/>
                <w:i/>
                <w:sz w:val="22"/>
                <w:szCs w:val="22"/>
              </w:rPr>
            </w:pPr>
          </w:p>
        </w:tc>
      </w:tr>
    </w:tbl>
    <w:p w14:paraId="4DAB2084" w14:textId="77777777" w:rsidR="007D0FC7" w:rsidRPr="00DD72C6" w:rsidRDefault="007D0FC7" w:rsidP="00A32E1B">
      <w:pPr>
        <w:spacing w:line="276" w:lineRule="auto"/>
        <w:jc w:val="center"/>
        <w:rPr>
          <w:rFonts w:ascii="Georgia" w:hAnsi="Georgia"/>
          <w:sz w:val="22"/>
          <w:szCs w:val="22"/>
        </w:rPr>
      </w:pPr>
    </w:p>
    <w:p w14:paraId="390B5234" w14:textId="77777777" w:rsidR="007D0FC7" w:rsidRPr="00DD72C6" w:rsidRDefault="007D0FC7" w:rsidP="00A32E1B">
      <w:pPr>
        <w:pStyle w:val="Akapitzlist"/>
        <w:spacing w:line="276" w:lineRule="auto"/>
        <w:ind w:left="357"/>
        <w:rPr>
          <w:rFonts w:ascii="Georgia" w:hAnsi="Georgia" w:cs="Arial"/>
          <w:sz w:val="22"/>
          <w:szCs w:val="22"/>
        </w:rPr>
      </w:pPr>
      <w:r w:rsidRPr="00DD72C6">
        <w:rPr>
          <w:rFonts w:ascii="Georgia" w:hAnsi="Georgia" w:cs="Arial"/>
          <w:sz w:val="22"/>
          <w:szCs w:val="22"/>
        </w:rPr>
        <w:lastRenderedPageBreak/>
        <w:t>gdzie:</w:t>
      </w:r>
    </w:p>
    <w:p w14:paraId="025D5E1A" w14:textId="77777777" w:rsidR="007D0FC7" w:rsidRPr="00DD72C6" w:rsidRDefault="007D0FC7" w:rsidP="00A32E1B">
      <w:pPr>
        <w:pStyle w:val="Akapitzlist"/>
        <w:spacing w:line="276" w:lineRule="auto"/>
        <w:ind w:left="357"/>
        <w:jc w:val="both"/>
        <w:rPr>
          <w:rFonts w:ascii="Georgia" w:hAnsi="Georgia" w:cs="Arial"/>
          <w:sz w:val="22"/>
          <w:szCs w:val="22"/>
        </w:rPr>
      </w:pPr>
      <w:proofErr w:type="spellStart"/>
      <w:r w:rsidRPr="00DD72C6">
        <w:rPr>
          <w:rFonts w:ascii="Georgia" w:hAnsi="Georgia" w:cs="Arial"/>
          <w:sz w:val="22"/>
          <w:szCs w:val="22"/>
        </w:rPr>
        <w:t>Cn</w:t>
      </w:r>
      <w:proofErr w:type="spellEnd"/>
      <w:r w:rsidRPr="00DD72C6">
        <w:rPr>
          <w:rFonts w:ascii="Georgia" w:hAnsi="Georgia" w:cs="Arial"/>
          <w:sz w:val="22"/>
          <w:szCs w:val="22"/>
        </w:rPr>
        <w:t xml:space="preserve"> – oznacza najniższą zaproponowaną cenę,</w:t>
      </w:r>
    </w:p>
    <w:p w14:paraId="52EFAA51" w14:textId="77777777" w:rsidR="007D0FC7" w:rsidRPr="00DD72C6" w:rsidRDefault="007D0FC7" w:rsidP="00A32E1B">
      <w:pPr>
        <w:pStyle w:val="Akapitzlist"/>
        <w:spacing w:line="276" w:lineRule="auto"/>
        <w:ind w:left="357"/>
        <w:jc w:val="both"/>
        <w:rPr>
          <w:rFonts w:ascii="Georgia" w:hAnsi="Georgia" w:cs="Arial"/>
          <w:sz w:val="22"/>
          <w:szCs w:val="22"/>
        </w:rPr>
      </w:pPr>
      <w:r w:rsidRPr="00DD72C6">
        <w:rPr>
          <w:rFonts w:ascii="Georgia" w:hAnsi="Georgia" w:cs="Arial"/>
          <w:sz w:val="22"/>
          <w:szCs w:val="22"/>
        </w:rPr>
        <w:t>Co – oznacza cenę zaproponowaną w ofercie badanej,</w:t>
      </w:r>
    </w:p>
    <w:p w14:paraId="4F65B8F9" w14:textId="77777777" w:rsidR="007D0FC7" w:rsidRPr="00DD72C6" w:rsidRDefault="007D0FC7" w:rsidP="00A32E1B">
      <w:pPr>
        <w:pStyle w:val="Akapitzlist"/>
        <w:spacing w:line="276" w:lineRule="auto"/>
        <w:ind w:left="357"/>
        <w:jc w:val="both"/>
        <w:rPr>
          <w:rFonts w:ascii="Georgia" w:hAnsi="Georgia" w:cs="Arial"/>
          <w:sz w:val="22"/>
          <w:szCs w:val="22"/>
        </w:rPr>
      </w:pPr>
      <w:r w:rsidRPr="00DD72C6">
        <w:rPr>
          <w:rFonts w:ascii="Georgia" w:hAnsi="Georgia" w:cs="Arial"/>
          <w:sz w:val="22"/>
          <w:szCs w:val="22"/>
        </w:rPr>
        <w:t>C</w:t>
      </w:r>
      <w:r w:rsidRPr="00DD72C6">
        <w:rPr>
          <w:rFonts w:ascii="Georgia" w:hAnsi="Georgia" w:cs="Arial"/>
          <w:sz w:val="22"/>
          <w:szCs w:val="22"/>
          <w:vertAlign w:val="subscript"/>
        </w:rPr>
        <w:t xml:space="preserve"> </w:t>
      </w:r>
      <w:r w:rsidRPr="00DD72C6">
        <w:rPr>
          <w:rFonts w:ascii="Georgia" w:hAnsi="Georgia" w:cs="Arial"/>
          <w:sz w:val="22"/>
          <w:szCs w:val="22"/>
        </w:rPr>
        <w:t>– liczbę punktów przyznanych badanej ofercie w kryterium „Cena oferty brutto (C)”.</w:t>
      </w:r>
    </w:p>
    <w:p w14:paraId="238671C6" w14:textId="77777777" w:rsidR="002517C2" w:rsidRPr="00DD72C6" w:rsidRDefault="002517C2" w:rsidP="00156D5B">
      <w:pPr>
        <w:spacing w:after="40" w:line="276" w:lineRule="auto"/>
        <w:textAlignment w:val="baseline"/>
        <w:rPr>
          <w:rFonts w:ascii="Georgia" w:hAnsi="Georgia" w:cs="Calibri"/>
          <w:bCs/>
          <w:color w:val="000000"/>
          <w:sz w:val="22"/>
          <w:szCs w:val="22"/>
        </w:rPr>
      </w:pPr>
    </w:p>
    <w:p w14:paraId="2B40A8AA" w14:textId="2979A968" w:rsidR="006409B4" w:rsidRPr="00DD72C6" w:rsidRDefault="002517C2" w:rsidP="000242BD">
      <w:pPr>
        <w:pStyle w:val="Akapitzlist"/>
        <w:numPr>
          <w:ilvl w:val="2"/>
          <w:numId w:val="35"/>
        </w:numPr>
        <w:spacing w:line="276" w:lineRule="auto"/>
        <w:ind w:left="567"/>
        <w:jc w:val="both"/>
        <w:rPr>
          <w:rFonts w:ascii="Georgia" w:hAnsi="Georgia" w:cs="Arial"/>
          <w:b/>
          <w:bCs/>
          <w:sz w:val="22"/>
          <w:szCs w:val="22"/>
        </w:rPr>
      </w:pPr>
      <w:r w:rsidRPr="00DD72C6">
        <w:rPr>
          <w:rFonts w:ascii="Georgia" w:hAnsi="Georgia" w:cs="Arial"/>
          <w:b/>
          <w:bCs/>
          <w:sz w:val="22"/>
          <w:szCs w:val="22"/>
        </w:rPr>
        <w:t xml:space="preserve">Zasady oceny kryterium </w:t>
      </w:r>
      <w:r w:rsidR="0098620F" w:rsidRPr="00DD72C6">
        <w:rPr>
          <w:rFonts w:ascii="Georgia" w:hAnsi="Georgia" w:cs="Arial"/>
          <w:b/>
          <w:bCs/>
          <w:sz w:val="22"/>
          <w:szCs w:val="22"/>
        </w:rPr>
        <w:t>„ Klauzule fakultatywne”</w:t>
      </w:r>
      <w:r w:rsidR="006409B4" w:rsidRPr="00DD72C6">
        <w:rPr>
          <w:rFonts w:ascii="Georgia" w:hAnsi="Georgia" w:cs="Arial"/>
          <w:b/>
          <w:bCs/>
          <w:sz w:val="22"/>
          <w:szCs w:val="22"/>
        </w:rPr>
        <w:t xml:space="preserve"> - B</w:t>
      </w:r>
      <w:r w:rsidRPr="00DD72C6">
        <w:rPr>
          <w:rFonts w:ascii="Georgia" w:hAnsi="Georgia" w:cs="Arial"/>
          <w:b/>
          <w:bCs/>
          <w:sz w:val="22"/>
          <w:szCs w:val="22"/>
        </w:rPr>
        <w:t xml:space="preserve"> </w:t>
      </w:r>
    </w:p>
    <w:p w14:paraId="3B64CF3A" w14:textId="256EB2BF" w:rsidR="007A456E" w:rsidRPr="00DD72C6" w:rsidRDefault="007A456E" w:rsidP="007A456E">
      <w:pPr>
        <w:pStyle w:val="Akapitzlist"/>
        <w:spacing w:line="276" w:lineRule="auto"/>
        <w:ind w:left="717"/>
        <w:jc w:val="both"/>
        <w:rPr>
          <w:rFonts w:ascii="Georgia" w:hAnsi="Georgia" w:cs="Arial"/>
          <w:b/>
          <w:bCs/>
          <w:sz w:val="22"/>
          <w:szCs w:val="22"/>
        </w:rPr>
      </w:pPr>
    </w:p>
    <w:p w14:paraId="22CC1897" w14:textId="167FD819" w:rsidR="007A456E" w:rsidRPr="00DD72C6" w:rsidRDefault="007A456E" w:rsidP="007A456E">
      <w:pPr>
        <w:pStyle w:val="Akapitzlist"/>
        <w:spacing w:line="276" w:lineRule="auto"/>
        <w:ind w:left="717"/>
        <w:jc w:val="both"/>
        <w:rPr>
          <w:rFonts w:ascii="Georgia" w:hAnsi="Georgia" w:cs="Arial"/>
          <w:b/>
          <w:bCs/>
          <w:sz w:val="22"/>
          <w:szCs w:val="22"/>
        </w:rPr>
      </w:pPr>
      <w:r w:rsidRPr="00DD72C6">
        <w:rPr>
          <w:rFonts w:ascii="Georgia" w:hAnsi="Georgia" w:cs="Arial"/>
          <w:b/>
          <w:bCs/>
          <w:sz w:val="22"/>
          <w:szCs w:val="22"/>
        </w:rPr>
        <w:t xml:space="preserve">Wykonawca </w:t>
      </w:r>
      <w:r w:rsidR="000B7D86" w:rsidRPr="00DD72C6">
        <w:rPr>
          <w:rFonts w:ascii="Georgia" w:hAnsi="Georgia" w:cs="Arial"/>
          <w:b/>
          <w:bCs/>
          <w:sz w:val="22"/>
          <w:szCs w:val="22"/>
        </w:rPr>
        <w:t>otrzyma</w:t>
      </w:r>
      <w:r w:rsidRPr="00DD72C6">
        <w:rPr>
          <w:rFonts w:ascii="Georgia" w:hAnsi="Georgia" w:cs="Arial"/>
          <w:b/>
          <w:bCs/>
          <w:sz w:val="22"/>
          <w:szCs w:val="22"/>
        </w:rPr>
        <w:t xml:space="preserve"> punkty za włączenie do oferty klau</w:t>
      </w:r>
      <w:r w:rsidR="00156D5B" w:rsidRPr="00DD72C6">
        <w:rPr>
          <w:rFonts w:ascii="Georgia" w:hAnsi="Georgia" w:cs="Arial"/>
          <w:b/>
          <w:bCs/>
          <w:sz w:val="22"/>
          <w:szCs w:val="22"/>
        </w:rPr>
        <w:t>zu</w:t>
      </w:r>
      <w:r w:rsidRPr="00DD72C6">
        <w:rPr>
          <w:rFonts w:ascii="Georgia" w:hAnsi="Georgia" w:cs="Arial"/>
          <w:b/>
          <w:bCs/>
          <w:sz w:val="22"/>
          <w:szCs w:val="22"/>
        </w:rPr>
        <w:t>l fakultatywnych, zgodnie z poniższymi klauzulami. Klauzula ni</w:t>
      </w:r>
      <w:r w:rsidR="00F00378" w:rsidRPr="00DD72C6">
        <w:rPr>
          <w:rFonts w:ascii="Georgia" w:hAnsi="Georgia" w:cs="Arial"/>
          <w:b/>
          <w:bCs/>
          <w:sz w:val="22"/>
          <w:szCs w:val="22"/>
        </w:rPr>
        <w:t>e</w:t>
      </w:r>
      <w:r w:rsidRPr="00DD72C6">
        <w:rPr>
          <w:rFonts w:ascii="Georgia" w:hAnsi="Georgia" w:cs="Arial"/>
          <w:b/>
          <w:bCs/>
          <w:sz w:val="22"/>
          <w:szCs w:val="22"/>
        </w:rPr>
        <w:t>wł</w:t>
      </w:r>
      <w:r w:rsidR="00F00378" w:rsidRPr="00DD72C6">
        <w:rPr>
          <w:rFonts w:ascii="Georgia" w:hAnsi="Georgia" w:cs="Arial"/>
          <w:b/>
          <w:bCs/>
          <w:sz w:val="22"/>
          <w:szCs w:val="22"/>
        </w:rPr>
        <w:t>ą</w:t>
      </w:r>
      <w:r w:rsidRPr="00DD72C6">
        <w:rPr>
          <w:rFonts w:ascii="Georgia" w:hAnsi="Georgia" w:cs="Arial"/>
          <w:b/>
          <w:bCs/>
          <w:sz w:val="22"/>
          <w:szCs w:val="22"/>
        </w:rPr>
        <w:t>czona otrzyma „0”punktów.</w:t>
      </w:r>
    </w:p>
    <w:p w14:paraId="187B239F" w14:textId="60F7840D" w:rsidR="000B7D86" w:rsidRPr="00DD72C6" w:rsidRDefault="000B7D86" w:rsidP="000B7D86">
      <w:pPr>
        <w:pStyle w:val="Akapitzlist"/>
        <w:spacing w:line="276" w:lineRule="auto"/>
        <w:ind w:left="717"/>
        <w:jc w:val="both"/>
        <w:rPr>
          <w:rFonts w:ascii="Georgia" w:hAnsi="Georgia" w:cs="Arial"/>
          <w:b/>
          <w:bCs/>
          <w:sz w:val="22"/>
          <w:szCs w:val="22"/>
        </w:rPr>
      </w:pPr>
      <w:r w:rsidRPr="00DD72C6">
        <w:rPr>
          <w:rFonts w:ascii="Georgia" w:hAnsi="Georgia" w:cs="Arial"/>
          <w:b/>
          <w:bCs/>
          <w:sz w:val="22"/>
          <w:szCs w:val="22"/>
        </w:rPr>
        <w:t>Wykonawca podaje włączenie klauzul fakultatywnych w formularzu oferty poprzez wskazanie przy odpowiedniej klauzuli „TAK/NIE”, odpowiednio dla każdej części zamówienia.</w:t>
      </w:r>
    </w:p>
    <w:p w14:paraId="1D554AF1" w14:textId="6C28BEF0" w:rsidR="007A456E" w:rsidRPr="00DF3AEB" w:rsidRDefault="007A456E" w:rsidP="00DF3AEB">
      <w:pPr>
        <w:spacing w:line="276" w:lineRule="auto"/>
        <w:jc w:val="both"/>
        <w:rPr>
          <w:rFonts w:ascii="Georgia" w:hAnsi="Georgia" w:cs="Arial"/>
          <w:b/>
          <w:bCs/>
          <w:sz w:val="22"/>
          <w:szCs w:val="22"/>
        </w:rPr>
      </w:pPr>
    </w:p>
    <w:p w14:paraId="7231F0A6" w14:textId="7EB60C68" w:rsidR="007A456E" w:rsidRPr="00DD72C6" w:rsidRDefault="007A456E" w:rsidP="007A456E">
      <w:pPr>
        <w:pStyle w:val="Akapitzlist"/>
        <w:spacing w:line="276" w:lineRule="auto"/>
        <w:ind w:left="717"/>
        <w:jc w:val="both"/>
        <w:rPr>
          <w:rFonts w:ascii="Georgia" w:hAnsi="Georgia" w:cs="Arial"/>
          <w:sz w:val="22"/>
          <w:szCs w:val="22"/>
        </w:rPr>
      </w:pPr>
      <w:r w:rsidRPr="00DD72C6">
        <w:rPr>
          <w:rFonts w:ascii="Georgia" w:hAnsi="Georgia" w:cs="Arial"/>
          <w:b/>
          <w:bCs/>
          <w:sz w:val="22"/>
          <w:szCs w:val="22"/>
          <w:u w:val="single"/>
        </w:rPr>
        <w:t>Część nr 1</w:t>
      </w:r>
      <w:r w:rsidRPr="00DD72C6">
        <w:rPr>
          <w:rFonts w:ascii="Georgia" w:hAnsi="Georgia" w:cs="Arial"/>
          <w:b/>
          <w:bCs/>
          <w:sz w:val="22"/>
          <w:szCs w:val="22"/>
        </w:rPr>
        <w:t xml:space="preserve"> – </w:t>
      </w:r>
      <w:r w:rsidRPr="00DD72C6">
        <w:rPr>
          <w:rFonts w:ascii="Georgia" w:hAnsi="Georgia" w:cs="Arial"/>
          <w:sz w:val="22"/>
          <w:szCs w:val="22"/>
        </w:rPr>
        <w:t xml:space="preserve">Ubezpieczenie mienia od wszystkich </w:t>
      </w:r>
      <w:proofErr w:type="spellStart"/>
      <w:r w:rsidRPr="00DD72C6">
        <w:rPr>
          <w:rFonts w:ascii="Georgia" w:hAnsi="Georgia" w:cs="Arial"/>
          <w:sz w:val="22"/>
          <w:szCs w:val="22"/>
        </w:rPr>
        <w:t>ryzyk</w:t>
      </w:r>
      <w:proofErr w:type="spellEnd"/>
      <w:r w:rsidRPr="00DD72C6">
        <w:rPr>
          <w:rFonts w:ascii="Georgia" w:hAnsi="Georgia" w:cs="Arial"/>
          <w:sz w:val="22"/>
          <w:szCs w:val="22"/>
        </w:rPr>
        <w:t xml:space="preserve"> </w:t>
      </w:r>
    </w:p>
    <w:p w14:paraId="2E03E2EC" w14:textId="41579425" w:rsidR="007A456E" w:rsidRPr="00DD72C6" w:rsidRDefault="007A456E" w:rsidP="007A456E">
      <w:pPr>
        <w:pStyle w:val="Akapitzlist"/>
        <w:spacing w:line="276" w:lineRule="auto"/>
        <w:ind w:left="717"/>
        <w:jc w:val="both"/>
        <w:rPr>
          <w:rFonts w:ascii="Georgia" w:hAnsi="Georgia" w:cs="Arial"/>
          <w:sz w:val="22"/>
          <w:szCs w:val="22"/>
        </w:rPr>
      </w:pPr>
      <w:r w:rsidRPr="00DD72C6">
        <w:rPr>
          <w:rFonts w:ascii="Georgia" w:hAnsi="Georgia" w:cs="Arial"/>
          <w:sz w:val="22"/>
          <w:szCs w:val="22"/>
        </w:rPr>
        <w:t xml:space="preserve"> </w:t>
      </w:r>
      <w:r w:rsidR="00156D5B" w:rsidRPr="00DD72C6">
        <w:rPr>
          <w:rFonts w:ascii="Georgia" w:hAnsi="Georgia" w:cs="Arial"/>
          <w:sz w:val="22"/>
          <w:szCs w:val="22"/>
        </w:rPr>
        <w:t xml:space="preserve">i ubezpieczenie </w:t>
      </w:r>
      <w:r w:rsidRPr="00DD72C6">
        <w:rPr>
          <w:rFonts w:ascii="Georgia" w:hAnsi="Georgia" w:cs="Arial"/>
          <w:sz w:val="22"/>
          <w:szCs w:val="22"/>
        </w:rPr>
        <w:t xml:space="preserve"> sprzętu elektronicznego</w:t>
      </w:r>
    </w:p>
    <w:p w14:paraId="415B2A34" w14:textId="616EF03E" w:rsidR="007A456E" w:rsidRPr="00DD72C6" w:rsidRDefault="007A456E" w:rsidP="007A456E">
      <w:pPr>
        <w:pStyle w:val="Akapitzlist"/>
        <w:spacing w:line="276" w:lineRule="auto"/>
        <w:ind w:left="717"/>
        <w:jc w:val="both"/>
        <w:rPr>
          <w:rFonts w:ascii="Georgia" w:hAnsi="Georgia" w:cs="Arial"/>
          <w:b/>
          <w:bCs/>
          <w:sz w:val="22"/>
          <w:szCs w:val="22"/>
        </w:rPr>
      </w:pPr>
    </w:p>
    <w:p w14:paraId="7803752E" w14:textId="42EC9A67" w:rsidR="007A456E" w:rsidRPr="00DD72C6" w:rsidRDefault="00156D5B" w:rsidP="007A456E">
      <w:pPr>
        <w:pStyle w:val="Akapitzlist"/>
        <w:spacing w:line="276" w:lineRule="auto"/>
        <w:ind w:left="717"/>
        <w:jc w:val="both"/>
        <w:rPr>
          <w:rFonts w:ascii="Georgia" w:hAnsi="Georgia" w:cs="Arial"/>
          <w:b/>
          <w:bCs/>
          <w:sz w:val="22"/>
          <w:szCs w:val="22"/>
        </w:rPr>
      </w:pPr>
      <w:r w:rsidRPr="00DD72C6">
        <w:rPr>
          <w:rFonts w:ascii="Georgia" w:hAnsi="Georgia" w:cs="Arial"/>
          <w:b/>
          <w:bCs/>
          <w:sz w:val="22"/>
          <w:szCs w:val="22"/>
        </w:rPr>
        <w:t xml:space="preserve">Ubezpieczenie mienia od wszystkich </w:t>
      </w:r>
      <w:proofErr w:type="spellStart"/>
      <w:r w:rsidRPr="00DD72C6">
        <w:rPr>
          <w:rFonts w:ascii="Georgia" w:hAnsi="Georgia" w:cs="Arial"/>
          <w:b/>
          <w:bCs/>
          <w:sz w:val="22"/>
          <w:szCs w:val="22"/>
        </w:rPr>
        <w:t>ryzyk</w:t>
      </w:r>
      <w:proofErr w:type="spellEnd"/>
    </w:p>
    <w:tbl>
      <w:tblPr>
        <w:tblStyle w:val="Tabela-Siatka"/>
        <w:tblW w:w="0" w:type="auto"/>
        <w:tblInd w:w="717" w:type="dxa"/>
        <w:tblLook w:val="04A0" w:firstRow="1" w:lastRow="0" w:firstColumn="1" w:lastColumn="0" w:noHBand="0" w:noVBand="1"/>
      </w:tblPr>
      <w:tblGrid>
        <w:gridCol w:w="838"/>
        <w:gridCol w:w="4725"/>
        <w:gridCol w:w="2782"/>
      </w:tblGrid>
      <w:tr w:rsidR="00FF5D99" w:rsidRPr="00DD72C6" w14:paraId="0AEFB32D" w14:textId="77777777" w:rsidTr="007A456E">
        <w:tc>
          <w:tcPr>
            <w:tcW w:w="838" w:type="dxa"/>
          </w:tcPr>
          <w:p w14:paraId="01D030F4" w14:textId="48E68C61" w:rsidR="007A456E" w:rsidRPr="00DD72C6" w:rsidRDefault="007A456E" w:rsidP="007A456E">
            <w:pPr>
              <w:pStyle w:val="Akapitzlist"/>
              <w:spacing w:line="276" w:lineRule="auto"/>
              <w:ind w:left="0"/>
              <w:jc w:val="both"/>
              <w:rPr>
                <w:rFonts w:ascii="Georgia" w:hAnsi="Georgia" w:cs="Arial"/>
                <w:b/>
                <w:bCs/>
                <w:sz w:val="22"/>
                <w:szCs w:val="22"/>
              </w:rPr>
            </w:pPr>
            <w:r w:rsidRPr="00DD72C6">
              <w:rPr>
                <w:rFonts w:ascii="Georgia" w:hAnsi="Georgia" w:cs="Arial"/>
                <w:b/>
                <w:bCs/>
                <w:sz w:val="22"/>
                <w:szCs w:val="22"/>
              </w:rPr>
              <w:t>l.p.</w:t>
            </w:r>
          </w:p>
        </w:tc>
        <w:tc>
          <w:tcPr>
            <w:tcW w:w="4725" w:type="dxa"/>
          </w:tcPr>
          <w:p w14:paraId="2AF29FBD" w14:textId="0F69CF5E" w:rsidR="007A456E" w:rsidRPr="00DD72C6" w:rsidRDefault="007A456E" w:rsidP="007A456E">
            <w:pPr>
              <w:pStyle w:val="Akapitzlist"/>
              <w:spacing w:line="276" w:lineRule="auto"/>
              <w:ind w:left="0"/>
              <w:jc w:val="both"/>
              <w:rPr>
                <w:rFonts w:ascii="Georgia" w:hAnsi="Georgia" w:cs="Arial"/>
                <w:b/>
                <w:bCs/>
                <w:sz w:val="22"/>
                <w:szCs w:val="22"/>
              </w:rPr>
            </w:pPr>
            <w:r w:rsidRPr="00DD72C6">
              <w:rPr>
                <w:rFonts w:ascii="Georgia" w:hAnsi="Georgia" w:cs="Arial"/>
                <w:b/>
                <w:bCs/>
                <w:sz w:val="22"/>
                <w:szCs w:val="22"/>
              </w:rPr>
              <w:t>Nazwa klauzuli fakultatywnej</w:t>
            </w:r>
          </w:p>
        </w:tc>
        <w:tc>
          <w:tcPr>
            <w:tcW w:w="2782" w:type="dxa"/>
          </w:tcPr>
          <w:p w14:paraId="38E6D7C0" w14:textId="7D89997B" w:rsidR="007A456E" w:rsidRPr="00DD72C6" w:rsidRDefault="007A456E" w:rsidP="007A456E">
            <w:pPr>
              <w:pStyle w:val="Akapitzlist"/>
              <w:spacing w:line="276" w:lineRule="auto"/>
              <w:ind w:left="0"/>
              <w:jc w:val="both"/>
              <w:rPr>
                <w:rFonts w:ascii="Georgia" w:hAnsi="Georgia" w:cs="Arial"/>
                <w:b/>
                <w:bCs/>
                <w:sz w:val="22"/>
                <w:szCs w:val="22"/>
              </w:rPr>
            </w:pPr>
            <w:r w:rsidRPr="00DD72C6">
              <w:rPr>
                <w:rFonts w:ascii="Georgia" w:hAnsi="Georgia" w:cs="Arial"/>
                <w:b/>
                <w:bCs/>
                <w:sz w:val="22"/>
                <w:szCs w:val="22"/>
              </w:rPr>
              <w:t>Wartość punktowa</w:t>
            </w:r>
          </w:p>
        </w:tc>
      </w:tr>
      <w:tr w:rsidR="00FF5D99" w:rsidRPr="00DD72C6" w14:paraId="25E42866" w14:textId="77777777" w:rsidTr="007A456E">
        <w:tc>
          <w:tcPr>
            <w:tcW w:w="838" w:type="dxa"/>
          </w:tcPr>
          <w:p w14:paraId="69AC6ECC" w14:textId="0E471B45" w:rsidR="00156D5B" w:rsidRPr="00DD72C6" w:rsidRDefault="00156D5B" w:rsidP="007A456E">
            <w:pPr>
              <w:pStyle w:val="Akapitzlist"/>
              <w:spacing w:line="276" w:lineRule="auto"/>
              <w:ind w:left="0"/>
              <w:jc w:val="both"/>
              <w:rPr>
                <w:rFonts w:ascii="Georgia" w:hAnsi="Georgia" w:cs="Arial"/>
                <w:b/>
                <w:bCs/>
                <w:sz w:val="22"/>
                <w:szCs w:val="22"/>
              </w:rPr>
            </w:pPr>
            <w:r w:rsidRPr="00DD72C6">
              <w:rPr>
                <w:rFonts w:ascii="Georgia" w:hAnsi="Georgia" w:cs="Arial"/>
                <w:b/>
                <w:bCs/>
                <w:sz w:val="22"/>
                <w:szCs w:val="22"/>
              </w:rPr>
              <w:t>1.</w:t>
            </w:r>
          </w:p>
        </w:tc>
        <w:tc>
          <w:tcPr>
            <w:tcW w:w="4725" w:type="dxa"/>
          </w:tcPr>
          <w:p w14:paraId="17237761" w14:textId="64CFAD6A" w:rsidR="00156D5B" w:rsidRPr="00DD72C6" w:rsidRDefault="00156D5B" w:rsidP="007A456E">
            <w:pPr>
              <w:pStyle w:val="Akapitzlist"/>
              <w:spacing w:line="276" w:lineRule="auto"/>
              <w:ind w:left="0"/>
              <w:jc w:val="both"/>
              <w:rPr>
                <w:rFonts w:ascii="Georgia" w:hAnsi="Georgia" w:cs="Arial"/>
                <w:sz w:val="22"/>
                <w:szCs w:val="22"/>
              </w:rPr>
            </w:pPr>
            <w:r w:rsidRPr="00DD72C6">
              <w:rPr>
                <w:rFonts w:ascii="Georgia" w:hAnsi="Georgia" w:cs="Arial"/>
                <w:sz w:val="22"/>
                <w:szCs w:val="22"/>
              </w:rPr>
              <w:t xml:space="preserve">Klauzula błędów i </w:t>
            </w:r>
            <w:proofErr w:type="spellStart"/>
            <w:r w:rsidRPr="00DD72C6">
              <w:rPr>
                <w:rFonts w:ascii="Georgia" w:hAnsi="Georgia" w:cs="Arial"/>
                <w:sz w:val="22"/>
                <w:szCs w:val="22"/>
              </w:rPr>
              <w:t>opuszczeń</w:t>
            </w:r>
            <w:proofErr w:type="spellEnd"/>
          </w:p>
        </w:tc>
        <w:tc>
          <w:tcPr>
            <w:tcW w:w="2782" w:type="dxa"/>
          </w:tcPr>
          <w:p w14:paraId="46A793F6" w14:textId="16C36F84" w:rsidR="00156D5B" w:rsidRPr="00DD72C6" w:rsidRDefault="00156D5B" w:rsidP="007A456E">
            <w:pPr>
              <w:pStyle w:val="Akapitzlist"/>
              <w:spacing w:line="276" w:lineRule="auto"/>
              <w:ind w:left="0"/>
              <w:jc w:val="both"/>
              <w:rPr>
                <w:rFonts w:ascii="Georgia" w:hAnsi="Georgia" w:cs="Arial"/>
                <w:b/>
                <w:bCs/>
                <w:sz w:val="22"/>
                <w:szCs w:val="22"/>
              </w:rPr>
            </w:pPr>
            <w:r w:rsidRPr="00DD72C6">
              <w:rPr>
                <w:rFonts w:ascii="Georgia" w:hAnsi="Georgia" w:cs="Arial"/>
                <w:b/>
                <w:bCs/>
                <w:sz w:val="22"/>
                <w:szCs w:val="22"/>
              </w:rPr>
              <w:t>2</w:t>
            </w:r>
          </w:p>
        </w:tc>
      </w:tr>
      <w:tr w:rsidR="00FF5D99" w:rsidRPr="00DD72C6" w14:paraId="4661075F" w14:textId="77777777" w:rsidTr="007A456E">
        <w:tc>
          <w:tcPr>
            <w:tcW w:w="838" w:type="dxa"/>
          </w:tcPr>
          <w:p w14:paraId="3031621C" w14:textId="17B6DE0D" w:rsidR="00156D5B" w:rsidRPr="00DD72C6" w:rsidRDefault="00156D5B" w:rsidP="007A456E">
            <w:pPr>
              <w:pStyle w:val="Akapitzlist"/>
              <w:spacing w:line="276" w:lineRule="auto"/>
              <w:ind w:left="0"/>
              <w:jc w:val="both"/>
              <w:rPr>
                <w:rFonts w:ascii="Georgia" w:hAnsi="Georgia" w:cs="Arial"/>
                <w:b/>
                <w:bCs/>
                <w:sz w:val="22"/>
                <w:szCs w:val="22"/>
              </w:rPr>
            </w:pPr>
            <w:r w:rsidRPr="00DD72C6">
              <w:rPr>
                <w:rFonts w:ascii="Georgia" w:hAnsi="Georgia" w:cs="Arial"/>
                <w:b/>
                <w:bCs/>
                <w:sz w:val="22"/>
                <w:szCs w:val="22"/>
              </w:rPr>
              <w:t>2.</w:t>
            </w:r>
          </w:p>
        </w:tc>
        <w:tc>
          <w:tcPr>
            <w:tcW w:w="4725" w:type="dxa"/>
          </w:tcPr>
          <w:p w14:paraId="718D8B2F" w14:textId="4D90588E" w:rsidR="00156D5B" w:rsidRPr="00DD72C6" w:rsidRDefault="00156D5B" w:rsidP="007A456E">
            <w:pPr>
              <w:pStyle w:val="Akapitzlist"/>
              <w:spacing w:line="276" w:lineRule="auto"/>
              <w:ind w:left="0"/>
              <w:jc w:val="both"/>
              <w:rPr>
                <w:rFonts w:ascii="Georgia" w:hAnsi="Georgia" w:cs="Arial"/>
                <w:sz w:val="22"/>
                <w:szCs w:val="22"/>
              </w:rPr>
            </w:pPr>
            <w:r w:rsidRPr="00DD72C6">
              <w:rPr>
                <w:rFonts w:ascii="Georgia" w:hAnsi="Georgia" w:cs="Arial"/>
                <w:sz w:val="22"/>
                <w:szCs w:val="22"/>
              </w:rPr>
              <w:t>Klauzula przeoczenia</w:t>
            </w:r>
          </w:p>
        </w:tc>
        <w:tc>
          <w:tcPr>
            <w:tcW w:w="2782" w:type="dxa"/>
          </w:tcPr>
          <w:p w14:paraId="5E21810F" w14:textId="407D300C" w:rsidR="00156D5B" w:rsidRPr="00DD72C6" w:rsidRDefault="00156D5B" w:rsidP="007A456E">
            <w:pPr>
              <w:pStyle w:val="Akapitzlist"/>
              <w:spacing w:line="276" w:lineRule="auto"/>
              <w:ind w:left="0"/>
              <w:jc w:val="both"/>
              <w:rPr>
                <w:rFonts w:ascii="Georgia" w:hAnsi="Georgia" w:cs="Arial"/>
                <w:b/>
                <w:bCs/>
                <w:sz w:val="22"/>
                <w:szCs w:val="22"/>
              </w:rPr>
            </w:pPr>
            <w:r w:rsidRPr="00DD72C6">
              <w:rPr>
                <w:rFonts w:ascii="Georgia" w:hAnsi="Georgia" w:cs="Arial"/>
                <w:b/>
                <w:bCs/>
                <w:sz w:val="22"/>
                <w:szCs w:val="22"/>
              </w:rPr>
              <w:t>2</w:t>
            </w:r>
          </w:p>
        </w:tc>
      </w:tr>
      <w:tr w:rsidR="00FF5D99" w:rsidRPr="00DD72C6" w14:paraId="03A3796D" w14:textId="77777777" w:rsidTr="007A456E">
        <w:tc>
          <w:tcPr>
            <w:tcW w:w="838" w:type="dxa"/>
          </w:tcPr>
          <w:p w14:paraId="387C0401" w14:textId="1883DADA" w:rsidR="00156D5B" w:rsidRPr="00DD72C6" w:rsidRDefault="00156D5B" w:rsidP="007A456E">
            <w:pPr>
              <w:pStyle w:val="Akapitzlist"/>
              <w:spacing w:line="276" w:lineRule="auto"/>
              <w:ind w:left="0"/>
              <w:jc w:val="both"/>
              <w:rPr>
                <w:rFonts w:ascii="Georgia" w:hAnsi="Georgia" w:cs="Arial"/>
                <w:b/>
                <w:bCs/>
                <w:sz w:val="22"/>
                <w:szCs w:val="22"/>
              </w:rPr>
            </w:pPr>
            <w:r w:rsidRPr="00DD72C6">
              <w:rPr>
                <w:rFonts w:ascii="Georgia" w:hAnsi="Georgia" w:cs="Arial"/>
                <w:b/>
                <w:bCs/>
                <w:sz w:val="22"/>
                <w:szCs w:val="22"/>
              </w:rPr>
              <w:t>3.</w:t>
            </w:r>
          </w:p>
        </w:tc>
        <w:tc>
          <w:tcPr>
            <w:tcW w:w="4725" w:type="dxa"/>
          </w:tcPr>
          <w:p w14:paraId="08B25A5B" w14:textId="4C27D445" w:rsidR="00156D5B" w:rsidRPr="00DD72C6" w:rsidRDefault="00156D5B" w:rsidP="007A456E">
            <w:pPr>
              <w:pStyle w:val="Akapitzlist"/>
              <w:spacing w:line="276" w:lineRule="auto"/>
              <w:ind w:left="0"/>
              <w:jc w:val="both"/>
              <w:rPr>
                <w:rFonts w:ascii="Georgia" w:hAnsi="Georgia" w:cs="Arial"/>
                <w:sz w:val="22"/>
                <w:szCs w:val="22"/>
              </w:rPr>
            </w:pPr>
            <w:r w:rsidRPr="00DD72C6">
              <w:rPr>
                <w:rFonts w:ascii="Georgia" w:hAnsi="Georgia" w:cs="Arial"/>
                <w:sz w:val="22"/>
                <w:szCs w:val="22"/>
              </w:rPr>
              <w:t xml:space="preserve">Klauzula dodatkowego odszkodowania z tytułu konieczności dostosowania się do zmian w przepisach prawa </w:t>
            </w:r>
          </w:p>
        </w:tc>
        <w:tc>
          <w:tcPr>
            <w:tcW w:w="2782" w:type="dxa"/>
          </w:tcPr>
          <w:p w14:paraId="3D410D2E" w14:textId="5F315770" w:rsidR="00156D5B" w:rsidRPr="00DD72C6" w:rsidRDefault="00156D5B" w:rsidP="007A456E">
            <w:pPr>
              <w:pStyle w:val="Akapitzlist"/>
              <w:spacing w:line="276" w:lineRule="auto"/>
              <w:ind w:left="0"/>
              <w:jc w:val="both"/>
              <w:rPr>
                <w:rFonts w:ascii="Georgia" w:hAnsi="Georgia" w:cs="Arial"/>
                <w:b/>
                <w:bCs/>
                <w:sz w:val="22"/>
                <w:szCs w:val="22"/>
              </w:rPr>
            </w:pPr>
            <w:r w:rsidRPr="00DD72C6">
              <w:rPr>
                <w:rFonts w:ascii="Georgia" w:hAnsi="Georgia" w:cs="Arial"/>
                <w:b/>
                <w:bCs/>
                <w:sz w:val="22"/>
                <w:szCs w:val="22"/>
              </w:rPr>
              <w:t>6</w:t>
            </w:r>
          </w:p>
        </w:tc>
      </w:tr>
      <w:tr w:rsidR="00FF5D99" w:rsidRPr="00DD72C6" w14:paraId="5DDD9FBF" w14:textId="77777777" w:rsidTr="007A456E">
        <w:tc>
          <w:tcPr>
            <w:tcW w:w="838" w:type="dxa"/>
          </w:tcPr>
          <w:p w14:paraId="72E8D529" w14:textId="14A6818E" w:rsidR="00156D5B" w:rsidRPr="00DD72C6" w:rsidRDefault="00156D5B" w:rsidP="007A456E">
            <w:pPr>
              <w:pStyle w:val="Akapitzlist"/>
              <w:spacing w:line="276" w:lineRule="auto"/>
              <w:ind w:left="0"/>
              <w:jc w:val="both"/>
              <w:rPr>
                <w:rFonts w:ascii="Georgia" w:hAnsi="Georgia" w:cs="Arial"/>
                <w:b/>
                <w:bCs/>
                <w:sz w:val="22"/>
                <w:szCs w:val="22"/>
              </w:rPr>
            </w:pPr>
            <w:r w:rsidRPr="00DD72C6">
              <w:rPr>
                <w:rFonts w:ascii="Georgia" w:hAnsi="Georgia" w:cs="Arial"/>
                <w:b/>
                <w:bCs/>
                <w:sz w:val="22"/>
                <w:szCs w:val="22"/>
              </w:rPr>
              <w:t>4.</w:t>
            </w:r>
          </w:p>
        </w:tc>
        <w:tc>
          <w:tcPr>
            <w:tcW w:w="4725" w:type="dxa"/>
          </w:tcPr>
          <w:p w14:paraId="69468319" w14:textId="758979BF" w:rsidR="00156D5B" w:rsidRPr="00DD72C6" w:rsidRDefault="00156D5B" w:rsidP="007A456E">
            <w:pPr>
              <w:pStyle w:val="Akapitzlist"/>
              <w:spacing w:line="276" w:lineRule="auto"/>
              <w:ind w:left="0"/>
              <w:jc w:val="both"/>
              <w:rPr>
                <w:rFonts w:ascii="Georgia" w:hAnsi="Georgia" w:cs="Arial"/>
                <w:sz w:val="22"/>
                <w:szCs w:val="22"/>
              </w:rPr>
            </w:pPr>
            <w:r w:rsidRPr="00DD72C6">
              <w:rPr>
                <w:rFonts w:ascii="Georgia" w:hAnsi="Georgia" w:cs="Arial"/>
                <w:sz w:val="22"/>
                <w:szCs w:val="22"/>
              </w:rPr>
              <w:t>Klauzula katastrofy budowlanej podwyższenie limitu</w:t>
            </w:r>
          </w:p>
        </w:tc>
        <w:tc>
          <w:tcPr>
            <w:tcW w:w="2782" w:type="dxa"/>
          </w:tcPr>
          <w:p w14:paraId="51204400" w14:textId="02F45881" w:rsidR="00156D5B" w:rsidRPr="00DD72C6" w:rsidRDefault="00156D5B" w:rsidP="007A456E">
            <w:pPr>
              <w:pStyle w:val="Akapitzlist"/>
              <w:spacing w:line="276" w:lineRule="auto"/>
              <w:ind w:left="0"/>
              <w:jc w:val="both"/>
              <w:rPr>
                <w:rFonts w:ascii="Georgia" w:hAnsi="Georgia" w:cs="Arial"/>
                <w:b/>
                <w:bCs/>
                <w:sz w:val="22"/>
                <w:szCs w:val="22"/>
              </w:rPr>
            </w:pPr>
            <w:r w:rsidRPr="00DD72C6">
              <w:rPr>
                <w:rFonts w:ascii="Georgia" w:hAnsi="Georgia" w:cs="Arial"/>
                <w:b/>
                <w:bCs/>
                <w:sz w:val="22"/>
                <w:szCs w:val="22"/>
              </w:rPr>
              <w:t>6</w:t>
            </w:r>
          </w:p>
        </w:tc>
      </w:tr>
    </w:tbl>
    <w:p w14:paraId="2BA6604C" w14:textId="1AD3D993" w:rsidR="007A456E" w:rsidRPr="00DD72C6" w:rsidRDefault="00156D5B" w:rsidP="00F00378">
      <w:pPr>
        <w:pStyle w:val="Akapitzlist"/>
        <w:spacing w:line="276" w:lineRule="auto"/>
        <w:ind w:left="717"/>
        <w:jc w:val="both"/>
        <w:rPr>
          <w:rFonts w:ascii="Georgia" w:hAnsi="Georgia" w:cs="Arial"/>
          <w:b/>
          <w:bCs/>
          <w:sz w:val="22"/>
          <w:szCs w:val="22"/>
        </w:rPr>
      </w:pPr>
      <w:r w:rsidRPr="00DD72C6">
        <w:rPr>
          <w:rFonts w:ascii="Georgia" w:hAnsi="Georgia" w:cs="Arial"/>
          <w:b/>
          <w:bCs/>
          <w:sz w:val="22"/>
          <w:szCs w:val="22"/>
        </w:rPr>
        <w:t>Ubezpieczenie sprzętu elektronicznego</w:t>
      </w:r>
    </w:p>
    <w:tbl>
      <w:tblPr>
        <w:tblStyle w:val="Tabela-Siatka"/>
        <w:tblW w:w="0" w:type="auto"/>
        <w:tblInd w:w="717" w:type="dxa"/>
        <w:tblLook w:val="04A0" w:firstRow="1" w:lastRow="0" w:firstColumn="1" w:lastColumn="0" w:noHBand="0" w:noVBand="1"/>
      </w:tblPr>
      <w:tblGrid>
        <w:gridCol w:w="838"/>
        <w:gridCol w:w="4725"/>
        <w:gridCol w:w="2782"/>
      </w:tblGrid>
      <w:tr w:rsidR="00FF5D99" w:rsidRPr="00DD72C6" w14:paraId="4DCE4578" w14:textId="77777777" w:rsidTr="00156D5B">
        <w:tc>
          <w:tcPr>
            <w:tcW w:w="838" w:type="dxa"/>
          </w:tcPr>
          <w:p w14:paraId="1027E144" w14:textId="380C9CD9" w:rsidR="00156D5B" w:rsidRPr="00DD72C6" w:rsidRDefault="00156D5B" w:rsidP="00156D5B">
            <w:pPr>
              <w:pStyle w:val="Akapitzlist"/>
              <w:spacing w:line="276" w:lineRule="auto"/>
              <w:ind w:left="0"/>
              <w:jc w:val="both"/>
              <w:rPr>
                <w:rFonts w:ascii="Georgia" w:hAnsi="Georgia" w:cs="Arial"/>
                <w:b/>
                <w:bCs/>
                <w:sz w:val="22"/>
                <w:szCs w:val="22"/>
              </w:rPr>
            </w:pPr>
            <w:r w:rsidRPr="00DD72C6">
              <w:rPr>
                <w:rFonts w:ascii="Georgia" w:hAnsi="Georgia" w:cs="Arial"/>
                <w:b/>
                <w:bCs/>
                <w:sz w:val="22"/>
                <w:szCs w:val="22"/>
              </w:rPr>
              <w:t>5.</w:t>
            </w:r>
          </w:p>
        </w:tc>
        <w:tc>
          <w:tcPr>
            <w:tcW w:w="4725" w:type="dxa"/>
          </w:tcPr>
          <w:p w14:paraId="64F9B09D" w14:textId="2F3C59B6" w:rsidR="00156D5B" w:rsidRPr="00DD72C6" w:rsidRDefault="00156D5B" w:rsidP="00156D5B">
            <w:pPr>
              <w:pStyle w:val="Akapitzlist"/>
              <w:spacing w:line="276" w:lineRule="auto"/>
              <w:ind w:left="0"/>
              <w:jc w:val="both"/>
              <w:rPr>
                <w:rFonts w:ascii="Georgia" w:hAnsi="Georgia" w:cs="Arial"/>
                <w:b/>
                <w:bCs/>
                <w:sz w:val="22"/>
                <w:szCs w:val="22"/>
              </w:rPr>
            </w:pPr>
            <w:r w:rsidRPr="00DD72C6">
              <w:rPr>
                <w:rFonts w:ascii="Georgia" w:hAnsi="Georgia" w:cs="Arial"/>
                <w:sz w:val="22"/>
                <w:szCs w:val="22"/>
              </w:rPr>
              <w:t xml:space="preserve">Klauzula błędów i </w:t>
            </w:r>
            <w:proofErr w:type="spellStart"/>
            <w:r w:rsidRPr="00DD72C6">
              <w:rPr>
                <w:rFonts w:ascii="Georgia" w:hAnsi="Georgia" w:cs="Arial"/>
                <w:sz w:val="22"/>
                <w:szCs w:val="22"/>
              </w:rPr>
              <w:t>opuszczeń</w:t>
            </w:r>
            <w:proofErr w:type="spellEnd"/>
          </w:p>
        </w:tc>
        <w:tc>
          <w:tcPr>
            <w:tcW w:w="2782" w:type="dxa"/>
          </w:tcPr>
          <w:p w14:paraId="59F958BE" w14:textId="7C802048" w:rsidR="00156D5B" w:rsidRPr="00DD72C6" w:rsidRDefault="00156D5B" w:rsidP="00156D5B">
            <w:pPr>
              <w:pStyle w:val="Akapitzlist"/>
              <w:spacing w:line="276" w:lineRule="auto"/>
              <w:ind w:left="0"/>
              <w:jc w:val="both"/>
              <w:rPr>
                <w:rFonts w:ascii="Georgia" w:hAnsi="Georgia" w:cs="Arial"/>
                <w:b/>
                <w:bCs/>
                <w:sz w:val="22"/>
                <w:szCs w:val="22"/>
              </w:rPr>
            </w:pPr>
            <w:r w:rsidRPr="00DD72C6">
              <w:rPr>
                <w:rFonts w:ascii="Georgia" w:hAnsi="Georgia" w:cs="Arial"/>
                <w:b/>
                <w:bCs/>
                <w:sz w:val="22"/>
                <w:szCs w:val="22"/>
              </w:rPr>
              <w:t>2</w:t>
            </w:r>
          </w:p>
        </w:tc>
      </w:tr>
      <w:tr w:rsidR="00FF5D99" w:rsidRPr="00DD72C6" w14:paraId="6BE026F6" w14:textId="77777777" w:rsidTr="00156D5B">
        <w:tc>
          <w:tcPr>
            <w:tcW w:w="838" w:type="dxa"/>
          </w:tcPr>
          <w:p w14:paraId="384BD0D9" w14:textId="6A7064EC" w:rsidR="00156D5B" w:rsidRPr="00DD72C6" w:rsidRDefault="00156D5B" w:rsidP="00156D5B">
            <w:pPr>
              <w:pStyle w:val="Akapitzlist"/>
              <w:spacing w:line="276" w:lineRule="auto"/>
              <w:ind w:left="0"/>
              <w:jc w:val="both"/>
              <w:rPr>
                <w:rFonts w:ascii="Georgia" w:hAnsi="Georgia" w:cs="Arial"/>
                <w:b/>
                <w:bCs/>
                <w:sz w:val="22"/>
                <w:szCs w:val="22"/>
              </w:rPr>
            </w:pPr>
            <w:r w:rsidRPr="00DD72C6">
              <w:rPr>
                <w:rFonts w:ascii="Georgia" w:hAnsi="Georgia" w:cs="Arial"/>
                <w:b/>
                <w:bCs/>
                <w:sz w:val="22"/>
                <w:szCs w:val="22"/>
              </w:rPr>
              <w:t>6.</w:t>
            </w:r>
          </w:p>
        </w:tc>
        <w:tc>
          <w:tcPr>
            <w:tcW w:w="4725" w:type="dxa"/>
          </w:tcPr>
          <w:p w14:paraId="4F97E71A" w14:textId="65C20C41" w:rsidR="00156D5B" w:rsidRPr="00DD72C6" w:rsidRDefault="00156D5B" w:rsidP="00156D5B">
            <w:pPr>
              <w:pStyle w:val="Akapitzlist"/>
              <w:spacing w:line="276" w:lineRule="auto"/>
              <w:ind w:left="0"/>
              <w:jc w:val="both"/>
              <w:rPr>
                <w:rFonts w:ascii="Georgia" w:hAnsi="Georgia" w:cs="Arial"/>
                <w:sz w:val="22"/>
                <w:szCs w:val="22"/>
              </w:rPr>
            </w:pPr>
            <w:r w:rsidRPr="00DD72C6">
              <w:rPr>
                <w:rFonts w:ascii="Georgia" w:hAnsi="Georgia" w:cs="Arial"/>
                <w:sz w:val="22"/>
                <w:szCs w:val="22"/>
              </w:rPr>
              <w:t>Klauzula przeoczenia</w:t>
            </w:r>
          </w:p>
        </w:tc>
        <w:tc>
          <w:tcPr>
            <w:tcW w:w="2782" w:type="dxa"/>
          </w:tcPr>
          <w:p w14:paraId="1189BB39" w14:textId="2084C2C1" w:rsidR="00156D5B" w:rsidRPr="00DD72C6" w:rsidRDefault="00F00378" w:rsidP="00156D5B">
            <w:pPr>
              <w:pStyle w:val="Akapitzlist"/>
              <w:spacing w:line="276" w:lineRule="auto"/>
              <w:ind w:left="0"/>
              <w:jc w:val="both"/>
              <w:rPr>
                <w:rFonts w:ascii="Georgia" w:hAnsi="Georgia" w:cs="Arial"/>
                <w:b/>
                <w:bCs/>
                <w:sz w:val="22"/>
                <w:szCs w:val="22"/>
              </w:rPr>
            </w:pPr>
            <w:r w:rsidRPr="00DD72C6">
              <w:rPr>
                <w:rFonts w:ascii="Georgia" w:hAnsi="Georgia" w:cs="Arial"/>
                <w:b/>
                <w:bCs/>
                <w:sz w:val="22"/>
                <w:szCs w:val="22"/>
              </w:rPr>
              <w:t>2</w:t>
            </w:r>
          </w:p>
        </w:tc>
      </w:tr>
    </w:tbl>
    <w:p w14:paraId="444B0FAB" w14:textId="3872C7DB" w:rsidR="007A456E" w:rsidRPr="00DD72C6" w:rsidRDefault="00F00378" w:rsidP="007A456E">
      <w:pPr>
        <w:pStyle w:val="Akapitzlist"/>
        <w:spacing w:line="276" w:lineRule="auto"/>
        <w:ind w:left="717"/>
        <w:jc w:val="both"/>
        <w:rPr>
          <w:rFonts w:ascii="Georgia" w:hAnsi="Georgia" w:cs="Arial"/>
          <w:b/>
          <w:bCs/>
          <w:sz w:val="22"/>
          <w:szCs w:val="22"/>
        </w:rPr>
      </w:pPr>
      <w:r w:rsidRPr="00DD72C6">
        <w:rPr>
          <w:rFonts w:ascii="Georgia" w:hAnsi="Georgia" w:cs="Arial"/>
          <w:b/>
          <w:bCs/>
          <w:sz w:val="22"/>
          <w:szCs w:val="22"/>
        </w:rPr>
        <w:t xml:space="preserve">                                      Maksymalna liczba punktów = 20</w:t>
      </w:r>
    </w:p>
    <w:p w14:paraId="750CB114" w14:textId="02F24368" w:rsidR="00F00378" w:rsidRPr="00DD72C6" w:rsidRDefault="00F00378" w:rsidP="007A456E">
      <w:pPr>
        <w:pStyle w:val="Akapitzlist"/>
        <w:spacing w:line="276" w:lineRule="auto"/>
        <w:ind w:left="717"/>
        <w:jc w:val="both"/>
        <w:rPr>
          <w:rFonts w:ascii="Georgia" w:hAnsi="Georgia" w:cs="Arial"/>
          <w:b/>
          <w:bCs/>
          <w:sz w:val="22"/>
          <w:szCs w:val="22"/>
        </w:rPr>
      </w:pPr>
    </w:p>
    <w:p w14:paraId="23109911" w14:textId="23A09B1F" w:rsidR="00F00378" w:rsidRPr="00DD72C6" w:rsidRDefault="00F00378" w:rsidP="007A456E">
      <w:pPr>
        <w:pStyle w:val="Akapitzlist"/>
        <w:spacing w:line="276" w:lineRule="auto"/>
        <w:ind w:left="717"/>
        <w:jc w:val="both"/>
        <w:rPr>
          <w:rFonts w:ascii="Georgia" w:hAnsi="Georgia" w:cs="Arial"/>
          <w:sz w:val="22"/>
          <w:szCs w:val="22"/>
        </w:rPr>
      </w:pPr>
      <w:r w:rsidRPr="00DD72C6">
        <w:rPr>
          <w:rFonts w:ascii="Georgia" w:hAnsi="Georgia" w:cs="Arial"/>
          <w:b/>
          <w:bCs/>
          <w:sz w:val="22"/>
          <w:szCs w:val="22"/>
          <w:u w:val="single"/>
        </w:rPr>
        <w:t>Część 2</w:t>
      </w:r>
      <w:r w:rsidRPr="00DD72C6">
        <w:rPr>
          <w:rFonts w:ascii="Georgia" w:hAnsi="Georgia" w:cs="Arial"/>
          <w:b/>
          <w:bCs/>
          <w:sz w:val="22"/>
          <w:szCs w:val="22"/>
        </w:rPr>
        <w:t xml:space="preserve"> – </w:t>
      </w:r>
      <w:r w:rsidRPr="00DD72C6">
        <w:rPr>
          <w:rFonts w:ascii="Georgia" w:hAnsi="Georgia" w:cs="Arial"/>
          <w:sz w:val="22"/>
          <w:szCs w:val="22"/>
        </w:rPr>
        <w:t xml:space="preserve">Ubezpieczenie odpowiedzialności cywilnej z tytułu prowadzonej działalności gospodarczej </w:t>
      </w:r>
    </w:p>
    <w:tbl>
      <w:tblPr>
        <w:tblStyle w:val="Tabela-Siatka"/>
        <w:tblW w:w="0" w:type="auto"/>
        <w:tblInd w:w="717" w:type="dxa"/>
        <w:tblLook w:val="04A0" w:firstRow="1" w:lastRow="0" w:firstColumn="1" w:lastColumn="0" w:noHBand="0" w:noVBand="1"/>
      </w:tblPr>
      <w:tblGrid>
        <w:gridCol w:w="979"/>
        <w:gridCol w:w="4584"/>
        <w:gridCol w:w="2782"/>
      </w:tblGrid>
      <w:tr w:rsidR="00FF5D99" w:rsidRPr="00DD72C6" w14:paraId="60531648" w14:textId="77777777" w:rsidTr="00F00378">
        <w:tc>
          <w:tcPr>
            <w:tcW w:w="979" w:type="dxa"/>
          </w:tcPr>
          <w:p w14:paraId="5ED98AF0" w14:textId="3EB6C13A" w:rsidR="00F00378" w:rsidRPr="00DD72C6" w:rsidRDefault="00F00378" w:rsidP="007A456E">
            <w:pPr>
              <w:pStyle w:val="Akapitzlist"/>
              <w:spacing w:line="276" w:lineRule="auto"/>
              <w:ind w:left="0"/>
              <w:jc w:val="both"/>
              <w:rPr>
                <w:rFonts w:ascii="Georgia" w:hAnsi="Georgia" w:cs="Arial"/>
                <w:b/>
                <w:bCs/>
                <w:sz w:val="22"/>
                <w:szCs w:val="22"/>
              </w:rPr>
            </w:pPr>
            <w:r w:rsidRPr="00DD72C6">
              <w:rPr>
                <w:rFonts w:ascii="Georgia" w:hAnsi="Georgia" w:cs="Arial"/>
                <w:b/>
                <w:bCs/>
                <w:sz w:val="22"/>
                <w:szCs w:val="22"/>
              </w:rPr>
              <w:t>l.p.</w:t>
            </w:r>
          </w:p>
        </w:tc>
        <w:tc>
          <w:tcPr>
            <w:tcW w:w="4584" w:type="dxa"/>
          </w:tcPr>
          <w:p w14:paraId="5AB40229" w14:textId="7BE5FBBF" w:rsidR="00F00378" w:rsidRPr="00DD72C6" w:rsidRDefault="00F00378" w:rsidP="007A456E">
            <w:pPr>
              <w:pStyle w:val="Akapitzlist"/>
              <w:spacing w:line="276" w:lineRule="auto"/>
              <w:ind w:left="0"/>
              <w:jc w:val="both"/>
              <w:rPr>
                <w:rFonts w:ascii="Georgia" w:hAnsi="Georgia" w:cs="Arial"/>
                <w:b/>
                <w:bCs/>
                <w:sz w:val="22"/>
                <w:szCs w:val="22"/>
              </w:rPr>
            </w:pPr>
            <w:r w:rsidRPr="00DD72C6">
              <w:rPr>
                <w:rFonts w:ascii="Georgia" w:hAnsi="Georgia" w:cs="Arial"/>
                <w:b/>
                <w:bCs/>
                <w:sz w:val="22"/>
                <w:szCs w:val="22"/>
              </w:rPr>
              <w:t>Nazwa klauzuli fakultatywnej</w:t>
            </w:r>
          </w:p>
        </w:tc>
        <w:tc>
          <w:tcPr>
            <w:tcW w:w="2782" w:type="dxa"/>
          </w:tcPr>
          <w:p w14:paraId="46C3CB17" w14:textId="08E6D435" w:rsidR="00F00378" w:rsidRPr="00DD72C6" w:rsidRDefault="00F00378" w:rsidP="007A456E">
            <w:pPr>
              <w:pStyle w:val="Akapitzlist"/>
              <w:spacing w:line="276" w:lineRule="auto"/>
              <w:ind w:left="0"/>
              <w:jc w:val="both"/>
              <w:rPr>
                <w:rFonts w:ascii="Georgia" w:hAnsi="Georgia" w:cs="Arial"/>
                <w:b/>
                <w:bCs/>
                <w:sz w:val="22"/>
                <w:szCs w:val="22"/>
              </w:rPr>
            </w:pPr>
            <w:r w:rsidRPr="00DD72C6">
              <w:rPr>
                <w:rFonts w:ascii="Georgia" w:hAnsi="Georgia" w:cs="Arial"/>
                <w:b/>
                <w:bCs/>
                <w:sz w:val="22"/>
                <w:szCs w:val="22"/>
              </w:rPr>
              <w:t>Wartość punktowa</w:t>
            </w:r>
          </w:p>
        </w:tc>
      </w:tr>
      <w:tr w:rsidR="00FF5D99" w:rsidRPr="00DD72C6" w14:paraId="320DA866" w14:textId="77777777" w:rsidTr="00F00378">
        <w:tc>
          <w:tcPr>
            <w:tcW w:w="979" w:type="dxa"/>
          </w:tcPr>
          <w:p w14:paraId="4E9D9681" w14:textId="5B3744BC" w:rsidR="00F00378" w:rsidRPr="00DD72C6" w:rsidRDefault="00F00378" w:rsidP="007A456E">
            <w:pPr>
              <w:pStyle w:val="Akapitzlist"/>
              <w:spacing w:line="276" w:lineRule="auto"/>
              <w:ind w:left="0"/>
              <w:jc w:val="both"/>
              <w:rPr>
                <w:rFonts w:ascii="Georgia" w:hAnsi="Georgia" w:cs="Arial"/>
                <w:b/>
                <w:bCs/>
                <w:sz w:val="22"/>
                <w:szCs w:val="22"/>
              </w:rPr>
            </w:pPr>
            <w:r w:rsidRPr="00DD72C6">
              <w:rPr>
                <w:rFonts w:ascii="Georgia" w:hAnsi="Georgia" w:cs="Arial"/>
                <w:b/>
                <w:bCs/>
                <w:sz w:val="22"/>
                <w:szCs w:val="22"/>
              </w:rPr>
              <w:t>1.</w:t>
            </w:r>
          </w:p>
        </w:tc>
        <w:tc>
          <w:tcPr>
            <w:tcW w:w="4584" w:type="dxa"/>
          </w:tcPr>
          <w:p w14:paraId="0EA3BE64" w14:textId="701C4E19" w:rsidR="00F00378" w:rsidRPr="00DD72C6" w:rsidRDefault="00F00378" w:rsidP="007A456E">
            <w:pPr>
              <w:pStyle w:val="Akapitzlist"/>
              <w:spacing w:line="276" w:lineRule="auto"/>
              <w:ind w:left="0"/>
              <w:jc w:val="both"/>
              <w:rPr>
                <w:rFonts w:ascii="Georgia" w:hAnsi="Georgia" w:cs="Arial"/>
                <w:b/>
                <w:bCs/>
                <w:sz w:val="22"/>
                <w:szCs w:val="22"/>
              </w:rPr>
            </w:pPr>
            <w:r w:rsidRPr="00DD72C6">
              <w:rPr>
                <w:rFonts w:ascii="Georgia" w:hAnsi="Georgia" w:cs="Arial"/>
                <w:sz w:val="22"/>
                <w:szCs w:val="22"/>
              </w:rPr>
              <w:t xml:space="preserve">Klauzula błędów i </w:t>
            </w:r>
            <w:proofErr w:type="spellStart"/>
            <w:r w:rsidRPr="00DD72C6">
              <w:rPr>
                <w:rFonts w:ascii="Georgia" w:hAnsi="Georgia" w:cs="Arial"/>
                <w:sz w:val="22"/>
                <w:szCs w:val="22"/>
              </w:rPr>
              <w:t>opuszczeń</w:t>
            </w:r>
            <w:proofErr w:type="spellEnd"/>
          </w:p>
        </w:tc>
        <w:tc>
          <w:tcPr>
            <w:tcW w:w="2782" w:type="dxa"/>
          </w:tcPr>
          <w:p w14:paraId="3ACBA88B" w14:textId="631FCEF9" w:rsidR="00F00378" w:rsidRPr="00DD72C6" w:rsidRDefault="00F00378" w:rsidP="007A456E">
            <w:pPr>
              <w:pStyle w:val="Akapitzlist"/>
              <w:spacing w:line="276" w:lineRule="auto"/>
              <w:ind w:left="0"/>
              <w:jc w:val="both"/>
              <w:rPr>
                <w:rFonts w:ascii="Georgia" w:hAnsi="Georgia" w:cs="Arial"/>
                <w:b/>
                <w:bCs/>
                <w:sz w:val="22"/>
                <w:szCs w:val="22"/>
              </w:rPr>
            </w:pPr>
            <w:r w:rsidRPr="00DD72C6">
              <w:rPr>
                <w:rFonts w:ascii="Georgia" w:hAnsi="Georgia" w:cs="Arial"/>
                <w:b/>
                <w:bCs/>
                <w:sz w:val="22"/>
                <w:szCs w:val="22"/>
              </w:rPr>
              <w:t>5</w:t>
            </w:r>
          </w:p>
        </w:tc>
      </w:tr>
      <w:tr w:rsidR="00FF5D99" w:rsidRPr="00DD72C6" w14:paraId="5397995E" w14:textId="77777777" w:rsidTr="00F00378">
        <w:tc>
          <w:tcPr>
            <w:tcW w:w="979" w:type="dxa"/>
          </w:tcPr>
          <w:p w14:paraId="727E5AEC" w14:textId="290728DC" w:rsidR="00F00378" w:rsidRPr="00DD72C6" w:rsidRDefault="00F00378" w:rsidP="007A456E">
            <w:pPr>
              <w:pStyle w:val="Akapitzlist"/>
              <w:spacing w:line="276" w:lineRule="auto"/>
              <w:ind w:left="0"/>
              <w:jc w:val="both"/>
              <w:rPr>
                <w:rFonts w:ascii="Georgia" w:hAnsi="Georgia" w:cs="Arial"/>
                <w:b/>
                <w:bCs/>
                <w:sz w:val="22"/>
                <w:szCs w:val="22"/>
              </w:rPr>
            </w:pPr>
            <w:r w:rsidRPr="00DD72C6">
              <w:rPr>
                <w:rFonts w:ascii="Georgia" w:hAnsi="Georgia" w:cs="Arial"/>
                <w:b/>
                <w:bCs/>
                <w:sz w:val="22"/>
                <w:szCs w:val="22"/>
              </w:rPr>
              <w:t>2.</w:t>
            </w:r>
          </w:p>
        </w:tc>
        <w:tc>
          <w:tcPr>
            <w:tcW w:w="4584" w:type="dxa"/>
          </w:tcPr>
          <w:p w14:paraId="7472F3C3" w14:textId="38EE3F38" w:rsidR="00F00378" w:rsidRPr="00DD72C6" w:rsidRDefault="00F00378" w:rsidP="007A456E">
            <w:pPr>
              <w:pStyle w:val="Akapitzlist"/>
              <w:spacing w:line="276" w:lineRule="auto"/>
              <w:ind w:left="0"/>
              <w:jc w:val="both"/>
              <w:rPr>
                <w:rFonts w:ascii="Georgia" w:hAnsi="Georgia" w:cs="Arial"/>
                <w:sz w:val="22"/>
                <w:szCs w:val="22"/>
              </w:rPr>
            </w:pPr>
            <w:r w:rsidRPr="00DD72C6">
              <w:rPr>
                <w:rFonts w:ascii="Georgia" w:hAnsi="Georgia" w:cs="Arial"/>
                <w:sz w:val="22"/>
                <w:szCs w:val="22"/>
              </w:rPr>
              <w:t>Klauzula przeoczenia</w:t>
            </w:r>
          </w:p>
        </w:tc>
        <w:tc>
          <w:tcPr>
            <w:tcW w:w="2782" w:type="dxa"/>
          </w:tcPr>
          <w:p w14:paraId="78FE6C8F" w14:textId="56540D55" w:rsidR="00F00378" w:rsidRPr="00DD72C6" w:rsidRDefault="00F00378" w:rsidP="007A456E">
            <w:pPr>
              <w:pStyle w:val="Akapitzlist"/>
              <w:spacing w:line="276" w:lineRule="auto"/>
              <w:ind w:left="0"/>
              <w:jc w:val="both"/>
              <w:rPr>
                <w:rFonts w:ascii="Georgia" w:hAnsi="Georgia" w:cs="Arial"/>
                <w:b/>
                <w:bCs/>
                <w:sz w:val="22"/>
                <w:szCs w:val="22"/>
              </w:rPr>
            </w:pPr>
            <w:r w:rsidRPr="00DD72C6">
              <w:rPr>
                <w:rFonts w:ascii="Georgia" w:hAnsi="Georgia" w:cs="Arial"/>
                <w:b/>
                <w:bCs/>
                <w:sz w:val="22"/>
                <w:szCs w:val="22"/>
              </w:rPr>
              <w:t>5</w:t>
            </w:r>
          </w:p>
        </w:tc>
      </w:tr>
      <w:tr w:rsidR="00FF5D99" w:rsidRPr="00DD72C6" w14:paraId="383407A1" w14:textId="77777777" w:rsidTr="00F00378">
        <w:tc>
          <w:tcPr>
            <w:tcW w:w="979" w:type="dxa"/>
          </w:tcPr>
          <w:p w14:paraId="37DC62D2" w14:textId="380D54A9" w:rsidR="00F00378" w:rsidRPr="00DD72C6" w:rsidRDefault="00F00378" w:rsidP="007A456E">
            <w:pPr>
              <w:pStyle w:val="Akapitzlist"/>
              <w:spacing w:line="276" w:lineRule="auto"/>
              <w:ind w:left="0"/>
              <w:jc w:val="both"/>
              <w:rPr>
                <w:rFonts w:ascii="Georgia" w:hAnsi="Georgia" w:cs="Arial"/>
                <w:b/>
                <w:bCs/>
                <w:sz w:val="22"/>
                <w:szCs w:val="22"/>
              </w:rPr>
            </w:pPr>
            <w:r w:rsidRPr="00DD72C6">
              <w:rPr>
                <w:rFonts w:ascii="Georgia" w:hAnsi="Georgia" w:cs="Arial"/>
                <w:b/>
                <w:bCs/>
                <w:sz w:val="22"/>
                <w:szCs w:val="22"/>
              </w:rPr>
              <w:t>3.</w:t>
            </w:r>
          </w:p>
        </w:tc>
        <w:tc>
          <w:tcPr>
            <w:tcW w:w="4584" w:type="dxa"/>
          </w:tcPr>
          <w:p w14:paraId="1CC7EEFA" w14:textId="569B0EFF" w:rsidR="00F00378" w:rsidRPr="00DD72C6" w:rsidRDefault="00F00378" w:rsidP="007A456E">
            <w:pPr>
              <w:pStyle w:val="Akapitzlist"/>
              <w:spacing w:line="276" w:lineRule="auto"/>
              <w:ind w:left="0"/>
              <w:jc w:val="both"/>
              <w:rPr>
                <w:rFonts w:ascii="Georgia" w:hAnsi="Georgia" w:cs="Arial"/>
                <w:sz w:val="22"/>
                <w:szCs w:val="22"/>
              </w:rPr>
            </w:pPr>
            <w:r w:rsidRPr="00DD72C6">
              <w:rPr>
                <w:rFonts w:ascii="Georgia" w:hAnsi="Georgia" w:cs="Arial"/>
                <w:sz w:val="22"/>
                <w:szCs w:val="22"/>
              </w:rPr>
              <w:t>Klauzula uzupełnienia sumy gwarancyjnej</w:t>
            </w:r>
          </w:p>
        </w:tc>
        <w:tc>
          <w:tcPr>
            <w:tcW w:w="2782" w:type="dxa"/>
          </w:tcPr>
          <w:p w14:paraId="3D27BABF" w14:textId="7BCF6B9C" w:rsidR="00F00378" w:rsidRPr="00DD72C6" w:rsidRDefault="00F00378" w:rsidP="007A456E">
            <w:pPr>
              <w:pStyle w:val="Akapitzlist"/>
              <w:spacing w:line="276" w:lineRule="auto"/>
              <w:ind w:left="0"/>
              <w:jc w:val="both"/>
              <w:rPr>
                <w:rFonts w:ascii="Georgia" w:hAnsi="Georgia" w:cs="Arial"/>
                <w:b/>
                <w:bCs/>
                <w:sz w:val="22"/>
                <w:szCs w:val="22"/>
              </w:rPr>
            </w:pPr>
            <w:r w:rsidRPr="00DD72C6">
              <w:rPr>
                <w:rFonts w:ascii="Georgia" w:hAnsi="Georgia" w:cs="Arial"/>
                <w:b/>
                <w:bCs/>
                <w:sz w:val="22"/>
                <w:szCs w:val="22"/>
              </w:rPr>
              <w:t>10</w:t>
            </w:r>
          </w:p>
        </w:tc>
      </w:tr>
    </w:tbl>
    <w:p w14:paraId="73251FD6" w14:textId="1876C8E2" w:rsidR="00F00378" w:rsidRPr="00DD72C6" w:rsidRDefault="00F00378" w:rsidP="00F00378">
      <w:pPr>
        <w:pStyle w:val="Akapitzlist"/>
        <w:spacing w:line="276" w:lineRule="auto"/>
        <w:ind w:left="717"/>
        <w:jc w:val="both"/>
        <w:rPr>
          <w:rFonts w:ascii="Georgia" w:hAnsi="Georgia" w:cs="Arial"/>
          <w:b/>
          <w:bCs/>
          <w:sz w:val="22"/>
          <w:szCs w:val="22"/>
        </w:rPr>
      </w:pPr>
      <w:r w:rsidRPr="00DD72C6">
        <w:rPr>
          <w:rFonts w:ascii="Georgia" w:hAnsi="Georgia" w:cs="Arial"/>
          <w:b/>
          <w:bCs/>
          <w:sz w:val="22"/>
          <w:szCs w:val="22"/>
        </w:rPr>
        <w:t xml:space="preserve">                                        Maksymalna liczba punktów = 20</w:t>
      </w:r>
    </w:p>
    <w:p w14:paraId="2005517B" w14:textId="0713AB30" w:rsidR="00F00378" w:rsidRPr="00DD72C6" w:rsidRDefault="00F00378" w:rsidP="00F00378">
      <w:pPr>
        <w:pStyle w:val="Akapitzlist"/>
        <w:spacing w:line="276" w:lineRule="auto"/>
        <w:ind w:left="717"/>
        <w:jc w:val="both"/>
        <w:rPr>
          <w:rFonts w:ascii="Georgia" w:hAnsi="Georgia" w:cs="Arial"/>
          <w:b/>
          <w:bCs/>
          <w:sz w:val="22"/>
          <w:szCs w:val="22"/>
        </w:rPr>
      </w:pPr>
    </w:p>
    <w:p w14:paraId="189AF934" w14:textId="43B06E29" w:rsidR="00F00378" w:rsidRPr="00DD72C6" w:rsidRDefault="00F00378" w:rsidP="00F00378">
      <w:pPr>
        <w:pStyle w:val="Akapitzlist"/>
        <w:spacing w:line="276" w:lineRule="auto"/>
        <w:ind w:left="717"/>
        <w:jc w:val="both"/>
        <w:rPr>
          <w:rFonts w:ascii="Georgia" w:hAnsi="Georgia" w:cs="Arial"/>
          <w:sz w:val="22"/>
          <w:szCs w:val="22"/>
        </w:rPr>
      </w:pPr>
      <w:r w:rsidRPr="00DD72C6">
        <w:rPr>
          <w:rFonts w:ascii="Georgia" w:hAnsi="Georgia" w:cs="Arial"/>
          <w:b/>
          <w:bCs/>
          <w:sz w:val="22"/>
          <w:szCs w:val="22"/>
          <w:u w:val="single"/>
        </w:rPr>
        <w:t>Część 3</w:t>
      </w:r>
      <w:r w:rsidRPr="00DD72C6">
        <w:rPr>
          <w:rFonts w:ascii="Georgia" w:hAnsi="Georgia" w:cs="Arial"/>
          <w:b/>
          <w:bCs/>
          <w:sz w:val="22"/>
          <w:szCs w:val="22"/>
        </w:rPr>
        <w:t xml:space="preserve"> – </w:t>
      </w:r>
      <w:r w:rsidRPr="00DD72C6">
        <w:rPr>
          <w:rFonts w:ascii="Georgia" w:hAnsi="Georgia" w:cs="Arial"/>
          <w:sz w:val="22"/>
          <w:szCs w:val="22"/>
        </w:rPr>
        <w:t xml:space="preserve">Ubezpieczenie odpowiedzialności cywilnej zarządcy </w:t>
      </w:r>
      <w:proofErr w:type="spellStart"/>
      <w:r w:rsidRPr="00DD72C6">
        <w:rPr>
          <w:rFonts w:ascii="Georgia" w:hAnsi="Georgia" w:cs="Arial"/>
          <w:sz w:val="22"/>
          <w:szCs w:val="22"/>
        </w:rPr>
        <w:t>nieruchomosci</w:t>
      </w:r>
      <w:proofErr w:type="spellEnd"/>
    </w:p>
    <w:tbl>
      <w:tblPr>
        <w:tblStyle w:val="Tabela-Siatka"/>
        <w:tblW w:w="0" w:type="auto"/>
        <w:tblInd w:w="717" w:type="dxa"/>
        <w:tblLook w:val="04A0" w:firstRow="1" w:lastRow="0" w:firstColumn="1" w:lastColumn="0" w:noHBand="0" w:noVBand="1"/>
      </w:tblPr>
      <w:tblGrid>
        <w:gridCol w:w="979"/>
        <w:gridCol w:w="4584"/>
        <w:gridCol w:w="2782"/>
      </w:tblGrid>
      <w:tr w:rsidR="00FF5D99" w:rsidRPr="00DD72C6" w14:paraId="5B0EB160" w14:textId="77777777" w:rsidTr="00F00378">
        <w:tc>
          <w:tcPr>
            <w:tcW w:w="979" w:type="dxa"/>
          </w:tcPr>
          <w:p w14:paraId="27674306" w14:textId="7445A97F" w:rsidR="00F00378" w:rsidRPr="00DD72C6" w:rsidRDefault="00F00378" w:rsidP="007A456E">
            <w:pPr>
              <w:pStyle w:val="Akapitzlist"/>
              <w:spacing w:line="276" w:lineRule="auto"/>
              <w:ind w:left="0"/>
              <w:jc w:val="both"/>
              <w:rPr>
                <w:rFonts w:ascii="Georgia" w:hAnsi="Georgia" w:cs="Arial"/>
                <w:b/>
                <w:bCs/>
                <w:sz w:val="22"/>
                <w:szCs w:val="22"/>
              </w:rPr>
            </w:pPr>
            <w:r w:rsidRPr="00DD72C6">
              <w:rPr>
                <w:rFonts w:ascii="Georgia" w:hAnsi="Georgia" w:cs="Arial"/>
                <w:b/>
                <w:bCs/>
                <w:sz w:val="22"/>
                <w:szCs w:val="22"/>
              </w:rPr>
              <w:t>1.</w:t>
            </w:r>
          </w:p>
        </w:tc>
        <w:tc>
          <w:tcPr>
            <w:tcW w:w="4584" w:type="dxa"/>
          </w:tcPr>
          <w:p w14:paraId="3F8317FE" w14:textId="48568554" w:rsidR="00F00378" w:rsidRPr="00DD72C6" w:rsidRDefault="00F00378" w:rsidP="007A456E">
            <w:pPr>
              <w:pStyle w:val="Akapitzlist"/>
              <w:spacing w:line="276" w:lineRule="auto"/>
              <w:ind w:left="0"/>
              <w:jc w:val="both"/>
              <w:rPr>
                <w:rFonts w:ascii="Georgia" w:hAnsi="Georgia" w:cs="Arial"/>
                <w:b/>
                <w:bCs/>
                <w:sz w:val="22"/>
                <w:szCs w:val="22"/>
              </w:rPr>
            </w:pPr>
            <w:r w:rsidRPr="00DD72C6">
              <w:rPr>
                <w:rFonts w:ascii="Georgia" w:hAnsi="Georgia" w:cs="Arial"/>
                <w:sz w:val="22"/>
                <w:szCs w:val="22"/>
              </w:rPr>
              <w:t xml:space="preserve">Klauzula błędów i </w:t>
            </w:r>
            <w:proofErr w:type="spellStart"/>
            <w:r w:rsidRPr="00DD72C6">
              <w:rPr>
                <w:rFonts w:ascii="Georgia" w:hAnsi="Georgia" w:cs="Arial"/>
                <w:sz w:val="22"/>
                <w:szCs w:val="22"/>
              </w:rPr>
              <w:t>opuszczeń</w:t>
            </w:r>
            <w:proofErr w:type="spellEnd"/>
          </w:p>
        </w:tc>
        <w:tc>
          <w:tcPr>
            <w:tcW w:w="2782" w:type="dxa"/>
          </w:tcPr>
          <w:p w14:paraId="233C4ACF" w14:textId="200F1DA1" w:rsidR="00F00378" w:rsidRPr="00DD72C6" w:rsidRDefault="00F00378" w:rsidP="007A456E">
            <w:pPr>
              <w:pStyle w:val="Akapitzlist"/>
              <w:spacing w:line="276" w:lineRule="auto"/>
              <w:ind w:left="0"/>
              <w:jc w:val="both"/>
              <w:rPr>
                <w:rFonts w:ascii="Georgia" w:hAnsi="Georgia" w:cs="Arial"/>
                <w:b/>
                <w:bCs/>
                <w:sz w:val="22"/>
                <w:szCs w:val="22"/>
              </w:rPr>
            </w:pPr>
            <w:r w:rsidRPr="00DD72C6">
              <w:rPr>
                <w:rFonts w:ascii="Georgia" w:hAnsi="Georgia" w:cs="Arial"/>
                <w:b/>
                <w:bCs/>
                <w:sz w:val="22"/>
                <w:szCs w:val="22"/>
              </w:rPr>
              <w:t>10</w:t>
            </w:r>
          </w:p>
        </w:tc>
      </w:tr>
      <w:tr w:rsidR="00FF5D99" w:rsidRPr="00DD72C6" w14:paraId="6E9AE174" w14:textId="77777777" w:rsidTr="00F00378">
        <w:tc>
          <w:tcPr>
            <w:tcW w:w="979" w:type="dxa"/>
          </w:tcPr>
          <w:p w14:paraId="0C08BEF0" w14:textId="06C34095" w:rsidR="00F00378" w:rsidRPr="00DD72C6" w:rsidRDefault="00F00378" w:rsidP="007A456E">
            <w:pPr>
              <w:pStyle w:val="Akapitzlist"/>
              <w:spacing w:line="276" w:lineRule="auto"/>
              <w:ind w:left="0"/>
              <w:jc w:val="both"/>
              <w:rPr>
                <w:rFonts w:ascii="Georgia" w:hAnsi="Georgia" w:cs="Arial"/>
                <w:b/>
                <w:bCs/>
                <w:sz w:val="22"/>
                <w:szCs w:val="22"/>
              </w:rPr>
            </w:pPr>
            <w:r w:rsidRPr="00DD72C6">
              <w:rPr>
                <w:rFonts w:ascii="Georgia" w:hAnsi="Georgia" w:cs="Arial"/>
                <w:b/>
                <w:bCs/>
                <w:sz w:val="22"/>
                <w:szCs w:val="22"/>
              </w:rPr>
              <w:t>2.</w:t>
            </w:r>
          </w:p>
        </w:tc>
        <w:tc>
          <w:tcPr>
            <w:tcW w:w="4584" w:type="dxa"/>
          </w:tcPr>
          <w:p w14:paraId="4691ABCB" w14:textId="5BF1C75A" w:rsidR="00F00378" w:rsidRPr="00DD72C6" w:rsidRDefault="000B7D86" w:rsidP="007A456E">
            <w:pPr>
              <w:pStyle w:val="Akapitzlist"/>
              <w:spacing w:line="276" w:lineRule="auto"/>
              <w:ind w:left="0"/>
              <w:jc w:val="both"/>
              <w:rPr>
                <w:rFonts w:ascii="Georgia" w:hAnsi="Georgia" w:cs="Arial"/>
                <w:sz w:val="22"/>
                <w:szCs w:val="22"/>
              </w:rPr>
            </w:pPr>
            <w:r w:rsidRPr="00DD72C6">
              <w:rPr>
                <w:rFonts w:ascii="Georgia" w:hAnsi="Georgia" w:cs="Arial"/>
                <w:sz w:val="22"/>
                <w:szCs w:val="22"/>
              </w:rPr>
              <w:t>Klauzula przeoczenia</w:t>
            </w:r>
          </w:p>
        </w:tc>
        <w:tc>
          <w:tcPr>
            <w:tcW w:w="2782" w:type="dxa"/>
          </w:tcPr>
          <w:p w14:paraId="5D7863D6" w14:textId="0A1F2971" w:rsidR="00F00378" w:rsidRPr="00DD72C6" w:rsidRDefault="000B7D86" w:rsidP="007A456E">
            <w:pPr>
              <w:pStyle w:val="Akapitzlist"/>
              <w:spacing w:line="276" w:lineRule="auto"/>
              <w:ind w:left="0"/>
              <w:jc w:val="both"/>
              <w:rPr>
                <w:rFonts w:ascii="Georgia" w:hAnsi="Georgia" w:cs="Arial"/>
                <w:b/>
                <w:bCs/>
                <w:sz w:val="22"/>
                <w:szCs w:val="22"/>
              </w:rPr>
            </w:pPr>
            <w:r w:rsidRPr="00DD72C6">
              <w:rPr>
                <w:rFonts w:ascii="Georgia" w:hAnsi="Georgia" w:cs="Arial"/>
                <w:b/>
                <w:bCs/>
                <w:sz w:val="22"/>
                <w:szCs w:val="22"/>
              </w:rPr>
              <w:t>10</w:t>
            </w:r>
          </w:p>
        </w:tc>
      </w:tr>
    </w:tbl>
    <w:p w14:paraId="20B81048" w14:textId="3DBE553B" w:rsidR="000B7D86" w:rsidRPr="00DD72C6" w:rsidRDefault="000B7D86" w:rsidP="000B7D86">
      <w:pPr>
        <w:pStyle w:val="Akapitzlist"/>
        <w:spacing w:line="276" w:lineRule="auto"/>
        <w:ind w:left="2135" w:firstLine="701"/>
        <w:jc w:val="both"/>
        <w:rPr>
          <w:rFonts w:ascii="Georgia" w:hAnsi="Georgia" w:cs="Arial"/>
          <w:b/>
          <w:bCs/>
          <w:sz w:val="22"/>
          <w:szCs w:val="22"/>
        </w:rPr>
      </w:pPr>
      <w:r w:rsidRPr="00DD72C6">
        <w:rPr>
          <w:rFonts w:ascii="Georgia" w:hAnsi="Georgia" w:cs="Arial"/>
          <w:b/>
          <w:bCs/>
          <w:sz w:val="22"/>
          <w:szCs w:val="22"/>
        </w:rPr>
        <w:t xml:space="preserve">  Maksymalna liczba punktów = 20</w:t>
      </w:r>
    </w:p>
    <w:p w14:paraId="047D0736" w14:textId="77777777" w:rsidR="000B7D86" w:rsidRPr="00DD72C6" w:rsidRDefault="000B7D86" w:rsidP="000B7D86">
      <w:pPr>
        <w:pStyle w:val="Akapitzlist"/>
        <w:spacing w:line="276" w:lineRule="auto"/>
        <w:ind w:left="717"/>
        <w:jc w:val="both"/>
        <w:rPr>
          <w:rFonts w:ascii="Georgia" w:hAnsi="Georgia" w:cs="Arial"/>
          <w:b/>
          <w:bCs/>
          <w:sz w:val="22"/>
          <w:szCs w:val="22"/>
        </w:rPr>
      </w:pPr>
    </w:p>
    <w:p w14:paraId="636BA7BC" w14:textId="77777777" w:rsidR="00F00378" w:rsidRPr="00DD72C6" w:rsidRDefault="00F00378" w:rsidP="007A456E">
      <w:pPr>
        <w:pStyle w:val="Akapitzlist"/>
        <w:spacing w:line="276" w:lineRule="auto"/>
        <w:ind w:left="717"/>
        <w:jc w:val="both"/>
        <w:rPr>
          <w:rFonts w:ascii="Georgia" w:hAnsi="Georgia" w:cs="Arial"/>
          <w:b/>
          <w:bCs/>
          <w:sz w:val="22"/>
          <w:szCs w:val="22"/>
        </w:rPr>
      </w:pPr>
    </w:p>
    <w:p w14:paraId="74969F00" w14:textId="77777777" w:rsidR="007A456E" w:rsidRPr="00DD72C6" w:rsidRDefault="007A456E" w:rsidP="007A456E">
      <w:pPr>
        <w:pStyle w:val="Akapitzlist"/>
        <w:spacing w:line="276" w:lineRule="auto"/>
        <w:ind w:left="717"/>
        <w:jc w:val="both"/>
        <w:rPr>
          <w:rFonts w:ascii="Georgia" w:hAnsi="Georgia" w:cs="Arial"/>
          <w:b/>
          <w:bCs/>
          <w:sz w:val="22"/>
          <w:szCs w:val="22"/>
        </w:rPr>
      </w:pPr>
    </w:p>
    <w:p w14:paraId="4EC1C384" w14:textId="61925404" w:rsidR="002517C2" w:rsidRPr="00DD72C6" w:rsidRDefault="002517C2" w:rsidP="000242BD">
      <w:pPr>
        <w:pStyle w:val="Akapitzlist"/>
        <w:numPr>
          <w:ilvl w:val="1"/>
          <w:numId w:val="35"/>
        </w:numPr>
        <w:spacing w:after="120" w:line="276" w:lineRule="auto"/>
        <w:ind w:left="567" w:hanging="567"/>
        <w:jc w:val="both"/>
        <w:rPr>
          <w:rFonts w:ascii="Georgia" w:hAnsi="Georgia" w:cs="Arial"/>
          <w:sz w:val="22"/>
          <w:szCs w:val="22"/>
        </w:rPr>
      </w:pPr>
      <w:r w:rsidRPr="00DD72C6">
        <w:rPr>
          <w:rFonts w:ascii="Georgia" w:hAnsi="Georgia" w:cs="Arial"/>
          <w:sz w:val="22"/>
          <w:szCs w:val="22"/>
        </w:rPr>
        <w:t xml:space="preserve">Liczba punktów otrzymana przez Wykonawcę będzie stanowiła sumę punktów uzyskanych w kryteriach </w:t>
      </w:r>
      <w:r w:rsidR="006409B4" w:rsidRPr="00DD72C6">
        <w:rPr>
          <w:rFonts w:ascii="Georgia" w:hAnsi="Georgia" w:cs="Arial"/>
          <w:sz w:val="22"/>
          <w:szCs w:val="22"/>
        </w:rPr>
        <w:t>A=</w:t>
      </w:r>
      <w:r w:rsidRPr="00DD72C6">
        <w:rPr>
          <w:rFonts w:ascii="Georgia" w:hAnsi="Georgia" w:cs="Arial"/>
          <w:sz w:val="22"/>
          <w:szCs w:val="22"/>
        </w:rPr>
        <w:t xml:space="preserve">  C</w:t>
      </w:r>
      <w:r w:rsidR="000B7D86" w:rsidRPr="00DD72C6">
        <w:rPr>
          <w:rFonts w:ascii="Georgia" w:hAnsi="Georgia" w:cs="Arial"/>
          <w:sz w:val="22"/>
          <w:szCs w:val="22"/>
        </w:rPr>
        <w:t xml:space="preserve"> + B</w:t>
      </w:r>
    </w:p>
    <w:p w14:paraId="4DA646B6" w14:textId="33D007A3" w:rsidR="00080534" w:rsidRPr="00DD72C6" w:rsidRDefault="00080534" w:rsidP="000242BD">
      <w:pPr>
        <w:pStyle w:val="Akapitzlist"/>
        <w:numPr>
          <w:ilvl w:val="1"/>
          <w:numId w:val="35"/>
        </w:numPr>
        <w:spacing w:after="120" w:line="276" w:lineRule="auto"/>
        <w:ind w:left="567" w:hanging="567"/>
        <w:jc w:val="both"/>
        <w:rPr>
          <w:rFonts w:ascii="Georgia" w:hAnsi="Georgia" w:cs="Arial"/>
          <w:sz w:val="22"/>
          <w:szCs w:val="22"/>
        </w:rPr>
      </w:pPr>
      <w:r w:rsidRPr="00DD72C6">
        <w:rPr>
          <w:rFonts w:ascii="Georgia" w:hAnsi="Georgia" w:cs="Calibri"/>
          <w:color w:val="000000"/>
          <w:sz w:val="22"/>
          <w:szCs w:val="22"/>
        </w:rPr>
        <w:t>Ocena punktowa będzie zaokrąglana do dwóch miejsc po przecinku, zgodnie</w:t>
      </w:r>
      <w:r w:rsidRPr="00DD72C6">
        <w:rPr>
          <w:rFonts w:ascii="Georgia" w:hAnsi="Georgia" w:cs="Calibri"/>
          <w:color w:val="000000"/>
          <w:sz w:val="22"/>
          <w:szCs w:val="22"/>
        </w:rPr>
        <w:br/>
        <w:t xml:space="preserve">z zasadą: ułamek kończący się cyfrą od 1 do 4 zaokrąglić należy w dół, ułamek kończący się cyfrą od 5 do 9 zaokrąglić należy w górę. </w:t>
      </w:r>
    </w:p>
    <w:p w14:paraId="0353F35B" w14:textId="26027D71" w:rsidR="008A0BE8" w:rsidRPr="00DD72C6" w:rsidRDefault="008A0BE8" w:rsidP="000242BD">
      <w:pPr>
        <w:pStyle w:val="Akapitzlist"/>
        <w:numPr>
          <w:ilvl w:val="1"/>
          <w:numId w:val="35"/>
        </w:numPr>
        <w:spacing w:after="120" w:line="276" w:lineRule="auto"/>
        <w:ind w:left="567" w:hanging="567"/>
        <w:jc w:val="both"/>
        <w:rPr>
          <w:rFonts w:ascii="Georgia" w:hAnsi="Georgia" w:cs="Arial"/>
          <w:sz w:val="22"/>
          <w:szCs w:val="22"/>
        </w:rPr>
      </w:pPr>
      <w:r w:rsidRPr="00DD72C6">
        <w:rPr>
          <w:rFonts w:ascii="Georgia" w:hAnsi="Georgia" w:cs="Arial"/>
          <w:sz w:val="22"/>
          <w:szCs w:val="22"/>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bookmarkStart w:id="17" w:name="_Hlk64392731"/>
      <w:r w:rsidRPr="00DD72C6">
        <w:rPr>
          <w:rFonts w:ascii="Georgia" w:hAnsi="Georgia" w:cs="Arial"/>
          <w:sz w:val="22"/>
          <w:szCs w:val="22"/>
        </w:rPr>
        <w:t>Wykonawcy, składając oferty dodatkowe, nie mogą zaoferować cen wyższych niż zaoferowane w uprzednio złożonych przez nich ofertach</w:t>
      </w:r>
    </w:p>
    <w:bookmarkEnd w:id="17"/>
    <w:p w14:paraId="7393E415" w14:textId="4B6B1F60" w:rsidR="006D5B7B" w:rsidRPr="00DF3AEB" w:rsidRDefault="00080534" w:rsidP="006D5B7B">
      <w:pPr>
        <w:pStyle w:val="Akapitzlist"/>
        <w:numPr>
          <w:ilvl w:val="1"/>
          <w:numId w:val="35"/>
        </w:numPr>
        <w:spacing w:after="120" w:line="276" w:lineRule="auto"/>
        <w:ind w:left="567" w:hanging="567"/>
        <w:jc w:val="both"/>
        <w:rPr>
          <w:rFonts w:ascii="Georgia" w:hAnsi="Georgia" w:cs="Arial"/>
          <w:sz w:val="22"/>
          <w:szCs w:val="22"/>
        </w:rPr>
      </w:pPr>
      <w:r w:rsidRPr="00DD72C6">
        <w:rPr>
          <w:rFonts w:ascii="Georgia" w:hAnsi="Georgia" w:cs="Calibri"/>
          <w:color w:val="000000"/>
          <w:sz w:val="22"/>
          <w:szCs w:val="22"/>
        </w:rPr>
        <w:t>Jeżeli nie będzie można wybrać oferty najkorzystniejszej z uwagi na to, że dwie lub więcej ofert przedstawią taki sam bilans kryteriów oceny ofert, Zamawiający spośród tych ofert wybierze ofertę z najniższą ceną. Jeżeli zostaną złożone oferty o takiej samej cenie, Zamawiający wezwie Wykonawców, którzy złożyli te oferty, do złożenia ofert dodatkowych w terminie określonym przez Zamawiającego.</w:t>
      </w:r>
      <w:r w:rsidR="004E6124" w:rsidRPr="00DD72C6">
        <w:rPr>
          <w:rFonts w:ascii="Georgia" w:hAnsi="Georgia" w:cs="Calibri"/>
          <w:color w:val="000000"/>
          <w:sz w:val="22"/>
          <w:szCs w:val="22"/>
        </w:rPr>
        <w:t xml:space="preserve"> </w:t>
      </w:r>
      <w:r w:rsidR="004E6124" w:rsidRPr="00DD72C6">
        <w:rPr>
          <w:rFonts w:ascii="Georgia" w:hAnsi="Georgia" w:cs="Arial"/>
          <w:sz w:val="22"/>
          <w:szCs w:val="22"/>
        </w:rPr>
        <w:t>Wykonawcy, składając oferty dodatkowe, nie mogą zaoferować cen wyższych niż zaoferowane w uprzednio złożonych przez nich ofertach</w:t>
      </w:r>
      <w:r w:rsidR="00FB4370" w:rsidRPr="00DD72C6">
        <w:rPr>
          <w:rFonts w:ascii="Georgia" w:hAnsi="Georgia" w:cs="Arial"/>
          <w:sz w:val="22"/>
          <w:szCs w:val="22"/>
        </w:rPr>
        <w:t>.</w:t>
      </w:r>
    </w:p>
    <w:p w14:paraId="07D71D59" w14:textId="77777777" w:rsidR="00FB4370" w:rsidRPr="00DD72C6" w:rsidRDefault="00FB4370" w:rsidP="00FB4370">
      <w:pPr>
        <w:pStyle w:val="Akapitzlist"/>
        <w:spacing w:after="120" w:line="276" w:lineRule="auto"/>
        <w:ind w:left="480"/>
        <w:jc w:val="both"/>
        <w:rPr>
          <w:rFonts w:ascii="Georgia" w:hAnsi="Georgia" w:cs="Arial"/>
          <w:sz w:val="22"/>
          <w:szCs w:val="22"/>
        </w:rPr>
      </w:pPr>
    </w:p>
    <w:p w14:paraId="45F1DEAE" w14:textId="77777777" w:rsidR="00FB7CB4" w:rsidRPr="00DD72C6" w:rsidRDefault="00BB77CA" w:rsidP="000242BD">
      <w:pPr>
        <w:pStyle w:val="Akapitzlist"/>
        <w:numPr>
          <w:ilvl w:val="0"/>
          <w:numId w:val="35"/>
        </w:numPr>
        <w:spacing w:line="276" w:lineRule="auto"/>
        <w:rPr>
          <w:rFonts w:ascii="Georgia" w:hAnsi="Georgia"/>
          <w:b/>
          <w:color w:val="0070C0"/>
          <w:sz w:val="22"/>
          <w:szCs w:val="22"/>
        </w:rPr>
      </w:pPr>
      <w:bookmarkStart w:id="18" w:name="_Toc462902749"/>
      <w:r w:rsidRPr="00DD72C6">
        <w:rPr>
          <w:rFonts w:ascii="Georgia" w:hAnsi="Georgia"/>
          <w:b/>
          <w:sz w:val="22"/>
          <w:szCs w:val="22"/>
        </w:rPr>
        <w:t>NEGOCJACJE</w:t>
      </w:r>
    </w:p>
    <w:bookmarkEnd w:id="18"/>
    <w:p w14:paraId="0ED12339" w14:textId="16BAA00D" w:rsidR="00FB7CB4" w:rsidRPr="00DD72C6" w:rsidRDefault="00FB7CB4" w:rsidP="00A32E1B">
      <w:pPr>
        <w:spacing w:line="276" w:lineRule="auto"/>
        <w:ind w:left="709" w:hanging="567"/>
        <w:rPr>
          <w:rFonts w:ascii="Georgia" w:hAnsi="Georgia"/>
          <w:color w:val="000000" w:themeColor="text1"/>
          <w:sz w:val="22"/>
          <w:szCs w:val="22"/>
        </w:rPr>
      </w:pPr>
    </w:p>
    <w:p w14:paraId="109AC228" w14:textId="12C675F8" w:rsidR="0014365C" w:rsidRPr="00DD72C6" w:rsidRDefault="0014365C" w:rsidP="00A32E1B">
      <w:pPr>
        <w:spacing w:line="276" w:lineRule="auto"/>
        <w:ind w:left="142"/>
        <w:rPr>
          <w:rFonts w:ascii="Georgia" w:hAnsi="Georgia"/>
          <w:color w:val="000000" w:themeColor="text1"/>
          <w:sz w:val="22"/>
          <w:szCs w:val="22"/>
        </w:rPr>
      </w:pPr>
      <w:r w:rsidRPr="00DD72C6">
        <w:rPr>
          <w:rFonts w:ascii="Georgia" w:hAnsi="Georgia"/>
          <w:color w:val="000000" w:themeColor="text1"/>
          <w:sz w:val="22"/>
          <w:szCs w:val="22"/>
        </w:rPr>
        <w:t>Zamawiający nie przewiduje negocjacji w toku postępowania o udzielenie zamówienia publicznego.</w:t>
      </w:r>
    </w:p>
    <w:p w14:paraId="62A8695B" w14:textId="77777777" w:rsidR="0014365C" w:rsidRPr="00DD72C6" w:rsidRDefault="0014365C" w:rsidP="00A32E1B">
      <w:pPr>
        <w:spacing w:line="276" w:lineRule="auto"/>
        <w:ind w:left="709" w:hanging="567"/>
        <w:rPr>
          <w:rFonts w:ascii="Georgia" w:hAnsi="Georgia"/>
          <w:sz w:val="22"/>
          <w:szCs w:val="22"/>
        </w:rPr>
      </w:pPr>
    </w:p>
    <w:p w14:paraId="0840EC0C" w14:textId="77777777" w:rsidR="00FB7CB4" w:rsidRPr="00DD72C6" w:rsidRDefault="00FB7CB4" w:rsidP="000242BD">
      <w:pPr>
        <w:pStyle w:val="Akapitzlist"/>
        <w:numPr>
          <w:ilvl w:val="0"/>
          <w:numId w:val="35"/>
        </w:numPr>
        <w:spacing w:line="276" w:lineRule="auto"/>
        <w:rPr>
          <w:rFonts w:ascii="Georgia" w:hAnsi="Georgia"/>
          <w:b/>
          <w:sz w:val="22"/>
          <w:szCs w:val="22"/>
        </w:rPr>
      </w:pPr>
      <w:r w:rsidRPr="00DD72C6">
        <w:rPr>
          <w:rFonts w:ascii="Georgia" w:hAnsi="Georgia"/>
          <w:b/>
          <w:sz w:val="22"/>
          <w:szCs w:val="22"/>
        </w:rPr>
        <w:t>WADIUM</w:t>
      </w:r>
    </w:p>
    <w:p w14:paraId="3DAC2D86" w14:textId="77777777" w:rsidR="00FB7CB4" w:rsidRPr="00DD72C6" w:rsidRDefault="00FB7CB4" w:rsidP="00A32E1B">
      <w:pPr>
        <w:spacing w:line="276" w:lineRule="auto"/>
        <w:rPr>
          <w:rFonts w:ascii="Georgia" w:hAnsi="Georgia"/>
          <w:sz w:val="22"/>
          <w:szCs w:val="22"/>
        </w:rPr>
      </w:pPr>
    </w:p>
    <w:p w14:paraId="115B4B1E" w14:textId="77777777" w:rsidR="00FB7CB4" w:rsidRPr="00DD72C6" w:rsidRDefault="00FB7CB4" w:rsidP="00A32E1B">
      <w:pPr>
        <w:spacing w:line="276" w:lineRule="auto"/>
        <w:rPr>
          <w:rFonts w:ascii="Georgia" w:hAnsi="Georgia"/>
          <w:sz w:val="22"/>
          <w:szCs w:val="22"/>
        </w:rPr>
      </w:pPr>
      <w:r w:rsidRPr="00DD72C6">
        <w:rPr>
          <w:rFonts w:ascii="Georgia" w:hAnsi="Georgia"/>
          <w:sz w:val="22"/>
          <w:szCs w:val="22"/>
        </w:rPr>
        <w:t>Zamawiający nie wymaga wniesienia wadium w przedmiotowym postępowaniu.</w:t>
      </w:r>
    </w:p>
    <w:p w14:paraId="765D84C7" w14:textId="77777777" w:rsidR="00FB7CB4" w:rsidRPr="00DD72C6" w:rsidRDefault="00FB7CB4" w:rsidP="00A32E1B">
      <w:pPr>
        <w:spacing w:line="276" w:lineRule="auto"/>
        <w:rPr>
          <w:rFonts w:ascii="Georgia" w:hAnsi="Georgia"/>
          <w:sz w:val="22"/>
          <w:szCs w:val="22"/>
        </w:rPr>
      </w:pPr>
    </w:p>
    <w:p w14:paraId="7CBBC00C" w14:textId="77777777" w:rsidR="00FB7CB4" w:rsidRPr="00DD72C6" w:rsidRDefault="00FB7CB4" w:rsidP="000242BD">
      <w:pPr>
        <w:pStyle w:val="Akapitzlist"/>
        <w:numPr>
          <w:ilvl w:val="0"/>
          <w:numId w:val="35"/>
        </w:numPr>
        <w:spacing w:line="276" w:lineRule="auto"/>
        <w:rPr>
          <w:rFonts w:ascii="Georgia" w:hAnsi="Georgia"/>
          <w:b/>
          <w:sz w:val="22"/>
          <w:szCs w:val="22"/>
        </w:rPr>
      </w:pPr>
      <w:r w:rsidRPr="00DD72C6">
        <w:rPr>
          <w:rFonts w:ascii="Georgia" w:hAnsi="Georgia"/>
          <w:b/>
          <w:sz w:val="22"/>
          <w:szCs w:val="22"/>
        </w:rPr>
        <w:t>ZABEZPIECZENIE NALEŻYTEGO WYKONANIA UMOWY</w:t>
      </w:r>
    </w:p>
    <w:p w14:paraId="49C39301" w14:textId="77777777" w:rsidR="00FB7CB4" w:rsidRPr="00DD72C6" w:rsidRDefault="00FB7CB4" w:rsidP="00A32E1B">
      <w:pPr>
        <w:spacing w:line="276" w:lineRule="auto"/>
        <w:jc w:val="both"/>
        <w:rPr>
          <w:rFonts w:ascii="Georgia" w:hAnsi="Georgia"/>
          <w:b/>
          <w:sz w:val="22"/>
          <w:szCs w:val="22"/>
        </w:rPr>
      </w:pPr>
    </w:p>
    <w:p w14:paraId="0A6227C4" w14:textId="3B0EC860" w:rsidR="0014365C" w:rsidRPr="00DD72C6" w:rsidRDefault="00C96D15" w:rsidP="00A32E1B">
      <w:pPr>
        <w:pStyle w:val="Akapitzlist"/>
        <w:spacing w:line="276" w:lineRule="auto"/>
        <w:ind w:left="709" w:hanging="709"/>
        <w:jc w:val="both"/>
        <w:rPr>
          <w:rFonts w:ascii="Georgia" w:hAnsi="Georgia"/>
          <w:sz w:val="22"/>
          <w:szCs w:val="22"/>
        </w:rPr>
      </w:pPr>
      <w:r w:rsidRPr="00DD72C6">
        <w:rPr>
          <w:rFonts w:ascii="Georgia" w:hAnsi="Georgia"/>
          <w:sz w:val="22"/>
          <w:szCs w:val="22"/>
        </w:rPr>
        <w:t>Zamawiający nie wymaga wniesienia zabezpieczenia należytego wykonania umowy.</w:t>
      </w:r>
    </w:p>
    <w:p w14:paraId="6F9246E6" w14:textId="77777777" w:rsidR="0014365C" w:rsidRPr="00DD72C6" w:rsidRDefault="0014365C" w:rsidP="00A32E1B">
      <w:pPr>
        <w:pStyle w:val="Akapitzlist"/>
        <w:spacing w:line="276" w:lineRule="auto"/>
        <w:ind w:left="709" w:hanging="709"/>
        <w:jc w:val="both"/>
        <w:rPr>
          <w:rFonts w:ascii="Georgia" w:hAnsi="Georgia"/>
          <w:sz w:val="22"/>
          <w:szCs w:val="22"/>
        </w:rPr>
      </w:pPr>
    </w:p>
    <w:p w14:paraId="5A3EAC67" w14:textId="77777777" w:rsidR="00FB7CB4" w:rsidRPr="00DD72C6" w:rsidRDefault="00FB7CB4" w:rsidP="000242BD">
      <w:pPr>
        <w:pStyle w:val="Nagwek1"/>
        <w:numPr>
          <w:ilvl w:val="0"/>
          <w:numId w:val="35"/>
        </w:numPr>
        <w:spacing w:line="276" w:lineRule="auto"/>
        <w:jc w:val="both"/>
        <w:rPr>
          <w:rFonts w:ascii="Georgia" w:hAnsi="Georgia"/>
          <w:bCs/>
          <w:color w:val="auto"/>
          <w:szCs w:val="22"/>
        </w:rPr>
      </w:pPr>
      <w:r w:rsidRPr="00DD72C6">
        <w:rPr>
          <w:rFonts w:ascii="Georgia" w:hAnsi="Georgia"/>
          <w:bCs/>
          <w:color w:val="auto"/>
          <w:szCs w:val="22"/>
        </w:rPr>
        <w:t xml:space="preserve">INFORMACJE O FORMALNOŚCIACH, JAKIE POWINNY ZOSTAĆ DOPEŁNIONE PO WYBORZE OFERTY W CELU ZAWARCIA UMOWY W SPRAWIE ZAMÓWIENIA </w:t>
      </w:r>
      <w:bookmarkStart w:id="19" w:name="_Toc292785401"/>
      <w:r w:rsidRPr="00DD72C6">
        <w:rPr>
          <w:rFonts w:ascii="Georgia" w:hAnsi="Georgia"/>
          <w:bCs/>
          <w:color w:val="auto"/>
          <w:szCs w:val="22"/>
        </w:rPr>
        <w:t>PUBLICZNEGO</w:t>
      </w:r>
      <w:bookmarkEnd w:id="19"/>
    </w:p>
    <w:p w14:paraId="3168D5BE" w14:textId="77777777" w:rsidR="00FB7CB4" w:rsidRPr="00DD72C6" w:rsidRDefault="00FB7CB4" w:rsidP="00A32E1B">
      <w:pPr>
        <w:spacing w:line="276" w:lineRule="auto"/>
        <w:rPr>
          <w:rFonts w:ascii="Georgia" w:hAnsi="Georgia"/>
          <w:sz w:val="22"/>
          <w:szCs w:val="22"/>
        </w:rPr>
      </w:pPr>
    </w:p>
    <w:p w14:paraId="1DDCAA33" w14:textId="567A8B75" w:rsidR="00FB7CB4" w:rsidRPr="00DD72C6" w:rsidRDefault="00FB7CB4" w:rsidP="000242BD">
      <w:pPr>
        <w:pStyle w:val="Akapitzlist"/>
        <w:numPr>
          <w:ilvl w:val="1"/>
          <w:numId w:val="35"/>
        </w:numPr>
        <w:tabs>
          <w:tab w:val="left" w:pos="851"/>
        </w:tabs>
        <w:spacing w:line="276" w:lineRule="auto"/>
        <w:ind w:left="851" w:hanging="567"/>
        <w:jc w:val="both"/>
        <w:rPr>
          <w:rFonts w:ascii="Georgia" w:hAnsi="Georgia"/>
          <w:sz w:val="22"/>
          <w:szCs w:val="22"/>
        </w:rPr>
      </w:pPr>
      <w:r w:rsidRPr="00DD72C6">
        <w:rPr>
          <w:rFonts w:ascii="Georgia" w:hAnsi="Georgia"/>
          <w:sz w:val="22"/>
          <w:szCs w:val="22"/>
        </w:rPr>
        <w:t xml:space="preserve">Zamawiający udzieli zamówienia Wykonawcy, którego oferta odpowiada wszystkim wymaganiom określonym w SWZ o zamówieniu i została oceniona jako najkorzystniejsza w oparciu o podane w SWZ kryteria oceny ofert. </w:t>
      </w:r>
    </w:p>
    <w:p w14:paraId="357A27A4" w14:textId="3644FBA5" w:rsidR="00FB7CB4" w:rsidRPr="00DD72C6" w:rsidRDefault="00FB7CB4" w:rsidP="000242BD">
      <w:pPr>
        <w:pStyle w:val="Akapitzlist"/>
        <w:numPr>
          <w:ilvl w:val="1"/>
          <w:numId w:val="35"/>
        </w:numPr>
        <w:tabs>
          <w:tab w:val="left" w:pos="851"/>
        </w:tabs>
        <w:spacing w:line="276" w:lineRule="auto"/>
        <w:ind w:left="851" w:hanging="567"/>
        <w:jc w:val="both"/>
        <w:rPr>
          <w:rFonts w:ascii="Georgia" w:hAnsi="Georgia"/>
          <w:sz w:val="22"/>
          <w:szCs w:val="22"/>
        </w:rPr>
      </w:pPr>
      <w:r w:rsidRPr="00DD72C6">
        <w:rPr>
          <w:rFonts w:ascii="Georgia" w:hAnsi="Georgia"/>
          <w:sz w:val="22"/>
          <w:szCs w:val="22"/>
        </w:rPr>
        <w:t xml:space="preserve"> Zamawiający zawrze umowę</w:t>
      </w:r>
      <w:r w:rsidRPr="00DD72C6">
        <w:rPr>
          <w:sz w:val="22"/>
          <w:szCs w:val="22"/>
        </w:rPr>
        <w:t>̨</w:t>
      </w:r>
      <w:r w:rsidRPr="00DD72C6">
        <w:rPr>
          <w:rFonts w:ascii="Georgia" w:hAnsi="Georgia"/>
          <w:sz w:val="22"/>
          <w:szCs w:val="22"/>
        </w:rPr>
        <w:t xml:space="preserve"> w sprawie zamówienia publicznego, z uwzględnieniem art. 577 </w:t>
      </w:r>
      <w:proofErr w:type="spellStart"/>
      <w:r w:rsidRPr="00DD72C6">
        <w:rPr>
          <w:rFonts w:ascii="Georgia" w:hAnsi="Georgia"/>
          <w:sz w:val="22"/>
          <w:szCs w:val="22"/>
        </w:rPr>
        <w:t>pzp</w:t>
      </w:r>
      <w:proofErr w:type="spellEnd"/>
      <w:r w:rsidRPr="00DD72C6">
        <w:rPr>
          <w:rFonts w:ascii="Georgia" w:hAnsi="Georgia"/>
          <w:sz w:val="22"/>
          <w:szCs w:val="22"/>
        </w:rPr>
        <w:t>, w terminie nie krótszym niż</w:t>
      </w:r>
      <w:r w:rsidRPr="00DD72C6">
        <w:rPr>
          <w:sz w:val="22"/>
          <w:szCs w:val="22"/>
        </w:rPr>
        <w:t>̇</w:t>
      </w:r>
      <w:r w:rsidRPr="00DD72C6">
        <w:rPr>
          <w:rFonts w:ascii="Georgia" w:hAnsi="Georgia"/>
          <w:sz w:val="22"/>
          <w:szCs w:val="22"/>
        </w:rPr>
        <w:t xml:space="preserve"> 5 dni od dnia przesłania zawiadomienia </w:t>
      </w:r>
      <w:r w:rsidRPr="00DD72C6">
        <w:rPr>
          <w:rFonts w:ascii="Georgia" w:hAnsi="Georgia"/>
          <w:sz w:val="22"/>
          <w:szCs w:val="22"/>
        </w:rPr>
        <w:br/>
      </w:r>
      <w:r w:rsidRPr="00DD72C6">
        <w:rPr>
          <w:rFonts w:ascii="Georgia" w:hAnsi="Georgia"/>
          <w:sz w:val="22"/>
          <w:szCs w:val="22"/>
        </w:rPr>
        <w:lastRenderedPageBreak/>
        <w:t xml:space="preserve">o wyborze najkorzystniejszej oferty, jeżeli zawiadomienie to zostało przesłane przy użyciu środków komunikacji </w:t>
      </w:r>
      <w:r w:rsidR="00D152BB" w:rsidRPr="00DD72C6">
        <w:rPr>
          <w:rFonts w:ascii="Georgia" w:hAnsi="Georgia"/>
          <w:sz w:val="22"/>
          <w:szCs w:val="22"/>
        </w:rPr>
        <w:t>elektronicznej</w:t>
      </w:r>
      <w:r w:rsidRPr="00DD72C6">
        <w:rPr>
          <w:rFonts w:ascii="Georgia" w:hAnsi="Georgia"/>
          <w:sz w:val="22"/>
          <w:szCs w:val="22"/>
        </w:rPr>
        <w:t xml:space="preserve"> albo 10 dni, jeżeli zostało przesłane </w:t>
      </w:r>
      <w:r w:rsidRPr="00DD72C6">
        <w:rPr>
          <w:rFonts w:ascii="Georgia" w:hAnsi="Georgia"/>
          <w:sz w:val="22"/>
          <w:szCs w:val="22"/>
        </w:rPr>
        <w:br/>
        <w:t>w inny sposób.</w:t>
      </w:r>
    </w:p>
    <w:p w14:paraId="2A4F9280" w14:textId="0F76B140" w:rsidR="00FB7CB4" w:rsidRPr="00DD72C6" w:rsidRDefault="00FB7CB4" w:rsidP="000242BD">
      <w:pPr>
        <w:pStyle w:val="Akapitzlist"/>
        <w:numPr>
          <w:ilvl w:val="1"/>
          <w:numId w:val="35"/>
        </w:numPr>
        <w:tabs>
          <w:tab w:val="left" w:pos="851"/>
        </w:tabs>
        <w:spacing w:line="276" w:lineRule="auto"/>
        <w:ind w:left="851" w:hanging="567"/>
        <w:jc w:val="both"/>
        <w:rPr>
          <w:rFonts w:ascii="Georgia" w:hAnsi="Georgia"/>
          <w:sz w:val="22"/>
          <w:szCs w:val="22"/>
        </w:rPr>
      </w:pPr>
      <w:r w:rsidRPr="00DD72C6">
        <w:rPr>
          <w:rFonts w:ascii="Georgia" w:hAnsi="Georgia"/>
          <w:sz w:val="22"/>
          <w:szCs w:val="22"/>
        </w:rPr>
        <w:t>Zamawiający może zawrzeć́ umowę</w:t>
      </w:r>
      <w:r w:rsidRPr="00DD72C6">
        <w:rPr>
          <w:sz w:val="22"/>
          <w:szCs w:val="22"/>
        </w:rPr>
        <w:t>̨</w:t>
      </w:r>
      <w:r w:rsidRPr="00DD72C6">
        <w:rPr>
          <w:rFonts w:ascii="Georgia" w:hAnsi="Georgia"/>
          <w:sz w:val="22"/>
          <w:szCs w:val="22"/>
        </w:rPr>
        <w:t xml:space="preserve"> w sprawie zamówienia publicznego przed upływem terminu, o którym mowa w pkt. 15.2., jeżeli w postepowaniu o udzielenie zamówienia złożono tylko jedna</w:t>
      </w:r>
      <w:r w:rsidRPr="00DD72C6">
        <w:rPr>
          <w:sz w:val="22"/>
          <w:szCs w:val="22"/>
        </w:rPr>
        <w:t>̨</w:t>
      </w:r>
      <w:r w:rsidRPr="00DD72C6">
        <w:rPr>
          <w:rFonts w:ascii="Georgia" w:hAnsi="Georgia"/>
          <w:sz w:val="22"/>
          <w:szCs w:val="22"/>
        </w:rPr>
        <w:t xml:space="preserve"> ofertę.</w:t>
      </w:r>
    </w:p>
    <w:p w14:paraId="49B3FCC2" w14:textId="577AA297" w:rsidR="00FB7CB4" w:rsidRPr="00DD72C6" w:rsidRDefault="00FB7CB4" w:rsidP="000242BD">
      <w:pPr>
        <w:pStyle w:val="Akapitzlist"/>
        <w:numPr>
          <w:ilvl w:val="1"/>
          <w:numId w:val="35"/>
        </w:numPr>
        <w:tabs>
          <w:tab w:val="left" w:pos="851"/>
        </w:tabs>
        <w:spacing w:line="276" w:lineRule="auto"/>
        <w:ind w:left="851" w:hanging="567"/>
        <w:jc w:val="both"/>
        <w:rPr>
          <w:rFonts w:ascii="Georgia" w:hAnsi="Georgia"/>
          <w:sz w:val="22"/>
          <w:szCs w:val="22"/>
        </w:rPr>
      </w:pPr>
      <w:r w:rsidRPr="00DD72C6">
        <w:rPr>
          <w:rFonts w:ascii="Georgia" w:hAnsi="Georgia"/>
          <w:sz w:val="22"/>
          <w:szCs w:val="22"/>
        </w:rPr>
        <w:t>Wykonawca, którego oferta została wybrana jako najkorzystniejsza, zostanie poinformowany przez Zamawiającego o miejscu i terminie podpisania umowy.</w:t>
      </w:r>
    </w:p>
    <w:p w14:paraId="18F48A87" w14:textId="3DD331C7" w:rsidR="00FB7CB4" w:rsidRPr="00DD72C6" w:rsidRDefault="00FB7CB4" w:rsidP="000242BD">
      <w:pPr>
        <w:pStyle w:val="Akapitzlist"/>
        <w:numPr>
          <w:ilvl w:val="1"/>
          <w:numId w:val="35"/>
        </w:numPr>
        <w:tabs>
          <w:tab w:val="left" w:pos="851"/>
        </w:tabs>
        <w:spacing w:line="276" w:lineRule="auto"/>
        <w:ind w:left="851" w:hanging="567"/>
        <w:jc w:val="both"/>
        <w:rPr>
          <w:rFonts w:ascii="Georgia" w:hAnsi="Georgia"/>
          <w:sz w:val="22"/>
          <w:szCs w:val="22"/>
        </w:rPr>
      </w:pPr>
      <w:r w:rsidRPr="00DD72C6">
        <w:rPr>
          <w:rFonts w:ascii="Georgia" w:hAnsi="Georgia"/>
          <w:sz w:val="22"/>
          <w:szCs w:val="22"/>
        </w:rPr>
        <w:t>Wykonawca, o którym mowa w pkt.  15.1., ma obowiązek zawrzeć umowę w sprawie zamówienia na warunkach określonych w projektowanych postanowieniach umowy, które zostały określone w</w:t>
      </w:r>
      <w:r w:rsidR="003B585C" w:rsidRPr="00DD72C6">
        <w:rPr>
          <w:rFonts w:ascii="Georgia" w:hAnsi="Georgia"/>
          <w:sz w:val="22"/>
          <w:szCs w:val="22"/>
        </w:rPr>
        <w:t xml:space="preserve"> Załączniku nr 5 do SWZ</w:t>
      </w:r>
      <w:r w:rsidRPr="00DD72C6">
        <w:rPr>
          <w:rFonts w:ascii="Georgia" w:hAnsi="Georgia"/>
          <w:sz w:val="22"/>
          <w:szCs w:val="22"/>
        </w:rPr>
        <w:t>. Umowa zostanie uzupełniona o zapisy wynikające ze złożonej oferty.</w:t>
      </w:r>
    </w:p>
    <w:p w14:paraId="78730DAB" w14:textId="77777777" w:rsidR="00FB7CB4" w:rsidRPr="00DD72C6" w:rsidRDefault="00FB7CB4" w:rsidP="000242BD">
      <w:pPr>
        <w:pStyle w:val="Akapitzlist"/>
        <w:numPr>
          <w:ilvl w:val="1"/>
          <w:numId w:val="35"/>
        </w:numPr>
        <w:tabs>
          <w:tab w:val="left" w:pos="851"/>
        </w:tabs>
        <w:spacing w:line="276" w:lineRule="auto"/>
        <w:ind w:left="851" w:hanging="567"/>
        <w:jc w:val="both"/>
        <w:rPr>
          <w:rFonts w:ascii="Georgia" w:hAnsi="Georgia"/>
          <w:sz w:val="22"/>
          <w:szCs w:val="22"/>
        </w:rPr>
      </w:pPr>
      <w:r w:rsidRPr="00DD72C6">
        <w:rPr>
          <w:rFonts w:ascii="Georgia" w:hAnsi="Georgia"/>
          <w:sz w:val="22"/>
          <w:szCs w:val="22"/>
        </w:rPr>
        <w:t>Przed podpisaniem umowy Wykonawcy wspólnie ubiegający się o udzielenie zamówienia (w przypadku wyboru ich oferty jako najkorzystniejszej) przedstawią Zamawiającemu umowę regulującą współpracę tych Wykonawców.</w:t>
      </w:r>
    </w:p>
    <w:p w14:paraId="70E054E6" w14:textId="35986BB7" w:rsidR="00FB7CB4" w:rsidRPr="00DD72C6" w:rsidRDefault="00FB7CB4" w:rsidP="000242BD">
      <w:pPr>
        <w:pStyle w:val="Akapitzlist"/>
        <w:numPr>
          <w:ilvl w:val="1"/>
          <w:numId w:val="35"/>
        </w:numPr>
        <w:tabs>
          <w:tab w:val="left" w:pos="851"/>
        </w:tabs>
        <w:spacing w:line="276" w:lineRule="auto"/>
        <w:ind w:left="851" w:hanging="567"/>
        <w:jc w:val="both"/>
        <w:rPr>
          <w:rFonts w:ascii="Georgia" w:hAnsi="Georgia"/>
          <w:sz w:val="22"/>
          <w:szCs w:val="22"/>
        </w:rPr>
      </w:pPr>
      <w:r w:rsidRPr="00DD72C6">
        <w:rPr>
          <w:rFonts w:ascii="Georgia" w:hAnsi="Georgia"/>
          <w:sz w:val="22"/>
          <w:szCs w:val="22"/>
        </w:rPr>
        <w:t>Jeżeli Wykonawca, którego oferta została wybrana jako najkorzystniejsza, uchyla się</w:t>
      </w:r>
      <w:r w:rsidRPr="00DD72C6">
        <w:rPr>
          <w:sz w:val="22"/>
          <w:szCs w:val="22"/>
        </w:rPr>
        <w:t>̨</w:t>
      </w:r>
      <w:r w:rsidRPr="00DD72C6">
        <w:rPr>
          <w:rFonts w:ascii="Georgia" w:hAnsi="Georgia"/>
          <w:sz w:val="22"/>
          <w:szCs w:val="22"/>
        </w:rPr>
        <w:t xml:space="preserve"> od zawarcia umowy w sprawie zamówienia publicznego Zamawiający może dokonać́ ponownego badania i oceny ofert spośród ofert pozostałych </w:t>
      </w:r>
      <w:r w:rsidRPr="00DD72C6">
        <w:rPr>
          <w:rFonts w:ascii="Georgia" w:hAnsi="Georgia"/>
          <w:sz w:val="22"/>
          <w:szCs w:val="22"/>
        </w:rPr>
        <w:br/>
        <w:t>w postępowaniu Wykonawców albo unieważnić postępowanie.</w:t>
      </w:r>
    </w:p>
    <w:p w14:paraId="33692E50" w14:textId="77777777" w:rsidR="002D0A12" w:rsidRPr="00DD72C6" w:rsidRDefault="002D0A12" w:rsidP="002D0A12">
      <w:pPr>
        <w:pStyle w:val="Akapitzlist"/>
        <w:tabs>
          <w:tab w:val="left" w:pos="851"/>
        </w:tabs>
        <w:spacing w:line="276" w:lineRule="auto"/>
        <w:ind w:left="851"/>
        <w:jc w:val="both"/>
        <w:rPr>
          <w:rFonts w:ascii="Georgia" w:hAnsi="Georgia"/>
          <w:sz w:val="22"/>
          <w:szCs w:val="22"/>
        </w:rPr>
      </w:pPr>
    </w:p>
    <w:p w14:paraId="6925FE74" w14:textId="77777777" w:rsidR="00FB7CB4" w:rsidRPr="00DD72C6" w:rsidRDefault="00FB7CB4" w:rsidP="00A32E1B">
      <w:pPr>
        <w:pStyle w:val="Lista4"/>
        <w:spacing w:before="0" w:line="276" w:lineRule="auto"/>
        <w:ind w:left="0" w:firstLine="0"/>
        <w:rPr>
          <w:rFonts w:ascii="Georgia" w:hAnsi="Georgia" w:cs="Arial"/>
          <w:bCs/>
          <w:color w:val="000000"/>
          <w:sz w:val="22"/>
          <w:szCs w:val="22"/>
        </w:rPr>
      </w:pPr>
    </w:p>
    <w:p w14:paraId="0A45F7A0" w14:textId="08B5C141" w:rsidR="00DF3AEB" w:rsidRDefault="002D0A12" w:rsidP="00DF3AEB">
      <w:pPr>
        <w:pStyle w:val="Nagwek1"/>
        <w:numPr>
          <w:ilvl w:val="0"/>
          <w:numId w:val="35"/>
        </w:numPr>
        <w:spacing w:line="276" w:lineRule="auto"/>
        <w:jc w:val="both"/>
        <w:rPr>
          <w:rFonts w:ascii="Georgia" w:hAnsi="Georgia"/>
          <w:bCs/>
          <w:color w:val="auto"/>
          <w:szCs w:val="22"/>
        </w:rPr>
      </w:pPr>
      <w:r w:rsidRPr="00DD72C6">
        <w:rPr>
          <w:rFonts w:ascii="Georgia" w:hAnsi="Georgia"/>
          <w:bCs/>
          <w:color w:val="auto"/>
          <w:szCs w:val="22"/>
        </w:rPr>
        <w:t>PODWYKONAWCY:</w:t>
      </w:r>
    </w:p>
    <w:p w14:paraId="3FC39BE0" w14:textId="77777777" w:rsidR="00DF3AEB" w:rsidRPr="00DF3AEB" w:rsidRDefault="00DF3AEB" w:rsidP="00DF3AEB"/>
    <w:p w14:paraId="2D9486C7" w14:textId="77777777" w:rsidR="00DF3AEB" w:rsidRPr="00DF3AEB" w:rsidRDefault="002D0A12" w:rsidP="00DF3AEB">
      <w:pPr>
        <w:pStyle w:val="Nagwek1"/>
        <w:numPr>
          <w:ilvl w:val="1"/>
          <w:numId w:val="42"/>
        </w:numPr>
        <w:spacing w:line="276" w:lineRule="auto"/>
        <w:jc w:val="both"/>
        <w:rPr>
          <w:rFonts w:ascii="Georgia" w:hAnsi="Georgia"/>
          <w:b w:val="0"/>
          <w:bCs/>
          <w:color w:val="auto"/>
          <w:szCs w:val="22"/>
        </w:rPr>
      </w:pPr>
      <w:r w:rsidRPr="00DF3AEB">
        <w:rPr>
          <w:rFonts w:ascii="Georgia" w:hAnsi="Georgia"/>
          <w:b w:val="0"/>
          <w:bCs/>
          <w:color w:val="auto"/>
          <w:szCs w:val="22"/>
        </w:rPr>
        <w:t xml:space="preserve">Zamawiający żąda wskazania w ofercie części zamówienia (zadań), których wykonanie Wykonawca zamierza powierzyć podwykonawcy/om oraz podania, o ile są mu wiadome na tym etapie nazwy (firmy) tych podwykonawców. </w:t>
      </w:r>
    </w:p>
    <w:p w14:paraId="01580576" w14:textId="77777777" w:rsidR="00DF3AEB" w:rsidRPr="00DF3AEB" w:rsidRDefault="002D0A12" w:rsidP="00DF3AEB">
      <w:pPr>
        <w:pStyle w:val="Nagwek1"/>
        <w:numPr>
          <w:ilvl w:val="1"/>
          <w:numId w:val="42"/>
        </w:numPr>
        <w:spacing w:line="276" w:lineRule="auto"/>
        <w:jc w:val="both"/>
        <w:rPr>
          <w:rFonts w:ascii="Georgia" w:hAnsi="Georgia"/>
          <w:b w:val="0"/>
          <w:bCs/>
          <w:color w:val="auto"/>
          <w:szCs w:val="22"/>
        </w:rPr>
      </w:pPr>
      <w:r w:rsidRPr="00DF3AEB">
        <w:rPr>
          <w:rFonts w:ascii="Georgia" w:hAnsi="Georgia"/>
          <w:b w:val="0"/>
          <w:bCs/>
          <w:color w:val="auto"/>
          <w:szCs w:val="22"/>
        </w:rPr>
        <w:t xml:space="preserve">Zamawiający na podstawie art. 121 ustawy </w:t>
      </w:r>
      <w:proofErr w:type="spellStart"/>
      <w:r w:rsidRPr="00DF3AEB">
        <w:rPr>
          <w:rFonts w:ascii="Georgia" w:hAnsi="Georgia"/>
          <w:b w:val="0"/>
          <w:bCs/>
          <w:color w:val="auto"/>
          <w:szCs w:val="22"/>
        </w:rPr>
        <w:t>Pzp</w:t>
      </w:r>
      <w:proofErr w:type="spellEnd"/>
      <w:r w:rsidRPr="00DF3AEB">
        <w:rPr>
          <w:rFonts w:ascii="Georgia" w:hAnsi="Georgia"/>
          <w:b w:val="0"/>
          <w:bCs/>
          <w:color w:val="auto"/>
          <w:szCs w:val="22"/>
        </w:rPr>
        <w:t xml:space="preserve"> zastrzega obowiązek osobistego wykonania przez Wykonawcę kluczowych zadań zamówienia tj. czynności ubezpieczeniowych, których zgodnie z ustawą o działalności ubezpieczeniowej i reasekuracyjnej Wykonawca nie może powierzyć innym podmiotom tj.:</w:t>
      </w:r>
      <w:r w:rsidR="00DF3AEB" w:rsidRPr="00DF3AEB">
        <w:rPr>
          <w:rFonts w:ascii="Georgia" w:hAnsi="Georgia"/>
          <w:b w:val="0"/>
          <w:bCs/>
          <w:color w:val="auto"/>
          <w:szCs w:val="22"/>
        </w:rPr>
        <w:t xml:space="preserve"> </w:t>
      </w:r>
      <w:r w:rsidRPr="00DF3AEB">
        <w:rPr>
          <w:rFonts w:ascii="Georgia" w:hAnsi="Georgia"/>
          <w:b w:val="0"/>
          <w:bCs/>
          <w:color w:val="auto"/>
          <w:szCs w:val="22"/>
        </w:rPr>
        <w:t xml:space="preserve">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 </w:t>
      </w:r>
    </w:p>
    <w:p w14:paraId="0DC4D8FB" w14:textId="77777777" w:rsidR="00DF3AEB" w:rsidRPr="00DF3AEB" w:rsidRDefault="002D0A12" w:rsidP="00DF3AEB">
      <w:pPr>
        <w:pStyle w:val="Nagwek1"/>
        <w:numPr>
          <w:ilvl w:val="1"/>
          <w:numId w:val="42"/>
        </w:numPr>
        <w:spacing w:line="276" w:lineRule="auto"/>
        <w:jc w:val="both"/>
        <w:rPr>
          <w:rFonts w:ascii="Georgia" w:hAnsi="Georgia"/>
          <w:b w:val="0"/>
          <w:bCs/>
          <w:color w:val="auto"/>
          <w:szCs w:val="22"/>
        </w:rPr>
      </w:pPr>
      <w:r w:rsidRPr="00DF3AEB">
        <w:rPr>
          <w:rFonts w:ascii="Georgia" w:hAnsi="Georgia"/>
          <w:b w:val="0"/>
          <w:bCs/>
          <w:color w:val="auto"/>
          <w:szCs w:val="22"/>
        </w:rPr>
        <w:t>Czynności polegających na ustalaniu składek i prowizji należnych z tytułu umów ubezpieczenia, umów gwarancji ubezpieczeniowych, umów reasekuracji (zgodnie z art. 4 ust. 7 pkt. 4 Ustawy o działalności ubezpieczeniowej i reasekuracyjnej).</w:t>
      </w:r>
    </w:p>
    <w:p w14:paraId="4749610C" w14:textId="77777777" w:rsidR="00DF3AEB" w:rsidRPr="00DF3AEB" w:rsidRDefault="002D0A12" w:rsidP="00DF3AEB">
      <w:pPr>
        <w:pStyle w:val="Nagwek1"/>
        <w:numPr>
          <w:ilvl w:val="1"/>
          <w:numId w:val="42"/>
        </w:numPr>
        <w:spacing w:line="276" w:lineRule="auto"/>
        <w:jc w:val="both"/>
        <w:rPr>
          <w:rFonts w:ascii="Georgia" w:hAnsi="Georgia"/>
          <w:b w:val="0"/>
          <w:bCs/>
          <w:color w:val="auto"/>
          <w:szCs w:val="22"/>
        </w:rPr>
      </w:pPr>
      <w:r w:rsidRPr="00DF3AEB">
        <w:rPr>
          <w:rFonts w:ascii="Georgia" w:hAnsi="Georgia"/>
          <w:b w:val="0"/>
          <w:bCs/>
          <w:color w:val="auto"/>
          <w:szCs w:val="22"/>
        </w:rPr>
        <w:t xml:space="preserve">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 </w:t>
      </w:r>
    </w:p>
    <w:p w14:paraId="28F3F6D8" w14:textId="77777777" w:rsidR="00DF3AEB" w:rsidRPr="00DF3AEB" w:rsidRDefault="002D0A12" w:rsidP="00DF3AEB">
      <w:pPr>
        <w:pStyle w:val="Nagwek1"/>
        <w:numPr>
          <w:ilvl w:val="1"/>
          <w:numId w:val="42"/>
        </w:numPr>
        <w:spacing w:line="276" w:lineRule="auto"/>
        <w:jc w:val="both"/>
        <w:rPr>
          <w:rFonts w:ascii="Georgia" w:hAnsi="Georgia"/>
          <w:b w:val="0"/>
          <w:bCs/>
          <w:color w:val="auto"/>
          <w:szCs w:val="22"/>
        </w:rPr>
      </w:pPr>
      <w:r w:rsidRPr="00DF3AEB">
        <w:rPr>
          <w:rFonts w:ascii="Georgia" w:hAnsi="Georgia"/>
          <w:b w:val="0"/>
          <w:bCs/>
          <w:color w:val="auto"/>
          <w:szCs w:val="22"/>
        </w:rPr>
        <w:t xml:space="preserve">Jeżeli powierzenie podwykonawcy wykonania części zamówienia (zadania) na usługi następuje w trakcie jego realizacji, Wykonawca na żądanie Zamawiającego przedstawia </w:t>
      </w:r>
      <w:r w:rsidRPr="00DF3AEB">
        <w:rPr>
          <w:rFonts w:ascii="Georgia" w:hAnsi="Georgia"/>
          <w:b w:val="0"/>
          <w:bCs/>
          <w:color w:val="auto"/>
          <w:szCs w:val="22"/>
        </w:rPr>
        <w:lastRenderedPageBreak/>
        <w:t xml:space="preserve">oświadczenia lub dokumenty potwierdzające brak podstaw wykluczenia wobec tego podwykonawcy. </w:t>
      </w:r>
    </w:p>
    <w:p w14:paraId="3F5E4BA2" w14:textId="51D6652B" w:rsidR="002D0A12" w:rsidRPr="00DF3AEB" w:rsidRDefault="002D0A12" w:rsidP="00DF3AEB">
      <w:pPr>
        <w:pStyle w:val="Nagwek1"/>
        <w:numPr>
          <w:ilvl w:val="1"/>
          <w:numId w:val="42"/>
        </w:numPr>
        <w:spacing w:line="276" w:lineRule="auto"/>
        <w:jc w:val="both"/>
        <w:rPr>
          <w:rFonts w:ascii="Georgia" w:hAnsi="Georgia"/>
          <w:b w:val="0"/>
          <w:bCs/>
          <w:color w:val="auto"/>
          <w:szCs w:val="22"/>
        </w:rPr>
      </w:pPr>
      <w:r w:rsidRPr="00DF3AEB">
        <w:rPr>
          <w:rFonts w:ascii="Georgia" w:hAnsi="Georgia"/>
          <w:b w:val="0"/>
          <w:bCs/>
          <w:color w:val="auto"/>
          <w:szCs w:val="22"/>
        </w:rPr>
        <w:t xml:space="preserve">Jeżeli Zamawiający stwierdzi, że wobec danego podwykonawcy zachodzą podstawy wykluczenia, Wykonawca obowiązany jest zastąpić tego podwykonawcę lub zrezygnować z powierzenia wykonania części zamówienia podwykonawcy. </w:t>
      </w:r>
    </w:p>
    <w:p w14:paraId="719F8E91" w14:textId="22BE9E89" w:rsidR="00FB7CB4" w:rsidRPr="00DF3AEB" w:rsidRDefault="002D0A12" w:rsidP="00DF3AEB">
      <w:pPr>
        <w:pStyle w:val="Nagwek1"/>
        <w:numPr>
          <w:ilvl w:val="1"/>
          <w:numId w:val="42"/>
        </w:numPr>
        <w:spacing w:line="276" w:lineRule="auto"/>
        <w:jc w:val="both"/>
        <w:rPr>
          <w:rFonts w:ascii="Georgia" w:hAnsi="Georgia"/>
          <w:b w:val="0"/>
          <w:bCs/>
          <w:color w:val="auto"/>
          <w:szCs w:val="22"/>
        </w:rPr>
      </w:pPr>
      <w:r w:rsidRPr="00DF3AEB">
        <w:rPr>
          <w:rFonts w:ascii="Georgia" w:hAnsi="Georgia"/>
          <w:b w:val="0"/>
          <w:bCs/>
          <w:color w:val="auto"/>
          <w:szCs w:val="22"/>
        </w:rPr>
        <w:t>Powierzenie wykonania części zamówienia (zadań) podwykonawcom nie zwalnia Wykonawcy z odpowiedzialności za należyte wykonanie tego zamówienia</w:t>
      </w:r>
    </w:p>
    <w:p w14:paraId="05D4B8ED" w14:textId="77777777" w:rsidR="002D0A12" w:rsidRPr="00DD72C6" w:rsidRDefault="002D0A12" w:rsidP="002D0A12">
      <w:pPr>
        <w:pStyle w:val="Lista4"/>
        <w:spacing w:before="0" w:line="276" w:lineRule="auto"/>
        <w:ind w:left="851" w:firstLine="0"/>
        <w:rPr>
          <w:rFonts w:ascii="Georgia" w:hAnsi="Georgia" w:cs="Arial"/>
          <w:bCs/>
          <w:color w:val="000000"/>
          <w:sz w:val="22"/>
          <w:szCs w:val="22"/>
        </w:rPr>
      </w:pPr>
    </w:p>
    <w:p w14:paraId="3899A278" w14:textId="77777777" w:rsidR="00DF3AEB" w:rsidRDefault="00FB7CB4" w:rsidP="00DF3AEB">
      <w:pPr>
        <w:pStyle w:val="Nagwek1"/>
        <w:numPr>
          <w:ilvl w:val="0"/>
          <w:numId w:val="35"/>
        </w:numPr>
        <w:spacing w:line="276" w:lineRule="auto"/>
        <w:jc w:val="both"/>
        <w:rPr>
          <w:rFonts w:ascii="Georgia" w:hAnsi="Georgia"/>
          <w:bCs/>
          <w:color w:val="auto"/>
          <w:szCs w:val="22"/>
        </w:rPr>
      </w:pPr>
      <w:bookmarkStart w:id="20" w:name="_Toc462902752"/>
      <w:r w:rsidRPr="00DD72C6">
        <w:rPr>
          <w:rFonts w:ascii="Georgia" w:hAnsi="Georgia"/>
          <w:bCs/>
          <w:color w:val="auto"/>
          <w:szCs w:val="22"/>
        </w:rPr>
        <w:t>POUCZENIE O ŚRODKACH OCHRONY PRAWNEJ PRZYSŁUGUJĄCYCH WYKONAWCY W TOKU POSTĘPOWANIA O UDZIELENIE ZAMÓWIENIA</w:t>
      </w:r>
    </w:p>
    <w:p w14:paraId="29888A0C" w14:textId="77777777" w:rsidR="00DF3AEB" w:rsidRDefault="00DF3AEB" w:rsidP="00DF3AEB">
      <w:pPr>
        <w:pStyle w:val="Nagwek1"/>
        <w:spacing w:line="276" w:lineRule="auto"/>
        <w:ind w:left="384"/>
        <w:jc w:val="both"/>
        <w:rPr>
          <w:rFonts w:ascii="Georgia" w:hAnsi="Georgia"/>
          <w:bCs/>
          <w:color w:val="auto"/>
          <w:szCs w:val="22"/>
        </w:rPr>
      </w:pPr>
    </w:p>
    <w:p w14:paraId="098E243D" w14:textId="77777777" w:rsidR="00DF3AEB" w:rsidRPr="00DF3AEB" w:rsidRDefault="002D0A12" w:rsidP="00DF3AEB">
      <w:pPr>
        <w:pStyle w:val="Nagwek1"/>
        <w:numPr>
          <w:ilvl w:val="1"/>
          <w:numId w:val="45"/>
        </w:numPr>
        <w:spacing w:line="276" w:lineRule="auto"/>
        <w:jc w:val="both"/>
        <w:rPr>
          <w:rFonts w:ascii="Georgia" w:hAnsi="Georgia"/>
          <w:b w:val="0"/>
          <w:bCs/>
          <w:color w:val="auto"/>
          <w:szCs w:val="22"/>
        </w:rPr>
      </w:pPr>
      <w:r w:rsidRPr="00DF3AEB">
        <w:rPr>
          <w:rFonts w:ascii="Georgia" w:hAnsi="Georgia"/>
          <w:b w:val="0"/>
          <w:bCs/>
          <w:color w:val="auto"/>
          <w:szCs w:val="22"/>
        </w:rPr>
        <w:t>Środki ochrony prawnej przysługują</w:t>
      </w:r>
      <w:r w:rsidRPr="00DF3AEB">
        <w:rPr>
          <w:rFonts w:ascii="Times New Roman" w:hAnsi="Times New Roman" w:cs="Times New Roman"/>
          <w:b w:val="0"/>
          <w:bCs/>
          <w:color w:val="auto"/>
          <w:szCs w:val="22"/>
        </w:rPr>
        <w:t>̨</w:t>
      </w:r>
      <w:r w:rsidRPr="00DF3AEB">
        <w:rPr>
          <w:rFonts w:ascii="Georgia" w:hAnsi="Georgia"/>
          <w:b w:val="0"/>
          <w:bCs/>
          <w:color w:val="auto"/>
          <w:szCs w:val="22"/>
        </w:rPr>
        <w:t xml:space="preserve"> Wykonawcy, je</w:t>
      </w:r>
      <w:r w:rsidRPr="00DF3AEB">
        <w:rPr>
          <w:rFonts w:ascii="Georgia" w:hAnsi="Georgia" w:cs="Georgia"/>
          <w:b w:val="0"/>
          <w:bCs/>
          <w:color w:val="auto"/>
          <w:szCs w:val="22"/>
        </w:rPr>
        <w:t>ż</w:t>
      </w:r>
      <w:r w:rsidRPr="00DF3AEB">
        <w:rPr>
          <w:rFonts w:ascii="Georgia" w:hAnsi="Georgia"/>
          <w:b w:val="0"/>
          <w:bCs/>
          <w:color w:val="auto"/>
          <w:szCs w:val="22"/>
        </w:rPr>
        <w:t>eli ma lub mia</w:t>
      </w:r>
      <w:r w:rsidRPr="00DF3AEB">
        <w:rPr>
          <w:rFonts w:ascii="Georgia" w:hAnsi="Georgia" w:cs="Palatino Linotype"/>
          <w:b w:val="0"/>
          <w:bCs/>
          <w:color w:val="auto"/>
          <w:szCs w:val="22"/>
        </w:rPr>
        <w:t>ł</w:t>
      </w:r>
      <w:r w:rsidRPr="00DF3AEB">
        <w:rPr>
          <w:rFonts w:ascii="Georgia" w:hAnsi="Georgia"/>
          <w:b w:val="0"/>
          <w:bCs/>
          <w:color w:val="auto"/>
          <w:szCs w:val="22"/>
        </w:rPr>
        <w:t xml:space="preserve"> interes w uzyskaniu zamówienia oraz poniósł lub może ponieść́ szkodę</w:t>
      </w:r>
      <w:r w:rsidRPr="00DF3AEB">
        <w:rPr>
          <w:rFonts w:ascii="Times New Roman" w:hAnsi="Times New Roman" w:cs="Times New Roman"/>
          <w:b w:val="0"/>
          <w:bCs/>
          <w:color w:val="auto"/>
          <w:szCs w:val="22"/>
        </w:rPr>
        <w:t>̨</w:t>
      </w:r>
      <w:r w:rsidRPr="00DF3AEB">
        <w:rPr>
          <w:rFonts w:ascii="Georgia" w:hAnsi="Georgia"/>
          <w:b w:val="0"/>
          <w:bCs/>
          <w:color w:val="auto"/>
          <w:szCs w:val="22"/>
        </w:rPr>
        <w:t xml:space="preserve"> w wyniku naruszenia przez Zamawiaj</w:t>
      </w:r>
      <w:r w:rsidRPr="00DF3AEB">
        <w:rPr>
          <w:rFonts w:ascii="Georgia" w:hAnsi="Georgia" w:cs="Georgia"/>
          <w:b w:val="0"/>
          <w:bCs/>
          <w:color w:val="auto"/>
          <w:szCs w:val="22"/>
        </w:rPr>
        <w:t>ą</w:t>
      </w:r>
      <w:r w:rsidRPr="00DF3AEB">
        <w:rPr>
          <w:rFonts w:ascii="Georgia" w:hAnsi="Georgia"/>
          <w:b w:val="0"/>
          <w:bCs/>
          <w:color w:val="auto"/>
          <w:szCs w:val="22"/>
        </w:rPr>
        <w:t>cego przepis</w:t>
      </w:r>
      <w:r w:rsidRPr="00DF3AEB">
        <w:rPr>
          <w:rFonts w:ascii="Georgia" w:hAnsi="Georgia" w:cs="Georgia"/>
          <w:b w:val="0"/>
          <w:bCs/>
          <w:color w:val="auto"/>
          <w:szCs w:val="22"/>
        </w:rPr>
        <w:t>ó</w:t>
      </w:r>
      <w:r w:rsidRPr="00DF3AEB">
        <w:rPr>
          <w:rFonts w:ascii="Georgia" w:hAnsi="Georgia"/>
          <w:b w:val="0"/>
          <w:bCs/>
          <w:color w:val="auto"/>
          <w:szCs w:val="22"/>
        </w:rPr>
        <w:t>w ustawy pzp21.2. Odwo</w:t>
      </w:r>
      <w:r w:rsidRPr="00DF3AEB">
        <w:rPr>
          <w:rFonts w:ascii="Georgia" w:hAnsi="Georgia" w:cs="Palatino Linotype"/>
          <w:b w:val="0"/>
          <w:bCs/>
          <w:color w:val="auto"/>
          <w:szCs w:val="22"/>
        </w:rPr>
        <w:t>ł</w:t>
      </w:r>
      <w:r w:rsidRPr="00DF3AEB">
        <w:rPr>
          <w:rFonts w:ascii="Georgia" w:hAnsi="Georgia"/>
          <w:b w:val="0"/>
          <w:bCs/>
          <w:color w:val="auto"/>
          <w:szCs w:val="22"/>
        </w:rPr>
        <w:t>anie przys</w:t>
      </w:r>
      <w:r w:rsidRPr="00DF3AEB">
        <w:rPr>
          <w:rFonts w:ascii="Georgia" w:hAnsi="Georgia" w:cs="Palatino Linotype"/>
          <w:b w:val="0"/>
          <w:bCs/>
          <w:color w:val="auto"/>
          <w:szCs w:val="22"/>
        </w:rPr>
        <w:t>ł</w:t>
      </w:r>
      <w:r w:rsidRPr="00DF3AEB">
        <w:rPr>
          <w:rFonts w:ascii="Georgia" w:hAnsi="Georgia"/>
          <w:b w:val="0"/>
          <w:bCs/>
          <w:color w:val="auto"/>
          <w:szCs w:val="22"/>
        </w:rPr>
        <w:t xml:space="preserve">uguje na: </w:t>
      </w:r>
    </w:p>
    <w:p w14:paraId="3D485003" w14:textId="77777777" w:rsidR="00DF3AEB" w:rsidRPr="00DF3AEB" w:rsidRDefault="002D0A12" w:rsidP="00DF3AEB">
      <w:pPr>
        <w:pStyle w:val="Nagwek1"/>
        <w:numPr>
          <w:ilvl w:val="2"/>
          <w:numId w:val="45"/>
        </w:numPr>
        <w:spacing w:line="276" w:lineRule="auto"/>
        <w:ind w:hanging="294"/>
        <w:jc w:val="both"/>
        <w:rPr>
          <w:rFonts w:ascii="Georgia" w:hAnsi="Georgia"/>
          <w:b w:val="0"/>
          <w:bCs/>
          <w:color w:val="auto"/>
          <w:szCs w:val="22"/>
        </w:rPr>
      </w:pPr>
      <w:r w:rsidRPr="00DF3AEB">
        <w:rPr>
          <w:rFonts w:ascii="Georgia" w:hAnsi="Georgia"/>
          <w:b w:val="0"/>
          <w:bCs/>
          <w:color w:val="auto"/>
          <w:szCs w:val="22"/>
        </w:rPr>
        <w:t>niezgodna</w:t>
      </w:r>
      <w:r w:rsidRPr="00DF3AEB">
        <w:rPr>
          <w:rFonts w:ascii="Times New Roman" w:hAnsi="Times New Roman"/>
          <w:b w:val="0"/>
          <w:bCs/>
          <w:color w:val="auto"/>
          <w:szCs w:val="22"/>
        </w:rPr>
        <w:t>̨</w:t>
      </w:r>
      <w:r w:rsidRPr="00DF3AEB">
        <w:rPr>
          <w:rFonts w:ascii="Georgia" w:hAnsi="Georgia"/>
          <w:b w:val="0"/>
          <w:bCs/>
          <w:color w:val="auto"/>
          <w:szCs w:val="22"/>
        </w:rPr>
        <w:t xml:space="preserve"> z przepisami ustawy czynno</w:t>
      </w:r>
      <w:r w:rsidRPr="00DF3AEB">
        <w:rPr>
          <w:rFonts w:ascii="Georgia" w:hAnsi="Georgia" w:cs="Georgia"/>
          <w:b w:val="0"/>
          <w:bCs/>
          <w:color w:val="auto"/>
          <w:szCs w:val="22"/>
        </w:rPr>
        <w:t>ść</w:t>
      </w:r>
      <w:r w:rsidRPr="00DF3AEB">
        <w:rPr>
          <w:rFonts w:ascii="Georgia" w:hAnsi="Georgia"/>
          <w:b w:val="0"/>
          <w:bCs/>
          <w:color w:val="auto"/>
          <w:szCs w:val="22"/>
        </w:rPr>
        <w:t xml:space="preserve"> Zamawiaj</w:t>
      </w:r>
      <w:r w:rsidRPr="00DF3AEB">
        <w:rPr>
          <w:rFonts w:ascii="Georgia" w:hAnsi="Georgia" w:cs="Georgia"/>
          <w:b w:val="0"/>
          <w:bCs/>
          <w:color w:val="auto"/>
          <w:szCs w:val="22"/>
        </w:rPr>
        <w:t>ą</w:t>
      </w:r>
      <w:r w:rsidRPr="00DF3AEB">
        <w:rPr>
          <w:rFonts w:ascii="Georgia" w:hAnsi="Georgia"/>
          <w:b w:val="0"/>
          <w:bCs/>
          <w:color w:val="auto"/>
          <w:szCs w:val="22"/>
        </w:rPr>
        <w:t>cego, podj</w:t>
      </w:r>
      <w:r w:rsidRPr="00DF3AEB">
        <w:rPr>
          <w:rFonts w:ascii="Georgia" w:hAnsi="Georgia" w:cs="Georgia"/>
          <w:b w:val="0"/>
          <w:bCs/>
          <w:color w:val="auto"/>
          <w:szCs w:val="22"/>
        </w:rPr>
        <w:t>ę</w:t>
      </w:r>
      <w:r w:rsidRPr="00DF3AEB">
        <w:rPr>
          <w:rFonts w:ascii="Georgia" w:hAnsi="Georgia"/>
          <w:b w:val="0"/>
          <w:bCs/>
          <w:color w:val="auto"/>
          <w:szCs w:val="22"/>
        </w:rPr>
        <w:t>ta</w:t>
      </w:r>
      <w:r w:rsidRPr="00DF3AEB">
        <w:rPr>
          <w:rFonts w:ascii="Times New Roman" w:hAnsi="Times New Roman"/>
          <w:b w:val="0"/>
          <w:bCs/>
          <w:color w:val="auto"/>
          <w:szCs w:val="22"/>
        </w:rPr>
        <w:t>̨</w:t>
      </w:r>
      <w:r w:rsidRPr="00DF3AEB">
        <w:rPr>
          <w:rFonts w:ascii="Georgia" w:hAnsi="Georgia"/>
          <w:b w:val="0"/>
          <w:bCs/>
          <w:color w:val="auto"/>
          <w:szCs w:val="22"/>
        </w:rPr>
        <w:t xml:space="preserve"> w postepowaniu o udzielenie zam</w:t>
      </w:r>
      <w:r w:rsidRPr="00DF3AEB">
        <w:rPr>
          <w:rFonts w:ascii="Georgia" w:hAnsi="Georgia" w:cs="Georgia"/>
          <w:b w:val="0"/>
          <w:bCs/>
          <w:color w:val="auto"/>
          <w:szCs w:val="22"/>
        </w:rPr>
        <w:t>ó</w:t>
      </w:r>
      <w:r w:rsidRPr="00DF3AEB">
        <w:rPr>
          <w:rFonts w:ascii="Georgia" w:hAnsi="Georgia"/>
          <w:b w:val="0"/>
          <w:bCs/>
          <w:color w:val="auto"/>
          <w:szCs w:val="22"/>
        </w:rPr>
        <w:t xml:space="preserve">wienia, w tym na projektowane postanowienie umowy; </w:t>
      </w:r>
    </w:p>
    <w:p w14:paraId="3CAF9AD1" w14:textId="77777777" w:rsidR="00DF3AEB" w:rsidRDefault="002D0A12" w:rsidP="00DF3AEB">
      <w:pPr>
        <w:pStyle w:val="Nagwek1"/>
        <w:numPr>
          <w:ilvl w:val="2"/>
          <w:numId w:val="45"/>
        </w:numPr>
        <w:spacing w:line="276" w:lineRule="auto"/>
        <w:ind w:hanging="294"/>
        <w:jc w:val="both"/>
        <w:rPr>
          <w:rFonts w:ascii="Georgia" w:hAnsi="Georgia"/>
          <w:b w:val="0"/>
          <w:bCs/>
          <w:color w:val="auto"/>
          <w:szCs w:val="22"/>
        </w:rPr>
      </w:pPr>
      <w:r w:rsidRPr="00DF3AEB">
        <w:rPr>
          <w:rFonts w:ascii="Georgia" w:hAnsi="Georgia"/>
          <w:b w:val="0"/>
          <w:bCs/>
          <w:color w:val="auto"/>
          <w:szCs w:val="22"/>
        </w:rPr>
        <w:t>zaniechanie czynności w postepowaniu o udzielenie zamówienia, do której Zamawiający by</w:t>
      </w:r>
      <w:r w:rsidRPr="00DF3AEB">
        <w:rPr>
          <w:rFonts w:ascii="Georgia" w:hAnsi="Georgia" w:cs="Palatino Linotype"/>
          <w:b w:val="0"/>
          <w:bCs/>
          <w:color w:val="auto"/>
          <w:szCs w:val="22"/>
        </w:rPr>
        <w:t>ł</w:t>
      </w:r>
      <w:r w:rsidRPr="00DF3AEB">
        <w:rPr>
          <w:rFonts w:ascii="Georgia" w:hAnsi="Georgia"/>
          <w:b w:val="0"/>
          <w:bCs/>
          <w:color w:val="auto"/>
          <w:szCs w:val="22"/>
        </w:rPr>
        <w:t xml:space="preserve"> obowiązany na podstawie ustawy </w:t>
      </w:r>
      <w:proofErr w:type="spellStart"/>
      <w:r w:rsidRPr="00DF3AEB">
        <w:rPr>
          <w:rFonts w:ascii="Georgia" w:hAnsi="Georgia"/>
          <w:b w:val="0"/>
          <w:bCs/>
          <w:color w:val="auto"/>
          <w:szCs w:val="22"/>
        </w:rPr>
        <w:t>pzp</w:t>
      </w:r>
      <w:proofErr w:type="spellEnd"/>
    </w:p>
    <w:p w14:paraId="49DB5FDA" w14:textId="77777777" w:rsidR="00DF3AEB" w:rsidRPr="00DF3AEB" w:rsidRDefault="002D0A12" w:rsidP="00DF3AEB">
      <w:pPr>
        <w:pStyle w:val="Nagwek1"/>
        <w:numPr>
          <w:ilvl w:val="2"/>
          <w:numId w:val="45"/>
        </w:numPr>
        <w:spacing w:line="276" w:lineRule="auto"/>
        <w:jc w:val="both"/>
        <w:rPr>
          <w:rFonts w:ascii="Georgia" w:hAnsi="Georgia"/>
          <w:b w:val="0"/>
          <w:bCs/>
          <w:color w:val="auto"/>
          <w:szCs w:val="22"/>
        </w:rPr>
      </w:pPr>
      <w:r w:rsidRPr="00DF3AEB">
        <w:rPr>
          <w:rFonts w:ascii="Georgia" w:hAnsi="Georgia"/>
          <w:b w:val="0"/>
          <w:bCs/>
          <w:color w:val="auto"/>
          <w:szCs w:val="22"/>
        </w:rPr>
        <w:t>Odwołanie wnosi się</w:t>
      </w:r>
      <w:r w:rsidRPr="00DF3AEB">
        <w:rPr>
          <w:rFonts w:ascii="Times New Roman" w:hAnsi="Times New Roman" w:cs="Times New Roman"/>
          <w:b w:val="0"/>
          <w:bCs/>
          <w:color w:val="auto"/>
          <w:szCs w:val="22"/>
        </w:rPr>
        <w:t>̨</w:t>
      </w:r>
      <w:r w:rsidRPr="00DF3AEB">
        <w:rPr>
          <w:rFonts w:ascii="Georgia" w:hAnsi="Georgia"/>
          <w:b w:val="0"/>
          <w:bCs/>
          <w:color w:val="auto"/>
          <w:szCs w:val="22"/>
        </w:rPr>
        <w:t xml:space="preserve"> do Prezesa Krajowej Izby Odwo</w:t>
      </w:r>
      <w:r w:rsidRPr="00DF3AEB">
        <w:rPr>
          <w:rFonts w:ascii="Georgia" w:hAnsi="Georgia" w:cs="Palatino Linotype"/>
          <w:b w:val="0"/>
          <w:bCs/>
          <w:color w:val="auto"/>
          <w:szCs w:val="22"/>
        </w:rPr>
        <w:t>ł</w:t>
      </w:r>
      <w:r w:rsidRPr="00DF3AEB">
        <w:rPr>
          <w:rFonts w:ascii="Georgia" w:hAnsi="Georgia"/>
          <w:b w:val="0"/>
          <w:bCs/>
          <w:color w:val="auto"/>
          <w:szCs w:val="22"/>
        </w:rPr>
        <w:t xml:space="preserve">awczej w formie pisemnej albo w formie elektronicznej albo w postaci elektronicznej opatrzone podpisem zaufanym. </w:t>
      </w:r>
    </w:p>
    <w:p w14:paraId="6631340A" w14:textId="77777777" w:rsidR="00DF3AEB" w:rsidRPr="00DF3AEB" w:rsidRDefault="002D0A12" w:rsidP="00DF3AEB">
      <w:pPr>
        <w:pStyle w:val="Nagwek1"/>
        <w:numPr>
          <w:ilvl w:val="2"/>
          <w:numId w:val="45"/>
        </w:numPr>
        <w:spacing w:line="276" w:lineRule="auto"/>
        <w:jc w:val="both"/>
        <w:rPr>
          <w:rFonts w:ascii="Georgia" w:hAnsi="Georgia"/>
          <w:b w:val="0"/>
          <w:bCs/>
          <w:color w:val="auto"/>
          <w:szCs w:val="22"/>
        </w:rPr>
      </w:pPr>
      <w:r w:rsidRPr="00DF3AEB">
        <w:rPr>
          <w:rFonts w:ascii="Georgia" w:hAnsi="Georgia"/>
          <w:b w:val="0"/>
          <w:bCs/>
          <w:color w:val="auto"/>
          <w:szCs w:val="22"/>
        </w:rPr>
        <w:t>Na orzeczenie Krajowej Izby Odwo</w:t>
      </w:r>
      <w:r w:rsidRPr="00DF3AEB">
        <w:rPr>
          <w:rFonts w:ascii="Georgia" w:hAnsi="Georgia" w:cs="Palatino Linotype"/>
          <w:b w:val="0"/>
          <w:bCs/>
          <w:color w:val="auto"/>
          <w:szCs w:val="22"/>
        </w:rPr>
        <w:t>ł</w:t>
      </w:r>
      <w:r w:rsidRPr="00DF3AEB">
        <w:rPr>
          <w:rFonts w:ascii="Georgia" w:hAnsi="Georgia"/>
          <w:b w:val="0"/>
          <w:bCs/>
          <w:color w:val="auto"/>
          <w:szCs w:val="22"/>
        </w:rPr>
        <w:t>awczej oraz postanowienie Prezesa Krajowej Izby Odwo</w:t>
      </w:r>
      <w:r w:rsidRPr="00DF3AEB">
        <w:rPr>
          <w:rFonts w:ascii="Georgia" w:hAnsi="Georgia" w:cs="Palatino Linotype"/>
          <w:b w:val="0"/>
          <w:bCs/>
          <w:color w:val="auto"/>
          <w:szCs w:val="22"/>
        </w:rPr>
        <w:t>ł</w:t>
      </w:r>
      <w:r w:rsidRPr="00DF3AEB">
        <w:rPr>
          <w:rFonts w:ascii="Georgia" w:hAnsi="Georgia"/>
          <w:b w:val="0"/>
          <w:bCs/>
          <w:color w:val="auto"/>
          <w:szCs w:val="22"/>
        </w:rPr>
        <w:t xml:space="preserve">awczej, o którym mowa w art. 519 ust. 1 ustawy </w:t>
      </w:r>
      <w:proofErr w:type="spellStart"/>
      <w:r w:rsidRPr="00DF3AEB">
        <w:rPr>
          <w:rFonts w:ascii="Georgia" w:hAnsi="Georgia"/>
          <w:b w:val="0"/>
          <w:bCs/>
          <w:color w:val="auto"/>
          <w:szCs w:val="22"/>
        </w:rPr>
        <w:t>pzp</w:t>
      </w:r>
      <w:proofErr w:type="spellEnd"/>
      <w:r w:rsidRPr="00DF3AEB">
        <w:rPr>
          <w:rFonts w:ascii="Georgia" w:hAnsi="Georgia"/>
          <w:b w:val="0"/>
          <w:bCs/>
          <w:color w:val="auto"/>
          <w:szCs w:val="22"/>
        </w:rPr>
        <w:t>, stronom oraz uczestnikom postepowania odwo</w:t>
      </w:r>
      <w:r w:rsidRPr="00DF3AEB">
        <w:rPr>
          <w:rFonts w:ascii="Georgia" w:hAnsi="Georgia" w:cs="Palatino Linotype"/>
          <w:b w:val="0"/>
          <w:bCs/>
          <w:color w:val="auto"/>
          <w:szCs w:val="22"/>
        </w:rPr>
        <w:t>ł</w:t>
      </w:r>
      <w:r w:rsidRPr="00DF3AEB">
        <w:rPr>
          <w:rFonts w:ascii="Georgia" w:hAnsi="Georgia"/>
          <w:b w:val="0"/>
          <w:bCs/>
          <w:color w:val="auto"/>
          <w:szCs w:val="22"/>
        </w:rPr>
        <w:t>awczego przys</w:t>
      </w:r>
      <w:r w:rsidRPr="00DF3AEB">
        <w:rPr>
          <w:rFonts w:ascii="Georgia" w:hAnsi="Georgia" w:cs="Palatino Linotype"/>
          <w:b w:val="0"/>
          <w:bCs/>
          <w:color w:val="auto"/>
          <w:szCs w:val="22"/>
        </w:rPr>
        <w:t>ł</w:t>
      </w:r>
      <w:r w:rsidRPr="00DF3AEB">
        <w:rPr>
          <w:rFonts w:ascii="Georgia" w:hAnsi="Georgia"/>
          <w:b w:val="0"/>
          <w:bCs/>
          <w:color w:val="auto"/>
          <w:szCs w:val="22"/>
        </w:rPr>
        <w:t>uguje skarga do sądu. Skargę</w:t>
      </w:r>
      <w:r w:rsidRPr="00DF3AEB">
        <w:rPr>
          <w:rFonts w:ascii="Times New Roman" w:hAnsi="Times New Roman" w:cs="Times New Roman"/>
          <w:b w:val="0"/>
          <w:bCs/>
          <w:color w:val="auto"/>
          <w:szCs w:val="22"/>
        </w:rPr>
        <w:t>̨</w:t>
      </w:r>
      <w:r w:rsidRPr="00DF3AEB">
        <w:rPr>
          <w:rFonts w:ascii="Georgia" w:hAnsi="Georgia"/>
          <w:b w:val="0"/>
          <w:bCs/>
          <w:color w:val="auto"/>
          <w:szCs w:val="22"/>
        </w:rPr>
        <w:t xml:space="preserve"> wnosi si</w:t>
      </w:r>
      <w:r w:rsidRPr="00DF3AEB">
        <w:rPr>
          <w:rFonts w:ascii="Georgia" w:hAnsi="Georgia" w:cs="Georgia"/>
          <w:b w:val="0"/>
          <w:bCs/>
          <w:color w:val="auto"/>
          <w:szCs w:val="22"/>
        </w:rPr>
        <w:t>ę</w:t>
      </w:r>
      <w:r w:rsidRPr="00DF3AEB">
        <w:rPr>
          <w:rFonts w:ascii="Times New Roman" w:hAnsi="Times New Roman" w:cs="Times New Roman"/>
          <w:b w:val="0"/>
          <w:bCs/>
          <w:color w:val="auto"/>
          <w:szCs w:val="22"/>
        </w:rPr>
        <w:t>̨</w:t>
      </w:r>
      <w:r w:rsidRPr="00DF3AEB">
        <w:rPr>
          <w:rFonts w:ascii="Georgia" w:hAnsi="Georgia"/>
          <w:b w:val="0"/>
          <w:bCs/>
          <w:color w:val="auto"/>
          <w:szCs w:val="22"/>
        </w:rPr>
        <w:t xml:space="preserve"> do S</w:t>
      </w:r>
      <w:r w:rsidRPr="00DF3AEB">
        <w:rPr>
          <w:rFonts w:ascii="Georgia" w:hAnsi="Georgia" w:cs="Georgia"/>
          <w:b w:val="0"/>
          <w:bCs/>
          <w:color w:val="auto"/>
          <w:szCs w:val="22"/>
        </w:rPr>
        <w:t>ą</w:t>
      </w:r>
      <w:r w:rsidRPr="00DF3AEB">
        <w:rPr>
          <w:rFonts w:ascii="Georgia" w:hAnsi="Georgia"/>
          <w:b w:val="0"/>
          <w:bCs/>
          <w:color w:val="auto"/>
          <w:szCs w:val="22"/>
        </w:rPr>
        <w:t>du Okr</w:t>
      </w:r>
      <w:r w:rsidRPr="00DF3AEB">
        <w:rPr>
          <w:rFonts w:ascii="Georgia" w:hAnsi="Georgia" w:cs="Georgia"/>
          <w:b w:val="0"/>
          <w:bCs/>
          <w:color w:val="auto"/>
          <w:szCs w:val="22"/>
        </w:rPr>
        <w:t>ę</w:t>
      </w:r>
      <w:r w:rsidRPr="00DF3AEB">
        <w:rPr>
          <w:rFonts w:ascii="Georgia" w:hAnsi="Georgia"/>
          <w:b w:val="0"/>
          <w:bCs/>
          <w:color w:val="auto"/>
          <w:szCs w:val="22"/>
        </w:rPr>
        <w:t>gowego w Warszawie za po</w:t>
      </w:r>
      <w:r w:rsidRPr="00DF3AEB">
        <w:rPr>
          <w:rFonts w:ascii="Georgia" w:hAnsi="Georgia" w:cs="Georgia"/>
          <w:b w:val="0"/>
          <w:bCs/>
          <w:color w:val="auto"/>
          <w:szCs w:val="22"/>
        </w:rPr>
        <w:t>ś</w:t>
      </w:r>
      <w:r w:rsidRPr="00DF3AEB">
        <w:rPr>
          <w:rFonts w:ascii="Georgia" w:hAnsi="Georgia"/>
          <w:b w:val="0"/>
          <w:bCs/>
          <w:color w:val="auto"/>
          <w:szCs w:val="22"/>
        </w:rPr>
        <w:t>rednictwem Prezesa Krajowej Izby Odwo</w:t>
      </w:r>
      <w:r w:rsidRPr="00DF3AEB">
        <w:rPr>
          <w:rFonts w:ascii="Georgia" w:hAnsi="Georgia" w:cs="Palatino Linotype"/>
          <w:b w:val="0"/>
          <w:bCs/>
          <w:color w:val="auto"/>
          <w:szCs w:val="22"/>
        </w:rPr>
        <w:t>ł</w:t>
      </w:r>
      <w:r w:rsidRPr="00DF3AEB">
        <w:rPr>
          <w:rFonts w:ascii="Georgia" w:hAnsi="Georgia"/>
          <w:b w:val="0"/>
          <w:bCs/>
          <w:color w:val="auto"/>
          <w:szCs w:val="22"/>
        </w:rPr>
        <w:t xml:space="preserve">awczej. </w:t>
      </w:r>
    </w:p>
    <w:p w14:paraId="0B2AA554" w14:textId="1BC1D884" w:rsidR="002D0A12" w:rsidRPr="00DF3AEB" w:rsidRDefault="002D0A12" w:rsidP="00DF3AEB">
      <w:pPr>
        <w:pStyle w:val="Nagwek1"/>
        <w:numPr>
          <w:ilvl w:val="2"/>
          <w:numId w:val="45"/>
        </w:numPr>
        <w:spacing w:line="276" w:lineRule="auto"/>
        <w:jc w:val="both"/>
        <w:rPr>
          <w:rFonts w:ascii="Georgia" w:hAnsi="Georgia"/>
          <w:b w:val="0"/>
          <w:bCs/>
          <w:color w:val="auto"/>
          <w:szCs w:val="22"/>
        </w:rPr>
      </w:pPr>
      <w:r w:rsidRPr="00DF3AEB">
        <w:rPr>
          <w:rFonts w:ascii="Georgia" w:hAnsi="Georgia"/>
          <w:b w:val="0"/>
          <w:bCs/>
          <w:color w:val="auto"/>
          <w:szCs w:val="22"/>
        </w:rPr>
        <w:t>Szczeg</w:t>
      </w:r>
      <w:r w:rsidRPr="00DF3AEB">
        <w:rPr>
          <w:rFonts w:ascii="Georgia" w:hAnsi="Georgia" w:cs="Palatino Linotype"/>
          <w:b w:val="0"/>
          <w:bCs/>
          <w:color w:val="auto"/>
          <w:szCs w:val="22"/>
        </w:rPr>
        <w:t>ół</w:t>
      </w:r>
      <w:r w:rsidRPr="00DF3AEB">
        <w:rPr>
          <w:rFonts w:ascii="Georgia" w:hAnsi="Georgia"/>
          <w:b w:val="0"/>
          <w:bCs/>
          <w:color w:val="auto"/>
          <w:szCs w:val="22"/>
        </w:rPr>
        <w:t xml:space="preserve">owe informacje dotyczące środków ochrony prawnej określone są w Dziale IX „Środki ochrony prawnej” ustawy </w:t>
      </w:r>
      <w:proofErr w:type="spellStart"/>
      <w:r w:rsidRPr="00DF3AEB">
        <w:rPr>
          <w:rFonts w:ascii="Georgia" w:hAnsi="Georgia"/>
          <w:b w:val="0"/>
          <w:bCs/>
          <w:color w:val="auto"/>
          <w:szCs w:val="22"/>
        </w:rPr>
        <w:t>pzp</w:t>
      </w:r>
      <w:proofErr w:type="spellEnd"/>
      <w:r w:rsidRPr="00DF3AEB">
        <w:rPr>
          <w:rFonts w:ascii="Georgia" w:hAnsi="Georgia"/>
          <w:b w:val="0"/>
          <w:bCs/>
          <w:color w:val="auto"/>
          <w:szCs w:val="22"/>
        </w:rPr>
        <w:t>.</w:t>
      </w:r>
    </w:p>
    <w:p w14:paraId="7E154FAB" w14:textId="77777777" w:rsidR="002D0A12" w:rsidRPr="00DD72C6" w:rsidRDefault="002D0A12" w:rsidP="002D0A12">
      <w:pPr>
        <w:pStyle w:val="Akapitzlist"/>
        <w:tabs>
          <w:tab w:val="left" w:pos="851"/>
        </w:tabs>
        <w:spacing w:line="276" w:lineRule="auto"/>
        <w:ind w:left="851" w:hanging="567"/>
        <w:jc w:val="both"/>
        <w:rPr>
          <w:rFonts w:ascii="Georgia" w:hAnsi="Georgia"/>
          <w:sz w:val="22"/>
          <w:szCs w:val="22"/>
        </w:rPr>
      </w:pPr>
    </w:p>
    <w:p w14:paraId="63E5106A" w14:textId="77777777" w:rsidR="00FB7CB4" w:rsidRPr="00DD72C6" w:rsidRDefault="00FB7CB4" w:rsidP="00A32E1B">
      <w:pPr>
        <w:pStyle w:val="Akapitzlist"/>
        <w:tabs>
          <w:tab w:val="left" w:pos="851"/>
        </w:tabs>
        <w:spacing w:line="276" w:lineRule="auto"/>
        <w:ind w:left="851" w:hanging="567"/>
        <w:jc w:val="both"/>
        <w:rPr>
          <w:rFonts w:ascii="Georgia" w:hAnsi="Georgia"/>
          <w:sz w:val="22"/>
          <w:szCs w:val="22"/>
        </w:rPr>
      </w:pPr>
    </w:p>
    <w:p w14:paraId="65B38F7E" w14:textId="77777777" w:rsidR="00FB7CB4" w:rsidRPr="00DD72C6" w:rsidRDefault="00FB7CB4" w:rsidP="00DF3AEB">
      <w:pPr>
        <w:pStyle w:val="Nagwek1"/>
        <w:numPr>
          <w:ilvl w:val="0"/>
          <w:numId w:val="43"/>
        </w:numPr>
        <w:spacing w:line="276" w:lineRule="auto"/>
        <w:jc w:val="both"/>
        <w:rPr>
          <w:rFonts w:ascii="Georgia" w:hAnsi="Georgia"/>
          <w:bCs/>
          <w:color w:val="auto"/>
          <w:szCs w:val="22"/>
        </w:rPr>
      </w:pPr>
      <w:r w:rsidRPr="00DD72C6">
        <w:rPr>
          <w:rFonts w:ascii="Georgia" w:hAnsi="Georgia"/>
          <w:bCs/>
          <w:color w:val="auto"/>
          <w:szCs w:val="22"/>
        </w:rPr>
        <w:t>INFORMACJA O PRZETWARZANIU DANYCH OSOBOWYCH</w:t>
      </w:r>
    </w:p>
    <w:p w14:paraId="3494BE93" w14:textId="77777777" w:rsidR="00FB7CB4" w:rsidRPr="00DD72C6" w:rsidRDefault="00FB7CB4" w:rsidP="00A32E1B">
      <w:pPr>
        <w:spacing w:line="276" w:lineRule="auto"/>
        <w:rPr>
          <w:rFonts w:ascii="Georgia" w:hAnsi="Georgia"/>
          <w:sz w:val="22"/>
          <w:szCs w:val="22"/>
        </w:rPr>
      </w:pPr>
    </w:p>
    <w:p w14:paraId="18497A17" w14:textId="77777777" w:rsidR="002517C2" w:rsidRPr="00DD72C6" w:rsidRDefault="00FB7CB4" w:rsidP="00A32E1B">
      <w:pPr>
        <w:autoSpaceDE w:val="0"/>
        <w:autoSpaceDN w:val="0"/>
        <w:adjustRightInd w:val="0"/>
        <w:spacing w:line="276" w:lineRule="auto"/>
        <w:jc w:val="both"/>
        <w:rPr>
          <w:rFonts w:ascii="Georgia" w:hAnsi="Georgia" w:cs="TT17Bt00"/>
          <w:color w:val="000000"/>
          <w:sz w:val="22"/>
          <w:szCs w:val="22"/>
        </w:rPr>
      </w:pPr>
      <w:r w:rsidRPr="00DD72C6">
        <w:rPr>
          <w:rFonts w:ascii="Georgia" w:hAnsi="Georgia" w:cs="TT17Bt00"/>
          <w:color w:val="000000"/>
          <w:sz w:val="22"/>
          <w:szCs w:val="22"/>
        </w:rPr>
        <w:t>Zamawiający informuje, zgodnie z art. 13 ust. 1 i 2 Rozporządzenia Parlamentu Europejskiego i Rady (UE) 2016/679 z dnia 27 kwietnia 2016r. w sprawie ochrony osób fizycznych w związku z przetwarzaniem danych osobowych i w sprawie swobodnego przepływu takich danych i uchylenia dyrektywy 95/46/WE (Ogólne rozporządzenie o ochronie danych) zwane dalej „RODO”, że:</w:t>
      </w:r>
    </w:p>
    <w:p w14:paraId="0837CBDD" w14:textId="77777777" w:rsidR="00FB4370" w:rsidRPr="00DD72C6" w:rsidRDefault="00FB4370" w:rsidP="00552FDA">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DD72C6">
        <w:rPr>
          <w:rFonts w:ascii="Georgia" w:hAnsi="Georgia" w:cs="TT17Bt00"/>
          <w:color w:val="000000"/>
          <w:sz w:val="22"/>
          <w:szCs w:val="22"/>
        </w:rPr>
        <w:t>Administratorem Pani/Pana  danych osobowych jest Towarzystwo Budownictwa Społecznego Wrocław Spółka z o.o. z siedzibą 51-146 Wrocław, ul. Stanisława Przybyszewskiego 102/104.</w:t>
      </w:r>
    </w:p>
    <w:p w14:paraId="5F94824C" w14:textId="77777777" w:rsidR="00FB4370" w:rsidRPr="00DD72C6" w:rsidRDefault="00FB4370" w:rsidP="00552FDA">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DD72C6">
        <w:rPr>
          <w:rFonts w:ascii="Georgia" w:hAnsi="Georgia" w:cs="TT17Bt00"/>
          <w:color w:val="000000"/>
          <w:sz w:val="22"/>
          <w:szCs w:val="22"/>
        </w:rPr>
        <w:t>wyznaczono Inspektora Ochrony Danych Osobowych , z którym może się Pani/Pan kontaktować za pośrednictwem poczty elektronicznej pod adresem: bezp.info@gmail.com).</w:t>
      </w:r>
    </w:p>
    <w:p w14:paraId="234C9D56" w14:textId="25288FCB" w:rsidR="00FB4370" w:rsidRPr="00DD72C6" w:rsidRDefault="00FB4370" w:rsidP="00552FDA">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DD72C6">
        <w:rPr>
          <w:rFonts w:ascii="Georgia" w:hAnsi="Georgia" w:cs="TT17Bt00"/>
          <w:color w:val="000000"/>
          <w:sz w:val="22"/>
          <w:szCs w:val="22"/>
        </w:rPr>
        <w:t xml:space="preserve">Pani/Pana dane osobowe przetwarzane będą na podstawie art. 6 ust. 1 lit. c RODO w celu związanym z postępowaniem o udzielenie zamówienia publicznego jak w tytule, prowadzonym w trybie podstawowym na podstawie art. 275 pkt 1 Ustawy </w:t>
      </w:r>
      <w:proofErr w:type="spellStart"/>
      <w:r w:rsidRPr="00DD72C6">
        <w:rPr>
          <w:rFonts w:ascii="Georgia" w:hAnsi="Georgia" w:cs="TT17Bt00"/>
          <w:color w:val="000000"/>
          <w:sz w:val="22"/>
          <w:szCs w:val="22"/>
        </w:rPr>
        <w:t>Pzp</w:t>
      </w:r>
      <w:proofErr w:type="spellEnd"/>
    </w:p>
    <w:p w14:paraId="3DEB398C" w14:textId="74A5514C" w:rsidR="00FB7CB4" w:rsidRPr="00DD72C6" w:rsidRDefault="00FB7CB4" w:rsidP="00552FDA">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DD72C6">
        <w:rPr>
          <w:rFonts w:ascii="Georgia" w:hAnsi="Georgia" w:cs="TT17Bt00"/>
          <w:color w:val="000000"/>
          <w:sz w:val="22"/>
          <w:szCs w:val="22"/>
        </w:rPr>
        <w:lastRenderedPageBreak/>
        <w:t xml:space="preserve">Dane osobowe zawarte w ofertach są przetwarzane na podstawie art. 6 ust. 1 lit. c RODO, tj. przetwarzanie jest niezbędne do wypełnienia obowiązku prawnego ciążącego na administratorze. Celem przetwarzania danych osobowych jest prowadzenie w imieniu własnym postępowania o udzielenie zamówienia publicznego </w:t>
      </w:r>
      <w:r w:rsidR="00714C9E" w:rsidRPr="00DD72C6">
        <w:rPr>
          <w:rFonts w:ascii="Georgia" w:hAnsi="Georgia" w:cs="TT17Bt00"/>
          <w:color w:val="000000"/>
          <w:sz w:val="22"/>
          <w:szCs w:val="22"/>
        </w:rPr>
        <w:t>pn.</w:t>
      </w:r>
      <w:r w:rsidR="003C53EB" w:rsidRPr="00DD72C6">
        <w:rPr>
          <w:rFonts w:ascii="Georgia" w:hAnsi="Georgia" w:cs="TT17Bt00"/>
          <w:color w:val="000000"/>
          <w:sz w:val="22"/>
          <w:szCs w:val="22"/>
        </w:rPr>
        <w:t xml:space="preserve"> „</w:t>
      </w:r>
      <w:r w:rsidR="00F918AE" w:rsidRPr="00DD72C6">
        <w:rPr>
          <w:rFonts w:ascii="Georgia" w:hAnsi="Georgia" w:cs="TT17Bt00"/>
          <w:color w:val="000000"/>
          <w:sz w:val="22"/>
          <w:szCs w:val="22"/>
        </w:rPr>
        <w:t>Świadczenie usług ubezpieczeniowych  dla Towarzystwa Budownictwa Społecznego Wrocł</w:t>
      </w:r>
      <w:r w:rsidR="00841CFE" w:rsidRPr="00DD72C6">
        <w:rPr>
          <w:rFonts w:ascii="Georgia" w:hAnsi="Georgia" w:cs="TT17Bt00"/>
          <w:color w:val="000000"/>
          <w:sz w:val="22"/>
          <w:szCs w:val="22"/>
        </w:rPr>
        <w:t>a</w:t>
      </w:r>
      <w:r w:rsidR="00F918AE" w:rsidRPr="00DD72C6">
        <w:rPr>
          <w:rFonts w:ascii="Georgia" w:hAnsi="Georgia" w:cs="TT17Bt00"/>
          <w:color w:val="000000"/>
          <w:sz w:val="22"/>
          <w:szCs w:val="22"/>
        </w:rPr>
        <w:t>w Sp. z o.o.</w:t>
      </w:r>
      <w:r w:rsidR="00714C9E" w:rsidRPr="00DD72C6">
        <w:rPr>
          <w:rFonts w:ascii="Georgia" w:hAnsi="Georgia" w:cs="TT17Bt00"/>
          <w:color w:val="000000"/>
          <w:sz w:val="22"/>
          <w:szCs w:val="22"/>
        </w:rPr>
        <w:t>”</w:t>
      </w:r>
      <w:r w:rsidR="00841CFE" w:rsidRPr="00DD72C6">
        <w:rPr>
          <w:rFonts w:ascii="Georgia" w:hAnsi="Georgia" w:cs="TT17Bt00"/>
          <w:color w:val="000000"/>
          <w:sz w:val="22"/>
          <w:szCs w:val="22"/>
        </w:rPr>
        <w:t xml:space="preserve"> </w:t>
      </w:r>
      <w:r w:rsidR="00F918AE" w:rsidRPr="00DD72C6">
        <w:rPr>
          <w:rFonts w:ascii="Georgia" w:hAnsi="Georgia" w:cs="TT17Bt00"/>
          <w:color w:val="000000"/>
          <w:sz w:val="22"/>
          <w:szCs w:val="22"/>
        </w:rPr>
        <w:t>Zamówienie udzielane w częściach</w:t>
      </w:r>
    </w:p>
    <w:p w14:paraId="040B734C" w14:textId="77777777" w:rsidR="00FB7CB4" w:rsidRPr="00DD72C6" w:rsidRDefault="00FB7CB4" w:rsidP="00552FDA">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DD72C6">
        <w:rPr>
          <w:rFonts w:ascii="Georgia" w:hAnsi="Georgia" w:cs="TT17Bt00"/>
          <w:color w:val="000000"/>
          <w:sz w:val="22"/>
          <w:szCs w:val="22"/>
        </w:rPr>
        <w:t xml:space="preserve">Odbiorcą Pani/Pana danych osobowych będą osoby lub podmioty, którym udostępniona zostanie dokumentacja postępowania w oparciu o art. 18 oraz art. 76 ust. 3 ustawy z dnia 11 września 2019 r. – Prawo zamówień publicznych (Dz. U. z 2019 r. poz.  2019 z </w:t>
      </w:r>
      <w:proofErr w:type="spellStart"/>
      <w:r w:rsidRPr="00DD72C6">
        <w:rPr>
          <w:rFonts w:ascii="Georgia" w:hAnsi="Georgia" w:cs="TT17Bt00"/>
          <w:color w:val="000000"/>
          <w:sz w:val="22"/>
          <w:szCs w:val="22"/>
        </w:rPr>
        <w:t>późn</w:t>
      </w:r>
      <w:proofErr w:type="spellEnd"/>
      <w:r w:rsidRPr="00DD72C6">
        <w:rPr>
          <w:rFonts w:ascii="Georgia" w:hAnsi="Georgia" w:cs="TT17Bt00"/>
          <w:color w:val="000000"/>
          <w:sz w:val="22"/>
          <w:szCs w:val="22"/>
        </w:rPr>
        <w:t>. zm.).</w:t>
      </w:r>
    </w:p>
    <w:p w14:paraId="27C19AD2" w14:textId="77777777" w:rsidR="00FB4370" w:rsidRPr="00DD72C6" w:rsidRDefault="00FB4370" w:rsidP="00552FDA">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DD72C6">
        <w:rPr>
          <w:rFonts w:ascii="Georgia" w:hAnsi="Georgia" w:cs="TT17Bt00"/>
          <w:color w:val="000000"/>
          <w:sz w:val="22"/>
          <w:szCs w:val="22"/>
        </w:rPr>
        <w:t>5)</w:t>
      </w:r>
      <w:r w:rsidRPr="00DD72C6">
        <w:rPr>
          <w:rFonts w:ascii="Georgia" w:hAnsi="Georgia" w:cs="TT17Bt00"/>
          <w:color w:val="000000"/>
          <w:sz w:val="22"/>
          <w:szCs w:val="22"/>
        </w:rPr>
        <w:tab/>
        <w:t xml:space="preserve">Pani/Pana dane osobowe będą przechowywane, zgodnie z art. 97 ust. 1 ustawy </w:t>
      </w:r>
      <w:proofErr w:type="spellStart"/>
      <w:r w:rsidRPr="00DD72C6">
        <w:rPr>
          <w:rFonts w:ascii="Georgia" w:hAnsi="Georgia" w:cs="TT17Bt00"/>
          <w:color w:val="000000"/>
          <w:sz w:val="22"/>
          <w:szCs w:val="22"/>
        </w:rPr>
        <w:t>Pzp</w:t>
      </w:r>
      <w:proofErr w:type="spellEnd"/>
      <w:r w:rsidRPr="00DD72C6">
        <w:rPr>
          <w:rFonts w:ascii="Georgia" w:hAnsi="Georgia" w:cs="TT17Bt00"/>
          <w:color w:val="000000"/>
          <w:sz w:val="22"/>
          <w:szCs w:val="22"/>
        </w:rPr>
        <w:t>, przez okres co najmniej  4 lat od dnia zakończenia postępowania o udzielenie zamówienia, a jeżeli czas trwania umowy przekracza 4 lata, okres przechowywania umowy, obejmuje  cały czas trwania umowy. Ponadto informuję, że zgodnie z Jednolitym Rzeczowym Wykazem Akt dokumentacja zamówień publicznych posiada kategorię archiwalną B5 (okres przechowywania 5 lat) , a umowa w sprawie zamówienia publicznego posiada kategorię archiwalną B10 (okres przechowywania 10 lat). Po tym okresie przechowywania/przetwarzania dane będą zniszczone lub zanonimizowane</w:t>
      </w:r>
    </w:p>
    <w:p w14:paraId="76DC241B" w14:textId="52E7F57D" w:rsidR="00FB7CB4" w:rsidRPr="00DD72C6" w:rsidRDefault="00FB7CB4" w:rsidP="00552FDA">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DD72C6">
        <w:rPr>
          <w:rFonts w:ascii="Georgia" w:hAnsi="Georgia" w:cs="Arial"/>
          <w:sz w:val="22"/>
          <w:szCs w:val="22"/>
        </w:rPr>
        <w:t>Posiada Pani/Pan:</w:t>
      </w:r>
    </w:p>
    <w:p w14:paraId="76621777" w14:textId="77777777" w:rsidR="00FB7CB4" w:rsidRPr="00DD72C6" w:rsidRDefault="00FB7CB4" w:rsidP="00552FDA">
      <w:pPr>
        <w:pStyle w:val="Akapitzlist"/>
        <w:numPr>
          <w:ilvl w:val="0"/>
          <w:numId w:val="3"/>
        </w:numPr>
        <w:spacing w:after="150" w:line="276" w:lineRule="auto"/>
        <w:ind w:left="851" w:hanging="851"/>
        <w:jc w:val="both"/>
        <w:rPr>
          <w:rFonts w:ascii="Georgia" w:hAnsi="Georgia" w:cs="Arial"/>
          <w:color w:val="00B0F0"/>
          <w:sz w:val="22"/>
          <w:szCs w:val="22"/>
        </w:rPr>
      </w:pPr>
      <w:r w:rsidRPr="00DD72C6">
        <w:rPr>
          <w:rFonts w:ascii="Georgia" w:hAnsi="Georgia" w:cs="Arial"/>
          <w:sz w:val="22"/>
          <w:szCs w:val="22"/>
        </w:rPr>
        <w:t>na podstawie art. 15 RODO prawo dostępu do danych osobowych Pani/Pana dotyczących;</w:t>
      </w:r>
    </w:p>
    <w:p w14:paraId="2C2B3395" w14:textId="77777777" w:rsidR="00FB7CB4" w:rsidRPr="00DD72C6" w:rsidRDefault="00FB7CB4" w:rsidP="00552FDA">
      <w:pPr>
        <w:pStyle w:val="Akapitzlist"/>
        <w:numPr>
          <w:ilvl w:val="0"/>
          <w:numId w:val="3"/>
        </w:numPr>
        <w:spacing w:after="150" w:line="276" w:lineRule="auto"/>
        <w:ind w:left="851" w:hanging="851"/>
        <w:jc w:val="both"/>
        <w:rPr>
          <w:rFonts w:ascii="Georgia" w:hAnsi="Georgia" w:cs="Arial"/>
          <w:sz w:val="22"/>
          <w:szCs w:val="22"/>
        </w:rPr>
      </w:pPr>
      <w:r w:rsidRPr="00DD72C6">
        <w:rPr>
          <w:rFonts w:ascii="Georgia" w:hAnsi="Georgia" w:cs="Arial"/>
          <w:sz w:val="22"/>
          <w:szCs w:val="22"/>
        </w:rPr>
        <w:t>na podstawie art. 16 RODO prawo do sprostowania Pani/Pana danych osobowych;</w:t>
      </w:r>
    </w:p>
    <w:p w14:paraId="10669EA4" w14:textId="55077B72" w:rsidR="00FB7CB4" w:rsidRPr="00DD72C6" w:rsidRDefault="00FB7CB4" w:rsidP="00552FDA">
      <w:pPr>
        <w:pStyle w:val="Akapitzlist"/>
        <w:numPr>
          <w:ilvl w:val="0"/>
          <w:numId w:val="3"/>
        </w:numPr>
        <w:spacing w:after="150" w:line="276" w:lineRule="auto"/>
        <w:ind w:left="851" w:hanging="851"/>
        <w:jc w:val="both"/>
        <w:rPr>
          <w:rFonts w:ascii="Georgia" w:hAnsi="Georgia" w:cs="Arial"/>
          <w:sz w:val="22"/>
          <w:szCs w:val="22"/>
        </w:rPr>
      </w:pPr>
      <w:r w:rsidRPr="00DD72C6">
        <w:rPr>
          <w:rFonts w:ascii="Georgia" w:hAnsi="Georgia" w:cs="Arial"/>
          <w:sz w:val="22"/>
          <w:szCs w:val="22"/>
        </w:rPr>
        <w:t xml:space="preserve">na podstawie art. 18 RODO prawo żądania od administratora ograniczenia przetwarzania danych osobowych z zastrzeżeniem przypadków, o których mowa </w:t>
      </w:r>
      <w:r w:rsidRPr="00DD72C6">
        <w:rPr>
          <w:rFonts w:ascii="Georgia" w:hAnsi="Georgia" w:cs="Arial"/>
          <w:sz w:val="22"/>
          <w:szCs w:val="22"/>
        </w:rPr>
        <w:br/>
        <w:t xml:space="preserve">w art. 18 ust. 2 </w:t>
      </w:r>
      <w:r w:rsidR="00D152BB" w:rsidRPr="00DD72C6">
        <w:rPr>
          <w:rFonts w:ascii="Georgia" w:hAnsi="Georgia" w:cs="Arial"/>
          <w:sz w:val="22"/>
          <w:szCs w:val="22"/>
        </w:rPr>
        <w:t>RODO,</w:t>
      </w:r>
    </w:p>
    <w:p w14:paraId="4BE0C64E" w14:textId="77777777" w:rsidR="00FB7CB4" w:rsidRPr="00DD72C6" w:rsidRDefault="00FB7CB4" w:rsidP="00552FDA">
      <w:pPr>
        <w:pStyle w:val="Akapitzlist"/>
        <w:numPr>
          <w:ilvl w:val="0"/>
          <w:numId w:val="3"/>
        </w:numPr>
        <w:spacing w:after="150" w:line="276" w:lineRule="auto"/>
        <w:ind w:left="851" w:hanging="851"/>
        <w:jc w:val="both"/>
        <w:rPr>
          <w:rFonts w:ascii="Georgia" w:hAnsi="Georgia" w:cs="Arial"/>
          <w:i/>
          <w:color w:val="00B0F0"/>
          <w:sz w:val="22"/>
          <w:szCs w:val="22"/>
        </w:rPr>
      </w:pPr>
      <w:r w:rsidRPr="00DD72C6">
        <w:rPr>
          <w:rFonts w:ascii="Georgia" w:hAnsi="Georgia" w:cs="Arial"/>
          <w:sz w:val="22"/>
          <w:szCs w:val="22"/>
        </w:rPr>
        <w:t>prawo do wniesienia skargi do Prezesa Urzędu Ochrony Danych Osobowych, gdy uzna Pani/Pan, że przetwarzanie danych osobowych Pani/Pana dotyczących narusza przepisy RODO;</w:t>
      </w:r>
    </w:p>
    <w:p w14:paraId="0924782E" w14:textId="77777777" w:rsidR="00FB7CB4" w:rsidRPr="00DD72C6" w:rsidRDefault="00FB7CB4" w:rsidP="00552FDA">
      <w:pPr>
        <w:pStyle w:val="Akapitzlist"/>
        <w:numPr>
          <w:ilvl w:val="1"/>
          <w:numId w:val="16"/>
        </w:numPr>
        <w:spacing w:after="150" w:line="276" w:lineRule="auto"/>
        <w:ind w:left="709" w:hanging="425"/>
        <w:jc w:val="both"/>
        <w:rPr>
          <w:rFonts w:ascii="Georgia" w:hAnsi="Georgia" w:cs="Arial"/>
          <w:i/>
          <w:color w:val="00B0F0"/>
          <w:sz w:val="22"/>
          <w:szCs w:val="22"/>
        </w:rPr>
      </w:pPr>
      <w:r w:rsidRPr="00DD72C6">
        <w:rPr>
          <w:rFonts w:ascii="Georgia" w:hAnsi="Georgia" w:cs="TT17Bt00"/>
          <w:color w:val="000000"/>
          <w:sz w:val="22"/>
          <w:szCs w:val="22"/>
        </w:rPr>
        <w:t xml:space="preserve"> </w:t>
      </w:r>
      <w:r w:rsidRPr="00DD72C6">
        <w:rPr>
          <w:rFonts w:ascii="Georgia" w:hAnsi="Georgia" w:cs="Arial"/>
          <w:sz w:val="22"/>
          <w:szCs w:val="22"/>
        </w:rPr>
        <w:t>Nie przysługuje Pani/Panu:</w:t>
      </w:r>
    </w:p>
    <w:p w14:paraId="57232805" w14:textId="77777777" w:rsidR="00FB7CB4" w:rsidRPr="00DD72C6" w:rsidRDefault="00FB7CB4" w:rsidP="00552FDA">
      <w:pPr>
        <w:pStyle w:val="Akapitzlist"/>
        <w:numPr>
          <w:ilvl w:val="0"/>
          <w:numId w:val="4"/>
        </w:numPr>
        <w:spacing w:after="150" w:line="276" w:lineRule="auto"/>
        <w:ind w:left="709" w:hanging="425"/>
        <w:jc w:val="both"/>
        <w:rPr>
          <w:rFonts w:ascii="Georgia" w:hAnsi="Georgia" w:cs="Arial"/>
          <w:i/>
          <w:color w:val="00B0F0"/>
          <w:sz w:val="22"/>
          <w:szCs w:val="22"/>
        </w:rPr>
      </w:pPr>
      <w:r w:rsidRPr="00DD72C6">
        <w:rPr>
          <w:rFonts w:ascii="Georgia" w:hAnsi="Georgia" w:cs="Arial"/>
          <w:sz w:val="22"/>
          <w:szCs w:val="22"/>
        </w:rPr>
        <w:t>w związku z art. 17 ust. 3 lit. b, d lub e RODO prawo do usunięcia danych osobowych;</w:t>
      </w:r>
    </w:p>
    <w:p w14:paraId="7AC32134" w14:textId="77777777" w:rsidR="00FB7CB4" w:rsidRPr="00DD72C6" w:rsidRDefault="00FB7CB4" w:rsidP="00552FDA">
      <w:pPr>
        <w:pStyle w:val="Akapitzlist"/>
        <w:numPr>
          <w:ilvl w:val="0"/>
          <w:numId w:val="4"/>
        </w:numPr>
        <w:spacing w:after="150" w:line="276" w:lineRule="auto"/>
        <w:ind w:left="709" w:hanging="425"/>
        <w:jc w:val="both"/>
        <w:rPr>
          <w:rFonts w:ascii="Georgia" w:hAnsi="Georgia" w:cs="Arial"/>
          <w:b/>
          <w:i/>
          <w:sz w:val="22"/>
          <w:szCs w:val="22"/>
        </w:rPr>
      </w:pPr>
      <w:r w:rsidRPr="00DD72C6">
        <w:rPr>
          <w:rFonts w:ascii="Georgia" w:hAnsi="Georgia" w:cs="Arial"/>
          <w:sz w:val="22"/>
          <w:szCs w:val="22"/>
        </w:rPr>
        <w:t>prawo do przenoszenia danych osobowych, o którym mowa w art. 20 RODO;</w:t>
      </w:r>
    </w:p>
    <w:p w14:paraId="2ADDBC7B" w14:textId="77777777" w:rsidR="00FB7CB4" w:rsidRPr="00DD72C6" w:rsidRDefault="00FB7CB4" w:rsidP="00552FDA">
      <w:pPr>
        <w:pStyle w:val="Akapitzlist"/>
        <w:numPr>
          <w:ilvl w:val="0"/>
          <w:numId w:val="4"/>
        </w:numPr>
        <w:spacing w:after="150" w:line="276" w:lineRule="auto"/>
        <w:ind w:left="709" w:hanging="425"/>
        <w:jc w:val="both"/>
        <w:rPr>
          <w:rFonts w:ascii="Georgia" w:hAnsi="Georgia" w:cs="Arial"/>
          <w:i/>
          <w:sz w:val="22"/>
          <w:szCs w:val="22"/>
        </w:rPr>
      </w:pPr>
      <w:r w:rsidRPr="00DD72C6">
        <w:rPr>
          <w:rFonts w:ascii="Georgia" w:hAnsi="Georgia" w:cs="Arial"/>
          <w:sz w:val="22"/>
          <w:szCs w:val="22"/>
        </w:rPr>
        <w:t xml:space="preserve">na podstawie art. 21 RODO prawo sprzeciwu, wobec przetwarzania danych osobowych, gdyż podstawą prawną przetwarzania Pani/Pana danych osobowych jest art. 6 ust. 1 lit. c RODO. </w:t>
      </w:r>
    </w:p>
    <w:p w14:paraId="17948670" w14:textId="77777777" w:rsidR="00FB7CB4" w:rsidRPr="00DD72C6" w:rsidRDefault="00FB7CB4" w:rsidP="00552FDA">
      <w:pPr>
        <w:pStyle w:val="Akapitzlist"/>
        <w:numPr>
          <w:ilvl w:val="1"/>
          <w:numId w:val="16"/>
        </w:numPr>
        <w:spacing w:after="150" w:line="276" w:lineRule="auto"/>
        <w:ind w:left="709" w:hanging="425"/>
        <w:jc w:val="both"/>
        <w:rPr>
          <w:rFonts w:ascii="Georgia" w:hAnsi="Georgia" w:cs="TT17Bt00"/>
          <w:color w:val="000000"/>
          <w:sz w:val="22"/>
          <w:szCs w:val="22"/>
          <w:lang w:eastAsia="en-US"/>
        </w:rPr>
      </w:pPr>
      <w:r w:rsidRPr="00DD72C6">
        <w:rPr>
          <w:rFonts w:ascii="Georgia" w:hAnsi="Georgia" w:cs="TT17Bt00"/>
          <w:color w:val="000000"/>
          <w:sz w:val="22"/>
          <w:szCs w:val="22"/>
        </w:rPr>
        <w:t xml:space="preserve">W odniesieniu do Pani/Pana danych osobowych decyzje nie będą podejmowane </w:t>
      </w:r>
      <w:r w:rsidRPr="00DD72C6">
        <w:rPr>
          <w:rFonts w:ascii="Georgia" w:hAnsi="Georgia" w:cs="TT17Bt00"/>
          <w:color w:val="000000"/>
          <w:sz w:val="22"/>
          <w:szCs w:val="22"/>
        </w:rPr>
        <w:br/>
        <w:t>w sposób zautomatyzowany, stosownie do art. 22 RODO.</w:t>
      </w:r>
    </w:p>
    <w:p w14:paraId="37F642AA" w14:textId="77777777" w:rsidR="00FB7CB4" w:rsidRPr="00DD72C6" w:rsidRDefault="00FB7CB4" w:rsidP="00552FDA">
      <w:pPr>
        <w:pStyle w:val="Akapitzlist"/>
        <w:numPr>
          <w:ilvl w:val="1"/>
          <w:numId w:val="16"/>
        </w:numPr>
        <w:spacing w:after="150" w:line="276" w:lineRule="auto"/>
        <w:ind w:left="709" w:hanging="425"/>
        <w:jc w:val="both"/>
        <w:rPr>
          <w:rFonts w:ascii="Georgia" w:hAnsi="Georgia" w:cs="TT17Bt00"/>
          <w:color w:val="000000"/>
          <w:sz w:val="22"/>
          <w:szCs w:val="22"/>
          <w:lang w:eastAsia="en-US"/>
        </w:rPr>
      </w:pPr>
      <w:r w:rsidRPr="00DD72C6">
        <w:rPr>
          <w:rFonts w:ascii="Georgia" w:hAnsi="Georgia" w:cs="TT17Bt00"/>
          <w:color w:val="000000"/>
          <w:sz w:val="22"/>
          <w:szCs w:val="22"/>
        </w:rPr>
        <w:t>Podanie przez Pana/Panią danych osobowych jest wymogiem ustawowym. Jest Pan/Pani zobowiązana do ich podania, a konsekwencją niepodania danych osobowych będzie niemożliwość oceny ofert i zawarcia umowy.</w:t>
      </w:r>
    </w:p>
    <w:p w14:paraId="7D6854A3" w14:textId="77777777" w:rsidR="00FB7CB4" w:rsidRPr="00DD72C6" w:rsidRDefault="00FB7CB4" w:rsidP="00552FDA">
      <w:pPr>
        <w:pStyle w:val="Akapitzlist"/>
        <w:numPr>
          <w:ilvl w:val="1"/>
          <w:numId w:val="16"/>
        </w:numPr>
        <w:spacing w:after="150" w:line="276" w:lineRule="auto"/>
        <w:ind w:left="709" w:hanging="425"/>
        <w:rPr>
          <w:rFonts w:ascii="Georgia" w:hAnsi="Georgia" w:cs="TT17Bt00"/>
          <w:color w:val="000000"/>
          <w:sz w:val="22"/>
          <w:szCs w:val="22"/>
          <w:lang w:eastAsia="en-US"/>
        </w:rPr>
      </w:pPr>
      <w:r w:rsidRPr="00DD72C6">
        <w:rPr>
          <w:rFonts w:ascii="Georgia" w:hAnsi="Georgia" w:cs="TT17Bt00"/>
          <w:color w:val="000000"/>
          <w:sz w:val="22"/>
          <w:szCs w:val="22"/>
        </w:rPr>
        <w:t xml:space="preserve">Administrator danych nie ma zamiaru przekazywać danych osobowych </w:t>
      </w:r>
      <w:r w:rsidRPr="00DD72C6">
        <w:rPr>
          <w:rFonts w:ascii="Georgia" w:hAnsi="Georgia" w:cs="TT17Bt00"/>
          <w:color w:val="000000"/>
          <w:sz w:val="22"/>
          <w:szCs w:val="22"/>
        </w:rPr>
        <w:br/>
        <w:t>do państwa trzeciego lub organizacji międzynarodowej.</w:t>
      </w:r>
    </w:p>
    <w:p w14:paraId="2683EC19" w14:textId="77777777" w:rsidR="00FB7CB4" w:rsidRPr="00DD72C6" w:rsidRDefault="00FB7CB4" w:rsidP="00A32E1B">
      <w:pPr>
        <w:spacing w:line="276" w:lineRule="auto"/>
        <w:jc w:val="both"/>
        <w:rPr>
          <w:rFonts w:ascii="Georgia" w:hAnsi="Georgia"/>
          <w:sz w:val="22"/>
          <w:szCs w:val="22"/>
        </w:rPr>
      </w:pPr>
    </w:p>
    <w:p w14:paraId="1CF6BAA7" w14:textId="56F1E733" w:rsidR="00FB7CB4" w:rsidRPr="00DD72C6" w:rsidRDefault="00FB7CB4" w:rsidP="00DF3AEB">
      <w:pPr>
        <w:pStyle w:val="Nagwek1"/>
        <w:numPr>
          <w:ilvl w:val="0"/>
          <w:numId w:val="43"/>
        </w:numPr>
        <w:spacing w:line="276" w:lineRule="auto"/>
        <w:jc w:val="both"/>
        <w:rPr>
          <w:rFonts w:ascii="Georgia" w:hAnsi="Georgia"/>
          <w:bCs/>
          <w:color w:val="auto"/>
          <w:szCs w:val="22"/>
        </w:rPr>
      </w:pPr>
      <w:r w:rsidRPr="00DD72C6">
        <w:rPr>
          <w:rFonts w:ascii="Georgia" w:hAnsi="Georgia"/>
          <w:bCs/>
          <w:color w:val="auto"/>
          <w:szCs w:val="22"/>
        </w:rPr>
        <w:lastRenderedPageBreak/>
        <w:t>WYKAZ ZAŁĄCZNIKÓW DO SPECYFIKACJI ISTOTNYCH WARUNKÓW ZAMÓWIENIA</w:t>
      </w:r>
      <w:bookmarkEnd w:id="20"/>
    </w:p>
    <w:p w14:paraId="12C340C3" w14:textId="77777777" w:rsidR="00BB3BB6" w:rsidRPr="00DD72C6" w:rsidRDefault="00FB7CB4" w:rsidP="00A32E1B">
      <w:pPr>
        <w:tabs>
          <w:tab w:val="left" w:pos="1440"/>
          <w:tab w:val="left" w:pos="1800"/>
        </w:tabs>
        <w:spacing w:line="276" w:lineRule="auto"/>
        <w:rPr>
          <w:rFonts w:ascii="Georgia" w:hAnsi="Georgia" w:cs="Arial"/>
          <w:sz w:val="22"/>
          <w:szCs w:val="22"/>
        </w:rPr>
      </w:pPr>
      <w:r w:rsidRPr="00DD72C6">
        <w:rPr>
          <w:rFonts w:ascii="Georgia" w:hAnsi="Georgia" w:cs="Arial"/>
          <w:sz w:val="22"/>
          <w:szCs w:val="22"/>
        </w:rPr>
        <w:t>Załącznik nr 1</w:t>
      </w:r>
      <w:r w:rsidRPr="00DD72C6">
        <w:rPr>
          <w:rFonts w:ascii="Georgia" w:hAnsi="Georgia" w:cs="Arial"/>
          <w:sz w:val="22"/>
          <w:szCs w:val="22"/>
        </w:rPr>
        <w:tab/>
      </w:r>
      <w:r w:rsidR="00BB3BB6" w:rsidRPr="00DD72C6">
        <w:rPr>
          <w:rFonts w:ascii="Georgia" w:hAnsi="Georgia" w:cs="Arial"/>
          <w:sz w:val="22"/>
          <w:szCs w:val="22"/>
        </w:rPr>
        <w:t>- OPZ Część nr 1 wraz z załącznikami;</w:t>
      </w:r>
    </w:p>
    <w:p w14:paraId="449B9120" w14:textId="57E7725C" w:rsidR="00BB3BB6" w:rsidRPr="00DD72C6" w:rsidRDefault="00BB3BB6" w:rsidP="00A32E1B">
      <w:pPr>
        <w:tabs>
          <w:tab w:val="left" w:pos="1440"/>
          <w:tab w:val="left" w:pos="1800"/>
        </w:tabs>
        <w:spacing w:line="276" w:lineRule="auto"/>
        <w:rPr>
          <w:rFonts w:ascii="Georgia" w:hAnsi="Georgia" w:cs="Arial"/>
          <w:sz w:val="22"/>
          <w:szCs w:val="22"/>
        </w:rPr>
      </w:pPr>
      <w:r w:rsidRPr="00DD72C6">
        <w:rPr>
          <w:rFonts w:ascii="Georgia" w:hAnsi="Georgia" w:cs="Arial"/>
          <w:sz w:val="22"/>
          <w:szCs w:val="22"/>
        </w:rPr>
        <w:t xml:space="preserve">                              zał.nr 1.1- wykaz budynków</w:t>
      </w:r>
      <w:r w:rsidR="00FB7CB4" w:rsidRPr="00DD72C6">
        <w:rPr>
          <w:rFonts w:ascii="Georgia" w:hAnsi="Georgia" w:cs="Arial"/>
          <w:sz w:val="22"/>
          <w:szCs w:val="22"/>
        </w:rPr>
        <w:tab/>
      </w:r>
    </w:p>
    <w:p w14:paraId="4C94DD20" w14:textId="596B59ED" w:rsidR="00BB3BB6" w:rsidRPr="00DD72C6" w:rsidRDefault="00BB3BB6" w:rsidP="00A32E1B">
      <w:pPr>
        <w:tabs>
          <w:tab w:val="left" w:pos="1440"/>
          <w:tab w:val="left" w:pos="1800"/>
        </w:tabs>
        <w:spacing w:line="276" w:lineRule="auto"/>
        <w:rPr>
          <w:rFonts w:ascii="Georgia" w:hAnsi="Georgia" w:cs="Arial"/>
          <w:sz w:val="22"/>
          <w:szCs w:val="22"/>
        </w:rPr>
      </w:pPr>
      <w:r w:rsidRPr="00DD72C6">
        <w:rPr>
          <w:rFonts w:ascii="Georgia" w:hAnsi="Georgia" w:cs="Arial"/>
          <w:sz w:val="22"/>
          <w:szCs w:val="22"/>
        </w:rPr>
        <w:t xml:space="preserve">                              zał.nr 1.2- wykaz mienia ruchomego</w:t>
      </w:r>
    </w:p>
    <w:p w14:paraId="0665B5A3" w14:textId="71A05CC0" w:rsidR="00BB3BB6" w:rsidRPr="00DD72C6" w:rsidRDefault="00BB3BB6" w:rsidP="00A32E1B">
      <w:pPr>
        <w:tabs>
          <w:tab w:val="left" w:pos="1440"/>
          <w:tab w:val="left" w:pos="1800"/>
        </w:tabs>
        <w:spacing w:line="276" w:lineRule="auto"/>
        <w:rPr>
          <w:rFonts w:ascii="Georgia" w:hAnsi="Georgia" w:cs="Arial"/>
          <w:sz w:val="22"/>
          <w:szCs w:val="22"/>
        </w:rPr>
      </w:pPr>
      <w:r w:rsidRPr="00DD72C6">
        <w:rPr>
          <w:rFonts w:ascii="Georgia" w:hAnsi="Georgia" w:cs="Arial"/>
          <w:sz w:val="22"/>
          <w:szCs w:val="22"/>
        </w:rPr>
        <w:t xml:space="preserve">                              zał.nr 1.3 – wykaz sprzętu elektronicznego</w:t>
      </w:r>
    </w:p>
    <w:p w14:paraId="40634C4B" w14:textId="7424A0B8" w:rsidR="00FB7CB4" w:rsidRPr="00DD72C6" w:rsidRDefault="00FB7CB4" w:rsidP="00A32E1B">
      <w:pPr>
        <w:tabs>
          <w:tab w:val="left" w:pos="1440"/>
          <w:tab w:val="left" w:pos="1800"/>
        </w:tabs>
        <w:spacing w:line="276" w:lineRule="auto"/>
        <w:rPr>
          <w:rFonts w:ascii="Georgia" w:hAnsi="Georgia" w:cs="Arial"/>
          <w:sz w:val="22"/>
          <w:szCs w:val="22"/>
        </w:rPr>
      </w:pPr>
    </w:p>
    <w:p w14:paraId="416A0AA5" w14:textId="607EED1B" w:rsidR="00FB7CB4" w:rsidRPr="00DD72C6" w:rsidRDefault="00FB7CB4" w:rsidP="00A32E1B">
      <w:pPr>
        <w:tabs>
          <w:tab w:val="left" w:pos="1440"/>
          <w:tab w:val="left" w:pos="1800"/>
        </w:tabs>
        <w:spacing w:line="276" w:lineRule="auto"/>
        <w:rPr>
          <w:rFonts w:ascii="Georgia" w:hAnsi="Georgia" w:cs="Arial"/>
          <w:sz w:val="22"/>
          <w:szCs w:val="22"/>
        </w:rPr>
      </w:pPr>
      <w:r w:rsidRPr="00DD72C6">
        <w:rPr>
          <w:rFonts w:ascii="Georgia" w:hAnsi="Georgia" w:cs="Arial"/>
          <w:sz w:val="22"/>
          <w:szCs w:val="22"/>
        </w:rPr>
        <w:t>Załącznik nr 2</w:t>
      </w:r>
      <w:r w:rsidR="00BB3BB6" w:rsidRPr="00DD72C6">
        <w:rPr>
          <w:rFonts w:ascii="Georgia" w:hAnsi="Georgia" w:cs="Arial"/>
          <w:sz w:val="22"/>
          <w:szCs w:val="22"/>
        </w:rPr>
        <w:t xml:space="preserve"> - OPZ Część 2</w:t>
      </w:r>
    </w:p>
    <w:p w14:paraId="0A66B106" w14:textId="77777777" w:rsidR="00BB3BB6" w:rsidRPr="00DD72C6" w:rsidRDefault="00FB7CB4" w:rsidP="00BB3BB6">
      <w:pPr>
        <w:tabs>
          <w:tab w:val="left" w:pos="1440"/>
          <w:tab w:val="left" w:pos="1800"/>
        </w:tabs>
        <w:spacing w:line="276" w:lineRule="auto"/>
        <w:ind w:left="1843" w:hanging="1843"/>
        <w:jc w:val="both"/>
        <w:rPr>
          <w:rFonts w:ascii="Georgia" w:hAnsi="Georgia" w:cs="Arial"/>
          <w:sz w:val="22"/>
          <w:szCs w:val="22"/>
        </w:rPr>
      </w:pPr>
      <w:r w:rsidRPr="00DD72C6">
        <w:rPr>
          <w:rFonts w:ascii="Georgia" w:hAnsi="Georgia" w:cs="Arial"/>
          <w:sz w:val="22"/>
          <w:szCs w:val="22"/>
        </w:rPr>
        <w:t>Załącznik nr 3</w:t>
      </w:r>
      <w:r w:rsidRPr="00DD72C6">
        <w:rPr>
          <w:rFonts w:ascii="Georgia" w:hAnsi="Georgia" w:cs="Arial"/>
          <w:sz w:val="22"/>
          <w:szCs w:val="22"/>
        </w:rPr>
        <w:tab/>
      </w:r>
      <w:r w:rsidR="00BB3BB6" w:rsidRPr="00DD72C6">
        <w:rPr>
          <w:rFonts w:ascii="Georgia" w:hAnsi="Georgia" w:cs="Arial"/>
          <w:sz w:val="22"/>
          <w:szCs w:val="22"/>
        </w:rPr>
        <w:t>- OPZ Część 3</w:t>
      </w:r>
    </w:p>
    <w:p w14:paraId="24C6082B" w14:textId="0C8499EB" w:rsidR="00FB7CB4" w:rsidRPr="00DD72C6" w:rsidRDefault="00BB3BB6" w:rsidP="00BB3BB6">
      <w:pPr>
        <w:tabs>
          <w:tab w:val="left" w:pos="1440"/>
          <w:tab w:val="left" w:pos="1800"/>
        </w:tabs>
        <w:spacing w:line="276" w:lineRule="auto"/>
        <w:ind w:left="1843" w:hanging="1843"/>
        <w:jc w:val="both"/>
        <w:rPr>
          <w:rFonts w:ascii="Georgia" w:hAnsi="Georgia" w:cs="Arial"/>
          <w:sz w:val="22"/>
          <w:szCs w:val="22"/>
        </w:rPr>
      </w:pPr>
      <w:r w:rsidRPr="00DD72C6">
        <w:rPr>
          <w:rFonts w:ascii="Georgia" w:hAnsi="Georgia" w:cs="Arial"/>
          <w:sz w:val="22"/>
          <w:szCs w:val="22"/>
        </w:rPr>
        <w:t>Zał</w:t>
      </w:r>
      <w:r w:rsidR="00841CFE" w:rsidRPr="00DD72C6">
        <w:rPr>
          <w:rFonts w:ascii="Georgia" w:hAnsi="Georgia" w:cs="Arial"/>
          <w:sz w:val="22"/>
          <w:szCs w:val="22"/>
        </w:rPr>
        <w:t>ą</w:t>
      </w:r>
      <w:r w:rsidRPr="00DD72C6">
        <w:rPr>
          <w:rFonts w:ascii="Georgia" w:hAnsi="Georgia" w:cs="Arial"/>
          <w:sz w:val="22"/>
          <w:szCs w:val="22"/>
        </w:rPr>
        <w:t>cznik nr 4 – Instrukcja Bezpieczeństwa Przeciwpożarowego budynek Tylna 14</w:t>
      </w:r>
      <w:r w:rsidR="00FB7CB4" w:rsidRPr="00DD72C6">
        <w:rPr>
          <w:rFonts w:ascii="Georgia" w:hAnsi="Georgia" w:cs="Arial"/>
          <w:bCs/>
          <w:sz w:val="22"/>
          <w:szCs w:val="22"/>
        </w:rPr>
        <w:t xml:space="preserve">, </w:t>
      </w:r>
    </w:p>
    <w:p w14:paraId="18D0D685" w14:textId="4ED83BF5" w:rsidR="00841CFE" w:rsidRPr="00DD72C6" w:rsidRDefault="00BB3BB6" w:rsidP="00A32E1B">
      <w:pPr>
        <w:pStyle w:val="Tekstpodstawowy2"/>
        <w:tabs>
          <w:tab w:val="left" w:pos="1440"/>
          <w:tab w:val="left" w:pos="1800"/>
        </w:tabs>
        <w:spacing w:line="276" w:lineRule="auto"/>
        <w:jc w:val="left"/>
        <w:rPr>
          <w:rFonts w:ascii="Georgia" w:hAnsi="Georgia"/>
          <w:szCs w:val="22"/>
        </w:rPr>
      </w:pPr>
      <w:r w:rsidRPr="00DD72C6">
        <w:rPr>
          <w:rFonts w:ascii="Georgia" w:hAnsi="Georgia"/>
          <w:szCs w:val="22"/>
        </w:rPr>
        <w:t>Za</w:t>
      </w:r>
      <w:r w:rsidR="00841CFE" w:rsidRPr="00DD72C6">
        <w:rPr>
          <w:rFonts w:ascii="Georgia" w:hAnsi="Georgia"/>
          <w:szCs w:val="22"/>
        </w:rPr>
        <w:t>łą</w:t>
      </w:r>
      <w:r w:rsidRPr="00DD72C6">
        <w:rPr>
          <w:rFonts w:ascii="Georgia" w:hAnsi="Georgia"/>
          <w:szCs w:val="22"/>
        </w:rPr>
        <w:t xml:space="preserve">cznik nr 5 – Instrukcja Bezpieczeństwa Przeciwpożarowego budynek Przybyszewskiego </w:t>
      </w:r>
      <w:r w:rsidR="00841CFE" w:rsidRPr="00DD72C6">
        <w:rPr>
          <w:rFonts w:ascii="Georgia" w:hAnsi="Georgia"/>
          <w:szCs w:val="22"/>
        </w:rPr>
        <w:t xml:space="preserve"> </w:t>
      </w:r>
    </w:p>
    <w:p w14:paraId="3DD7845B" w14:textId="2E5304EB" w:rsidR="00BB3BB6" w:rsidRPr="00DD72C6" w:rsidRDefault="00841CFE" w:rsidP="00A32E1B">
      <w:pPr>
        <w:pStyle w:val="Tekstpodstawowy2"/>
        <w:tabs>
          <w:tab w:val="left" w:pos="1440"/>
          <w:tab w:val="left" w:pos="1800"/>
        </w:tabs>
        <w:spacing w:line="276" w:lineRule="auto"/>
        <w:jc w:val="left"/>
        <w:rPr>
          <w:rFonts w:ascii="Georgia" w:hAnsi="Georgia"/>
          <w:szCs w:val="22"/>
        </w:rPr>
      </w:pPr>
      <w:r w:rsidRPr="00DD72C6">
        <w:rPr>
          <w:rFonts w:ascii="Georgia" w:hAnsi="Georgia"/>
          <w:szCs w:val="22"/>
        </w:rPr>
        <w:t xml:space="preserve">                               </w:t>
      </w:r>
      <w:r w:rsidR="00BB3BB6" w:rsidRPr="00DD72C6">
        <w:rPr>
          <w:rFonts w:ascii="Georgia" w:hAnsi="Georgia"/>
          <w:szCs w:val="22"/>
        </w:rPr>
        <w:t>102/104</w:t>
      </w:r>
    </w:p>
    <w:p w14:paraId="5E10AFBF" w14:textId="229DAEA3" w:rsidR="00BB3BB6" w:rsidRPr="00DD72C6" w:rsidRDefault="00FB7CB4" w:rsidP="00A32E1B">
      <w:pPr>
        <w:pStyle w:val="Tekstpodstawowy2"/>
        <w:tabs>
          <w:tab w:val="left" w:pos="1440"/>
          <w:tab w:val="left" w:pos="1800"/>
        </w:tabs>
        <w:spacing w:line="276" w:lineRule="auto"/>
        <w:jc w:val="left"/>
        <w:rPr>
          <w:rFonts w:ascii="Georgia" w:hAnsi="Georgia"/>
          <w:szCs w:val="22"/>
        </w:rPr>
      </w:pPr>
      <w:r w:rsidRPr="00DD72C6">
        <w:rPr>
          <w:rFonts w:ascii="Georgia" w:hAnsi="Georgia"/>
          <w:szCs w:val="22"/>
        </w:rPr>
        <w:t xml:space="preserve">Załącznik nr </w:t>
      </w:r>
      <w:r w:rsidR="00BB3BB6" w:rsidRPr="00DD72C6">
        <w:rPr>
          <w:rFonts w:ascii="Georgia" w:hAnsi="Georgia"/>
          <w:szCs w:val="22"/>
        </w:rPr>
        <w:t>6 – projekt umowy część 1</w:t>
      </w:r>
    </w:p>
    <w:p w14:paraId="16416BF9" w14:textId="6682430C" w:rsidR="00BB3BB6" w:rsidRPr="00DD72C6" w:rsidRDefault="00BB3BB6" w:rsidP="00A32E1B">
      <w:pPr>
        <w:pStyle w:val="Tekstpodstawowy2"/>
        <w:tabs>
          <w:tab w:val="left" w:pos="1440"/>
          <w:tab w:val="left" w:pos="1800"/>
        </w:tabs>
        <w:spacing w:line="276" w:lineRule="auto"/>
        <w:jc w:val="left"/>
        <w:rPr>
          <w:rFonts w:ascii="Georgia" w:hAnsi="Georgia"/>
          <w:szCs w:val="22"/>
        </w:rPr>
      </w:pPr>
      <w:r w:rsidRPr="00DD72C6">
        <w:rPr>
          <w:rFonts w:ascii="Georgia" w:hAnsi="Georgia"/>
          <w:szCs w:val="22"/>
        </w:rPr>
        <w:t>Zał</w:t>
      </w:r>
      <w:r w:rsidR="00841CFE" w:rsidRPr="00DD72C6">
        <w:rPr>
          <w:rFonts w:ascii="Georgia" w:hAnsi="Georgia"/>
          <w:szCs w:val="22"/>
        </w:rPr>
        <w:t>ą</w:t>
      </w:r>
      <w:r w:rsidRPr="00DD72C6">
        <w:rPr>
          <w:rFonts w:ascii="Georgia" w:hAnsi="Georgia"/>
          <w:szCs w:val="22"/>
        </w:rPr>
        <w:t>cznik nr 7 – projekt umowy część 2</w:t>
      </w:r>
    </w:p>
    <w:p w14:paraId="3B1AE815" w14:textId="404D9BA8" w:rsidR="00BB3BB6" w:rsidRPr="00DD72C6" w:rsidRDefault="00BB3BB6" w:rsidP="00A32E1B">
      <w:pPr>
        <w:pStyle w:val="Tekstpodstawowy2"/>
        <w:tabs>
          <w:tab w:val="left" w:pos="1440"/>
          <w:tab w:val="left" w:pos="1800"/>
        </w:tabs>
        <w:spacing w:line="276" w:lineRule="auto"/>
        <w:jc w:val="left"/>
        <w:rPr>
          <w:rFonts w:ascii="Georgia" w:hAnsi="Georgia"/>
          <w:szCs w:val="22"/>
        </w:rPr>
      </w:pPr>
      <w:r w:rsidRPr="00DD72C6">
        <w:rPr>
          <w:rFonts w:ascii="Georgia" w:hAnsi="Georgia"/>
          <w:szCs w:val="22"/>
        </w:rPr>
        <w:t>Zał</w:t>
      </w:r>
      <w:r w:rsidR="00841CFE" w:rsidRPr="00DD72C6">
        <w:rPr>
          <w:rFonts w:ascii="Georgia" w:hAnsi="Georgia"/>
          <w:szCs w:val="22"/>
        </w:rPr>
        <w:t>ą</w:t>
      </w:r>
      <w:r w:rsidRPr="00DD72C6">
        <w:rPr>
          <w:rFonts w:ascii="Georgia" w:hAnsi="Georgia"/>
          <w:szCs w:val="22"/>
        </w:rPr>
        <w:t>cznik nr 8 – projekt umowy część 3</w:t>
      </w:r>
    </w:p>
    <w:p w14:paraId="4B10C3B0" w14:textId="49411F0B" w:rsidR="00D152BB" w:rsidRPr="00DD72C6" w:rsidRDefault="00FB7CB4" w:rsidP="00A32E1B">
      <w:pPr>
        <w:pStyle w:val="Tekstpodstawowy2"/>
        <w:tabs>
          <w:tab w:val="left" w:pos="1440"/>
          <w:tab w:val="left" w:pos="1800"/>
        </w:tabs>
        <w:spacing w:line="276" w:lineRule="auto"/>
        <w:jc w:val="left"/>
        <w:rPr>
          <w:rFonts w:ascii="Georgia" w:hAnsi="Georgia"/>
          <w:szCs w:val="22"/>
        </w:rPr>
      </w:pPr>
      <w:r w:rsidRPr="00DD72C6">
        <w:rPr>
          <w:rFonts w:ascii="Georgia" w:hAnsi="Georgia"/>
          <w:szCs w:val="22"/>
        </w:rPr>
        <w:t xml:space="preserve">Załącznik nr </w:t>
      </w:r>
      <w:r w:rsidR="00BB3BB6" w:rsidRPr="00DD72C6">
        <w:rPr>
          <w:rFonts w:ascii="Georgia" w:hAnsi="Georgia"/>
          <w:szCs w:val="22"/>
        </w:rPr>
        <w:t>9 – Formularz oferty</w:t>
      </w:r>
    </w:p>
    <w:p w14:paraId="088B3158" w14:textId="34E513F1" w:rsidR="00841CFE" w:rsidRPr="00DD72C6" w:rsidRDefault="00D152BB" w:rsidP="00A32E1B">
      <w:pPr>
        <w:pStyle w:val="Tekstpodstawowy2"/>
        <w:tabs>
          <w:tab w:val="left" w:pos="1440"/>
          <w:tab w:val="left" w:pos="1800"/>
        </w:tabs>
        <w:spacing w:line="276" w:lineRule="auto"/>
        <w:jc w:val="left"/>
        <w:rPr>
          <w:rFonts w:ascii="Georgia" w:hAnsi="Georgia"/>
          <w:szCs w:val="22"/>
        </w:rPr>
      </w:pPr>
      <w:r w:rsidRPr="00DD72C6">
        <w:rPr>
          <w:rFonts w:ascii="Georgia" w:hAnsi="Georgia"/>
          <w:szCs w:val="22"/>
        </w:rPr>
        <w:t xml:space="preserve">Załącznik nr </w:t>
      </w:r>
      <w:r w:rsidR="00BB3BB6" w:rsidRPr="00DD72C6">
        <w:rPr>
          <w:rFonts w:ascii="Georgia" w:hAnsi="Georgia"/>
          <w:szCs w:val="22"/>
        </w:rPr>
        <w:t xml:space="preserve">10 - Oświadczenie o niepodleganiu </w:t>
      </w:r>
      <w:r w:rsidR="00860397" w:rsidRPr="00DD72C6">
        <w:rPr>
          <w:rFonts w:ascii="Georgia" w:hAnsi="Georgia"/>
          <w:szCs w:val="22"/>
        </w:rPr>
        <w:t xml:space="preserve"> wykluczeniu i spełnianiu warunków udziału </w:t>
      </w:r>
    </w:p>
    <w:p w14:paraId="4C17C9B6" w14:textId="323BA2E6" w:rsidR="00D152BB" w:rsidRPr="00DD72C6" w:rsidRDefault="00841CFE" w:rsidP="00A32E1B">
      <w:pPr>
        <w:pStyle w:val="Tekstpodstawowy2"/>
        <w:tabs>
          <w:tab w:val="left" w:pos="1440"/>
          <w:tab w:val="left" w:pos="1800"/>
        </w:tabs>
        <w:spacing w:line="276" w:lineRule="auto"/>
        <w:jc w:val="left"/>
        <w:rPr>
          <w:rFonts w:ascii="Georgia" w:hAnsi="Georgia"/>
          <w:szCs w:val="22"/>
        </w:rPr>
      </w:pPr>
      <w:r w:rsidRPr="00DD72C6">
        <w:rPr>
          <w:rFonts w:ascii="Georgia" w:hAnsi="Georgia"/>
          <w:szCs w:val="22"/>
        </w:rPr>
        <w:t xml:space="preserve">                               </w:t>
      </w:r>
      <w:r w:rsidR="00860397" w:rsidRPr="00DD72C6">
        <w:rPr>
          <w:rFonts w:ascii="Georgia" w:hAnsi="Georgia"/>
          <w:szCs w:val="22"/>
        </w:rPr>
        <w:t>w postępowaniu</w:t>
      </w:r>
      <w:r w:rsidR="00D152BB" w:rsidRPr="00DD72C6">
        <w:rPr>
          <w:rFonts w:ascii="Georgia" w:hAnsi="Georgia"/>
          <w:szCs w:val="22"/>
        </w:rPr>
        <w:t xml:space="preserve"> </w:t>
      </w:r>
    </w:p>
    <w:p w14:paraId="45D6D978" w14:textId="5EF11DD1" w:rsidR="00D152BB" w:rsidRPr="00DD72C6" w:rsidRDefault="00D152BB" w:rsidP="00A32E1B">
      <w:pPr>
        <w:pStyle w:val="Tekstpodstawowy2"/>
        <w:tabs>
          <w:tab w:val="left" w:pos="1440"/>
          <w:tab w:val="left" w:pos="1800"/>
        </w:tabs>
        <w:spacing w:line="276" w:lineRule="auto"/>
        <w:jc w:val="left"/>
        <w:rPr>
          <w:rFonts w:ascii="Georgia" w:hAnsi="Georgia"/>
          <w:szCs w:val="22"/>
        </w:rPr>
      </w:pPr>
      <w:r w:rsidRPr="00DD72C6">
        <w:rPr>
          <w:rFonts w:ascii="Georgia" w:hAnsi="Georgia"/>
          <w:szCs w:val="22"/>
        </w:rPr>
        <w:t xml:space="preserve">Załącznik nr </w:t>
      </w:r>
      <w:r w:rsidR="00860397" w:rsidRPr="00DD72C6">
        <w:rPr>
          <w:rFonts w:ascii="Georgia" w:hAnsi="Georgia"/>
          <w:szCs w:val="22"/>
        </w:rPr>
        <w:t>11 – Oświadczenie dot.</w:t>
      </w:r>
      <w:r w:rsidR="00E2612C" w:rsidRPr="00DD72C6">
        <w:rPr>
          <w:rFonts w:ascii="Georgia" w:hAnsi="Georgia"/>
          <w:szCs w:val="22"/>
        </w:rPr>
        <w:t xml:space="preserve"> </w:t>
      </w:r>
      <w:r w:rsidR="00860397" w:rsidRPr="00DD72C6">
        <w:rPr>
          <w:rFonts w:ascii="Georgia" w:hAnsi="Georgia"/>
          <w:szCs w:val="22"/>
        </w:rPr>
        <w:t>przynależności do tej samej grupy kapita</w:t>
      </w:r>
      <w:r w:rsidR="00E2612C" w:rsidRPr="00DD72C6">
        <w:rPr>
          <w:rFonts w:ascii="Georgia" w:hAnsi="Georgia"/>
          <w:szCs w:val="22"/>
        </w:rPr>
        <w:t>ł</w:t>
      </w:r>
      <w:r w:rsidR="00860397" w:rsidRPr="00DD72C6">
        <w:rPr>
          <w:rFonts w:ascii="Georgia" w:hAnsi="Georgia"/>
          <w:szCs w:val="22"/>
        </w:rPr>
        <w:t>owej</w:t>
      </w:r>
    </w:p>
    <w:p w14:paraId="5953AB4A" w14:textId="5B1FE207" w:rsidR="003F2BFD" w:rsidRPr="00DD72C6" w:rsidRDefault="003F2BFD" w:rsidP="00A32E1B">
      <w:pPr>
        <w:pStyle w:val="Tekstpodstawowy2"/>
        <w:tabs>
          <w:tab w:val="left" w:pos="1440"/>
          <w:tab w:val="left" w:pos="1800"/>
        </w:tabs>
        <w:spacing w:line="276" w:lineRule="auto"/>
        <w:jc w:val="left"/>
        <w:rPr>
          <w:rFonts w:ascii="Georgia" w:hAnsi="Georgia"/>
          <w:szCs w:val="22"/>
        </w:rPr>
        <w:sectPr w:rsidR="003F2BFD" w:rsidRPr="00DD72C6" w:rsidSect="00C265F8">
          <w:type w:val="continuous"/>
          <w:pgSz w:w="11906" w:h="16838"/>
          <w:pgMar w:top="1417" w:right="1417" w:bottom="1417" w:left="1417" w:header="708" w:footer="708" w:gutter="0"/>
          <w:cols w:space="708"/>
          <w:titlePg/>
          <w:docGrid w:linePitch="360"/>
        </w:sectPr>
      </w:pPr>
      <w:r w:rsidRPr="00DD72C6">
        <w:rPr>
          <w:rFonts w:ascii="Georgia" w:hAnsi="Georgia"/>
          <w:szCs w:val="22"/>
        </w:rPr>
        <w:t xml:space="preserve">Załącznik nr </w:t>
      </w:r>
      <w:r w:rsidR="00860397" w:rsidRPr="00DD72C6">
        <w:rPr>
          <w:rFonts w:ascii="Georgia" w:hAnsi="Georgia"/>
          <w:szCs w:val="22"/>
        </w:rPr>
        <w:t xml:space="preserve">  </w:t>
      </w:r>
      <w:r w:rsidR="006D5B7B" w:rsidRPr="00DD72C6">
        <w:rPr>
          <w:rFonts w:ascii="Georgia" w:hAnsi="Georgia"/>
          <w:szCs w:val="22"/>
        </w:rPr>
        <w:t>12</w:t>
      </w:r>
      <w:r w:rsidR="00860397" w:rsidRPr="00DD72C6">
        <w:rPr>
          <w:rFonts w:ascii="Georgia" w:hAnsi="Georgia"/>
          <w:szCs w:val="22"/>
        </w:rPr>
        <w:t xml:space="preserve"> - Szkodowość</w:t>
      </w:r>
    </w:p>
    <w:p w14:paraId="57D08A7F" w14:textId="7A6038C3" w:rsidR="00FB7CB4" w:rsidRPr="00DD72C6" w:rsidRDefault="00FB7CB4" w:rsidP="00A32E1B">
      <w:pPr>
        <w:pStyle w:val="Tytu"/>
        <w:spacing w:line="276" w:lineRule="auto"/>
        <w:jc w:val="left"/>
        <w:rPr>
          <w:rFonts w:ascii="Georgia" w:hAnsi="Georgia"/>
          <w:sz w:val="22"/>
          <w:szCs w:val="22"/>
        </w:rPr>
        <w:sectPr w:rsidR="00FB7CB4" w:rsidRPr="00DD72C6" w:rsidSect="00FB6224">
          <w:headerReference w:type="default" r:id="rId19"/>
          <w:footerReference w:type="default" r:id="rId20"/>
          <w:headerReference w:type="first" r:id="rId21"/>
          <w:pgSz w:w="11906" w:h="16838"/>
          <w:pgMar w:top="1417" w:right="1417" w:bottom="1417" w:left="1417" w:header="708" w:footer="708" w:gutter="0"/>
          <w:cols w:space="708"/>
          <w:titlePg/>
          <w:docGrid w:linePitch="360"/>
        </w:sectPr>
      </w:pPr>
    </w:p>
    <w:p w14:paraId="498EFF5F" w14:textId="6BF6F4AB" w:rsidR="00AE31C7" w:rsidRPr="00DD72C6" w:rsidRDefault="00AE31C7" w:rsidP="00A32E1B">
      <w:pPr>
        <w:keepNext/>
        <w:keepLines/>
        <w:autoSpaceDE w:val="0"/>
        <w:autoSpaceDN w:val="0"/>
        <w:adjustRightInd w:val="0"/>
        <w:spacing w:after="120" w:line="276" w:lineRule="auto"/>
        <w:outlineLvl w:val="1"/>
        <w:rPr>
          <w:rFonts w:ascii="Georgia" w:hAnsi="Georgia" w:cs="Arial"/>
          <w:sz w:val="22"/>
          <w:szCs w:val="22"/>
          <w:lang w:eastAsia="en-US"/>
        </w:rPr>
      </w:pPr>
    </w:p>
    <w:sectPr w:rsidR="00AE31C7" w:rsidRPr="00DD72C6" w:rsidSect="007F1D0D">
      <w:footerReference w:type="even" r:id="rId22"/>
      <w:footerReference w:type="default" r:id="rId23"/>
      <w:pgSz w:w="11906" w:h="16838"/>
      <w:pgMar w:top="1418" w:right="1418" w:bottom="1418" w:left="1418" w:header="737"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BA41F" w14:textId="77777777" w:rsidR="0032211E" w:rsidRDefault="0032211E">
      <w:r>
        <w:separator/>
      </w:r>
    </w:p>
  </w:endnote>
  <w:endnote w:type="continuationSeparator" w:id="0">
    <w:p w14:paraId="7FCD1315" w14:textId="77777777" w:rsidR="0032211E" w:rsidRDefault="0032211E">
      <w:r>
        <w:continuationSeparator/>
      </w:r>
    </w:p>
  </w:endnote>
  <w:endnote w:type="continuationNotice" w:id="1">
    <w:p w14:paraId="3F14F5D6" w14:textId="77777777" w:rsidR="0032211E" w:rsidRDefault="00322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tima">
    <w:altName w:val="Calibri"/>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charset w:val="EE"/>
    <w:family w:val="auto"/>
    <w:pitch w:val="variable"/>
  </w:font>
  <w:font w:name="TT17Bt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79A1D" w14:textId="77777777" w:rsidR="00156D5B" w:rsidRDefault="00156D5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5F369" w14:textId="77777777" w:rsidR="00DF25A8" w:rsidRDefault="00DF25A8">
    <w:pPr>
      <w:pStyle w:val="Stopka"/>
      <w:jc w:val="right"/>
    </w:pPr>
  </w:p>
  <w:p w14:paraId="6BB7D111" w14:textId="77777777" w:rsidR="00DF25A8" w:rsidRDefault="00DF25A8">
    <w:pPr>
      <w:pStyle w:val="Stopka"/>
      <w:jc w:val="right"/>
    </w:pPr>
    <w:r>
      <w:rPr>
        <w:noProof/>
      </w:rPr>
      <w:fldChar w:fldCharType="begin"/>
    </w:r>
    <w:r>
      <w:rPr>
        <w:noProof/>
      </w:rPr>
      <w:instrText>PAGE   \* MERGEFORMAT</w:instrText>
    </w:r>
    <w:r>
      <w:rPr>
        <w:noProof/>
      </w:rPr>
      <w:fldChar w:fldCharType="separate"/>
    </w:r>
    <w:r>
      <w:rPr>
        <w:noProof/>
      </w:rPr>
      <w:t>21</w:t>
    </w:r>
    <w:r>
      <w:rPr>
        <w:noProof/>
      </w:rPr>
      <w:fldChar w:fldCharType="end"/>
    </w:r>
  </w:p>
  <w:p w14:paraId="05DC75C9" w14:textId="77777777" w:rsidR="00DF25A8" w:rsidRDefault="00DF25A8">
    <w:pPr>
      <w:pStyle w:val="Stopka"/>
      <w:jc w:val="right"/>
    </w:pPr>
  </w:p>
  <w:p w14:paraId="759F5631" w14:textId="02CC7CF7" w:rsidR="00DF25A8" w:rsidRDefault="00DF25A8" w:rsidP="00EC5CBD">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9F260" w14:textId="77777777" w:rsidR="00156D5B" w:rsidRDefault="00156D5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EAA1B" w14:textId="77777777" w:rsidR="00DF25A8" w:rsidRDefault="00DF25A8">
    <w:pPr>
      <w:pStyle w:val="Stopka"/>
      <w:jc w:val="right"/>
    </w:pPr>
  </w:p>
  <w:p w14:paraId="4F20C94A" w14:textId="77777777" w:rsidR="00DF25A8" w:rsidRDefault="00DF25A8">
    <w:pPr>
      <w:pStyle w:val="Stopka"/>
      <w:jc w:val="right"/>
    </w:pPr>
    <w:r>
      <w:rPr>
        <w:noProof/>
      </w:rPr>
      <w:fldChar w:fldCharType="begin"/>
    </w:r>
    <w:r>
      <w:rPr>
        <w:noProof/>
      </w:rPr>
      <w:instrText>PAGE   \* MERGEFORMAT</w:instrText>
    </w:r>
    <w:r>
      <w:rPr>
        <w:noProof/>
      </w:rPr>
      <w:fldChar w:fldCharType="separate"/>
    </w:r>
    <w:r>
      <w:rPr>
        <w:noProof/>
      </w:rPr>
      <w:t>21</w:t>
    </w:r>
    <w:r>
      <w:rPr>
        <w:noProof/>
      </w:rPr>
      <w:fldChar w:fldCharType="end"/>
    </w:r>
  </w:p>
  <w:p w14:paraId="37D702E9" w14:textId="77777777" w:rsidR="00DF25A8" w:rsidRDefault="00DF25A8">
    <w:pPr>
      <w:pStyle w:val="Stopka"/>
      <w:jc w:val="right"/>
    </w:pPr>
  </w:p>
  <w:p w14:paraId="4E97751E" w14:textId="77777777" w:rsidR="00DF25A8" w:rsidRDefault="00DF25A8" w:rsidP="00EC5CBD">
    <w:pPr>
      <w:pStyle w:val="Stopk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D4CCF" w14:textId="77777777" w:rsidR="00DF25A8" w:rsidRDefault="00DF25A8" w:rsidP="00C121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D8727E" w14:textId="77777777" w:rsidR="00DF25A8" w:rsidRDefault="00DF25A8" w:rsidP="00AB278E">
    <w:pPr>
      <w:pStyle w:val="Stopk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E6230" w14:textId="77777777" w:rsidR="00DF25A8" w:rsidRDefault="00DF25A8">
    <w:pPr>
      <w:pStyle w:val="Stopka"/>
      <w:jc w:val="right"/>
    </w:pPr>
    <w:r>
      <w:rPr>
        <w:noProof/>
      </w:rPr>
      <w:fldChar w:fldCharType="begin"/>
    </w:r>
    <w:r>
      <w:rPr>
        <w:noProof/>
      </w:rPr>
      <w:instrText>PAGE   \* MERGEFORMAT</w:instrText>
    </w:r>
    <w:r>
      <w:rPr>
        <w:noProof/>
      </w:rPr>
      <w:fldChar w:fldCharType="separate"/>
    </w:r>
    <w:r>
      <w:rPr>
        <w:noProof/>
      </w:rPr>
      <w:t>24</w:t>
    </w:r>
    <w:r>
      <w:rPr>
        <w:noProof/>
      </w:rPr>
      <w:fldChar w:fldCharType="end"/>
    </w:r>
  </w:p>
  <w:p w14:paraId="45C9BBAE" w14:textId="77777777" w:rsidR="00DF25A8" w:rsidRDefault="00DF25A8">
    <w:pPr>
      <w:pStyle w:val="Stopka"/>
      <w:jc w:val="right"/>
    </w:pPr>
  </w:p>
  <w:p w14:paraId="6731DFF2" w14:textId="77777777" w:rsidR="00DF25A8" w:rsidRDefault="00DF25A8" w:rsidP="00AB278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16275" w14:textId="77777777" w:rsidR="0032211E" w:rsidRDefault="0032211E">
      <w:r>
        <w:separator/>
      </w:r>
    </w:p>
  </w:footnote>
  <w:footnote w:type="continuationSeparator" w:id="0">
    <w:p w14:paraId="0FA376D3" w14:textId="77777777" w:rsidR="0032211E" w:rsidRDefault="0032211E">
      <w:r>
        <w:continuationSeparator/>
      </w:r>
    </w:p>
  </w:footnote>
  <w:footnote w:type="continuationNotice" w:id="1">
    <w:p w14:paraId="1156AAED" w14:textId="77777777" w:rsidR="0032211E" w:rsidRDefault="003221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79FB5" w14:textId="77777777" w:rsidR="00156D5B" w:rsidRDefault="00156D5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4156"/>
      <w:gridCol w:w="4916"/>
    </w:tblGrid>
    <w:tr w:rsidR="00DF25A8" w:rsidRPr="005907BE" w14:paraId="612E6668" w14:textId="77777777" w:rsidTr="00862B81">
      <w:trPr>
        <w:trHeight w:val="1418"/>
      </w:trPr>
      <w:tc>
        <w:tcPr>
          <w:tcW w:w="4219" w:type="dxa"/>
        </w:tcPr>
        <w:p w14:paraId="79DF13B1" w14:textId="2E376830" w:rsidR="00DF25A8" w:rsidRPr="005907BE" w:rsidRDefault="00DF25A8" w:rsidP="00FE4A82">
          <w:pPr>
            <w:tabs>
              <w:tab w:val="left" w:pos="902"/>
              <w:tab w:val="center" w:pos="1976"/>
            </w:tabs>
            <w:rPr>
              <w:rFonts w:ascii="Arial" w:hAnsi="Arial"/>
              <w:color w:val="333333"/>
              <w:sz w:val="20"/>
              <w:szCs w:val="20"/>
            </w:rPr>
          </w:pPr>
        </w:p>
      </w:tc>
      <w:tc>
        <w:tcPr>
          <w:tcW w:w="4991" w:type="dxa"/>
        </w:tcPr>
        <w:p w14:paraId="7E035705" w14:textId="77777777" w:rsidR="00DF25A8" w:rsidRPr="005907BE" w:rsidRDefault="00DF25A8" w:rsidP="00862B81">
          <w:pPr>
            <w:jc w:val="right"/>
            <w:rPr>
              <w:rFonts w:ascii="Palatino Linotype" w:hAnsi="Palatino Linotype"/>
              <w:color w:val="333333"/>
              <w:sz w:val="20"/>
              <w:szCs w:val="20"/>
            </w:rPr>
          </w:pPr>
        </w:p>
      </w:tc>
    </w:tr>
  </w:tbl>
  <w:p w14:paraId="4C1B8CE8" w14:textId="77777777" w:rsidR="00DF25A8" w:rsidRDefault="00DF25A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B34F3" w14:textId="77777777" w:rsidR="00156D5B" w:rsidRDefault="00156D5B">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4156"/>
      <w:gridCol w:w="4916"/>
    </w:tblGrid>
    <w:tr w:rsidR="00DF25A8" w:rsidRPr="005907BE" w14:paraId="17858730" w14:textId="77777777" w:rsidTr="00862B81">
      <w:trPr>
        <w:trHeight w:val="1418"/>
      </w:trPr>
      <w:tc>
        <w:tcPr>
          <w:tcW w:w="4219" w:type="dxa"/>
        </w:tcPr>
        <w:p w14:paraId="0C166EB9" w14:textId="66BB375E" w:rsidR="00DF25A8" w:rsidRPr="005907BE" w:rsidRDefault="00DF25A8" w:rsidP="00FE4A82">
          <w:pPr>
            <w:tabs>
              <w:tab w:val="left" w:pos="902"/>
              <w:tab w:val="center" w:pos="1976"/>
            </w:tabs>
            <w:rPr>
              <w:rFonts w:ascii="Arial" w:hAnsi="Arial"/>
              <w:color w:val="333333"/>
              <w:sz w:val="20"/>
              <w:szCs w:val="20"/>
            </w:rPr>
          </w:pPr>
        </w:p>
      </w:tc>
      <w:tc>
        <w:tcPr>
          <w:tcW w:w="4991" w:type="dxa"/>
        </w:tcPr>
        <w:p w14:paraId="53A2618F" w14:textId="77777777" w:rsidR="00DF25A8" w:rsidRPr="005907BE" w:rsidRDefault="00DF25A8" w:rsidP="00862B81">
          <w:pPr>
            <w:jc w:val="right"/>
            <w:rPr>
              <w:rFonts w:ascii="Palatino Linotype" w:hAnsi="Palatino Linotype"/>
              <w:color w:val="333333"/>
              <w:sz w:val="20"/>
              <w:szCs w:val="20"/>
            </w:rPr>
          </w:pPr>
        </w:p>
      </w:tc>
    </w:tr>
  </w:tbl>
  <w:p w14:paraId="78A006EA" w14:textId="77777777" w:rsidR="00DF25A8" w:rsidRDefault="00DF25A8">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4E511" w14:textId="37480D01" w:rsidR="00DF25A8" w:rsidRDefault="00DF25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6"/>
    <w:lvl w:ilvl="0">
      <w:start w:val="1"/>
      <w:numFmt w:val="decimal"/>
      <w:lvlText w:val="%1)"/>
      <w:lvlJc w:val="left"/>
      <w:pPr>
        <w:tabs>
          <w:tab w:val="num" w:pos="0"/>
        </w:tabs>
        <w:ind w:left="1069" w:hanging="360"/>
      </w:pPr>
      <w:rPr>
        <w:rFonts w:ascii="Calibri" w:eastAsia="Calibri" w:hAnsi="Calibri" w:cs="Calibri"/>
        <w:b w:val="0"/>
        <w:i w:val="0"/>
        <w:color w:val="000000"/>
        <w:sz w:val="24"/>
        <w:szCs w:val="24"/>
        <w:lang w:val="pl-PL"/>
      </w:rPr>
    </w:lvl>
  </w:abstractNum>
  <w:abstractNum w:abstractNumId="1" w15:restartNumberingAfterBreak="0">
    <w:nsid w:val="00000008"/>
    <w:multiLevelType w:val="multilevel"/>
    <w:tmpl w:val="00000008"/>
    <w:name w:val="RTF_Num 29"/>
    <w:lvl w:ilvl="0">
      <w:start w:val="6"/>
      <w:numFmt w:val="decimal"/>
      <w:lvlText w:val="%1."/>
      <w:lvlJc w:val="left"/>
      <w:pPr>
        <w:ind w:left="360" w:hanging="360"/>
      </w:pPr>
      <w:rPr>
        <w:rFonts w:cs="Times New Roman"/>
      </w:rPr>
    </w:lvl>
    <w:lvl w:ilvl="1">
      <w:start w:val="1"/>
      <w:numFmt w:val="decimal"/>
      <w:lvlText w:val="%1.%2."/>
      <w:lvlJc w:val="left"/>
      <w:pPr>
        <w:ind w:left="644" w:hanging="360"/>
      </w:pPr>
      <w:rPr>
        <w:rFonts w:cs="Times New Roman"/>
      </w:rPr>
    </w:lvl>
    <w:lvl w:ilvl="2">
      <w:start w:val="3"/>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 w15:restartNumberingAfterBreak="0">
    <w:nsid w:val="0000000C"/>
    <w:multiLevelType w:val="multilevel"/>
    <w:tmpl w:val="3E2812C8"/>
    <w:name w:val="WW8Num1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420"/>
        </w:tabs>
        <w:ind w:left="420" w:hanging="360"/>
      </w:pPr>
      <w:rPr>
        <w:rFonts w:ascii="Symbol" w:hAnsi="Symbol" w:cs="Times New Roman"/>
      </w:rPr>
    </w:lvl>
    <w:lvl w:ilvl="2">
      <w:start w:val="1"/>
      <w:numFmt w:val="decimal"/>
      <w:lvlText w:val="%1.%2.%3."/>
      <w:lvlJc w:val="left"/>
      <w:pPr>
        <w:tabs>
          <w:tab w:val="num" w:pos="480"/>
        </w:tabs>
        <w:ind w:left="480" w:hanging="360"/>
      </w:pPr>
      <w:rPr>
        <w:rFonts w:cs="Times New Roman"/>
      </w:rPr>
    </w:lvl>
    <w:lvl w:ilvl="3">
      <w:start w:val="1"/>
      <w:numFmt w:val="decimal"/>
      <w:lvlText w:val="%1.%2.%3.%4."/>
      <w:lvlJc w:val="left"/>
      <w:pPr>
        <w:tabs>
          <w:tab w:val="num" w:pos="540"/>
        </w:tabs>
        <w:ind w:left="540" w:hanging="360"/>
      </w:pPr>
      <w:rPr>
        <w:rFonts w:cs="Times New Roman"/>
      </w:rPr>
    </w:lvl>
    <w:lvl w:ilvl="4">
      <w:start w:val="1"/>
      <w:numFmt w:val="decimal"/>
      <w:lvlText w:val="%1.%2.%3.%4.%5."/>
      <w:lvlJc w:val="left"/>
      <w:pPr>
        <w:tabs>
          <w:tab w:val="num" w:pos="600"/>
        </w:tabs>
        <w:ind w:left="600" w:hanging="360"/>
      </w:pPr>
      <w:rPr>
        <w:rFonts w:cs="Times New Roman"/>
      </w:rPr>
    </w:lvl>
    <w:lvl w:ilvl="5">
      <w:start w:val="1"/>
      <w:numFmt w:val="decimal"/>
      <w:lvlText w:val="%1.%2.%3.%4.%5.%6."/>
      <w:lvlJc w:val="left"/>
      <w:pPr>
        <w:tabs>
          <w:tab w:val="num" w:pos="660"/>
        </w:tabs>
        <w:ind w:left="660" w:hanging="360"/>
      </w:pPr>
      <w:rPr>
        <w:rFonts w:cs="Times New Roman"/>
      </w:rPr>
    </w:lvl>
    <w:lvl w:ilvl="6">
      <w:start w:val="1"/>
      <w:numFmt w:val="decimal"/>
      <w:lvlText w:val="%1.%2.%3.%4.%5.%6.%7."/>
      <w:lvlJc w:val="left"/>
      <w:pPr>
        <w:tabs>
          <w:tab w:val="num" w:pos="720"/>
        </w:tabs>
        <w:ind w:left="720" w:hanging="360"/>
      </w:pPr>
      <w:rPr>
        <w:rFonts w:cs="Times New Roman"/>
      </w:rPr>
    </w:lvl>
    <w:lvl w:ilvl="7">
      <w:start w:val="1"/>
      <w:numFmt w:val="decimal"/>
      <w:lvlText w:val="%1.%2.%3.%4.%5.%6.%7.%8."/>
      <w:lvlJc w:val="left"/>
      <w:pPr>
        <w:tabs>
          <w:tab w:val="num" w:pos="780"/>
        </w:tabs>
        <w:ind w:left="780" w:hanging="360"/>
      </w:pPr>
      <w:rPr>
        <w:rFonts w:cs="Times New Roman"/>
      </w:rPr>
    </w:lvl>
    <w:lvl w:ilvl="8">
      <w:start w:val="1"/>
      <w:numFmt w:val="decimal"/>
      <w:lvlText w:val="%1.%2.%3.%4.%5.%6.%7.%8.%9."/>
      <w:lvlJc w:val="left"/>
      <w:pPr>
        <w:tabs>
          <w:tab w:val="num" w:pos="840"/>
        </w:tabs>
        <w:ind w:left="840" w:hanging="360"/>
      </w:pPr>
      <w:rPr>
        <w:rFonts w:cs="Times New Roman"/>
      </w:rPr>
    </w:lvl>
  </w:abstractNum>
  <w:abstractNum w:abstractNumId="3" w15:restartNumberingAfterBreak="0">
    <w:nsid w:val="0000000F"/>
    <w:multiLevelType w:val="singleLevel"/>
    <w:tmpl w:val="77A223CE"/>
    <w:lvl w:ilvl="0">
      <w:start w:val="1"/>
      <w:numFmt w:val="decimal"/>
      <w:lvlText w:val="%1."/>
      <w:lvlJc w:val="left"/>
      <w:pPr>
        <w:tabs>
          <w:tab w:val="num" w:pos="3479"/>
        </w:tabs>
        <w:ind w:left="3479" w:hanging="360"/>
      </w:pPr>
      <w:rPr>
        <w:b/>
        <w:i w:val="0"/>
        <w:color w:val="auto"/>
      </w:rPr>
    </w:lvl>
  </w:abstractNum>
  <w:abstractNum w:abstractNumId="4" w15:restartNumberingAfterBreak="0">
    <w:nsid w:val="01E7342A"/>
    <w:multiLevelType w:val="multilevel"/>
    <w:tmpl w:val="D88CFBD0"/>
    <w:lvl w:ilvl="0">
      <w:start w:val="14"/>
      <w:numFmt w:val="decimal"/>
      <w:lvlText w:val="%1"/>
      <w:lvlJc w:val="left"/>
      <w:pPr>
        <w:ind w:left="384" w:hanging="384"/>
      </w:pPr>
      <w:rPr>
        <w:rFonts w:hint="default"/>
        <w:color w:val="auto"/>
      </w:rPr>
    </w:lvl>
    <w:lvl w:ilvl="1">
      <w:start w:val="7"/>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4609BB"/>
    <w:multiLevelType w:val="multilevel"/>
    <w:tmpl w:val="F1E4662C"/>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67E441E"/>
    <w:multiLevelType w:val="multilevel"/>
    <w:tmpl w:val="06AA057A"/>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078E0B31"/>
    <w:multiLevelType w:val="multilevel"/>
    <w:tmpl w:val="5BBA8196"/>
    <w:styleLink w:val="WWNum11"/>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084577F5"/>
    <w:multiLevelType w:val="multilevel"/>
    <w:tmpl w:val="9F1A5112"/>
    <w:lvl w:ilvl="0">
      <w:start w:val="20"/>
      <w:numFmt w:val="decimal"/>
      <w:lvlText w:val="%1"/>
      <w:lvlJc w:val="left"/>
      <w:pPr>
        <w:ind w:left="648" w:hanging="648"/>
      </w:pPr>
      <w:rPr>
        <w:rFonts w:hint="default"/>
      </w:rPr>
    </w:lvl>
    <w:lvl w:ilvl="1">
      <w:start w:val="1"/>
      <w:numFmt w:val="decimal"/>
      <w:lvlText w:val="%1.%2"/>
      <w:lvlJc w:val="left"/>
      <w:pPr>
        <w:ind w:left="912" w:hanging="720"/>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656" w:hanging="1080"/>
      </w:pPr>
      <w:rPr>
        <w:rFonts w:hint="default"/>
      </w:rPr>
    </w:lvl>
    <w:lvl w:ilvl="4">
      <w:start w:val="1"/>
      <w:numFmt w:val="decimal"/>
      <w:lvlText w:val="%1.%2.%3.%4.%5"/>
      <w:lvlJc w:val="left"/>
      <w:pPr>
        <w:ind w:left="1848" w:hanging="1080"/>
      </w:pPr>
      <w:rPr>
        <w:rFonts w:hint="default"/>
      </w:rPr>
    </w:lvl>
    <w:lvl w:ilvl="5">
      <w:start w:val="1"/>
      <w:numFmt w:val="decimal"/>
      <w:lvlText w:val="%1.%2.%3.%4.%5.%6"/>
      <w:lvlJc w:val="left"/>
      <w:pPr>
        <w:ind w:left="2400" w:hanging="1440"/>
      </w:pPr>
      <w:rPr>
        <w:rFonts w:hint="default"/>
      </w:rPr>
    </w:lvl>
    <w:lvl w:ilvl="6">
      <w:start w:val="1"/>
      <w:numFmt w:val="decimal"/>
      <w:lvlText w:val="%1.%2.%3.%4.%5.%6.%7"/>
      <w:lvlJc w:val="left"/>
      <w:pPr>
        <w:ind w:left="2952" w:hanging="1800"/>
      </w:pPr>
      <w:rPr>
        <w:rFonts w:hint="default"/>
      </w:rPr>
    </w:lvl>
    <w:lvl w:ilvl="7">
      <w:start w:val="1"/>
      <w:numFmt w:val="decimal"/>
      <w:lvlText w:val="%1.%2.%3.%4.%5.%6.%7.%8"/>
      <w:lvlJc w:val="left"/>
      <w:pPr>
        <w:ind w:left="3144" w:hanging="1800"/>
      </w:pPr>
      <w:rPr>
        <w:rFonts w:hint="default"/>
      </w:rPr>
    </w:lvl>
    <w:lvl w:ilvl="8">
      <w:start w:val="1"/>
      <w:numFmt w:val="decimal"/>
      <w:lvlText w:val="%1.%2.%3.%4.%5.%6.%7.%8.%9"/>
      <w:lvlJc w:val="left"/>
      <w:pPr>
        <w:ind w:left="3696" w:hanging="2160"/>
      </w:pPr>
      <w:rPr>
        <w:rFonts w:hint="default"/>
      </w:rPr>
    </w:lvl>
  </w:abstractNum>
  <w:abstractNum w:abstractNumId="9" w15:restartNumberingAfterBreak="0">
    <w:nsid w:val="094542D4"/>
    <w:multiLevelType w:val="multilevel"/>
    <w:tmpl w:val="E688A78C"/>
    <w:styleLink w:val="WWNum1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095367BE"/>
    <w:multiLevelType w:val="hybridMultilevel"/>
    <w:tmpl w:val="6CD0E98C"/>
    <w:lvl w:ilvl="0" w:tplc="E4BED91A">
      <w:start w:val="1"/>
      <w:numFmt w:val="lowerLetter"/>
      <w:lvlText w:val="%1)"/>
      <w:lvlJc w:val="left"/>
      <w:pPr>
        <w:ind w:left="3312" w:hanging="360"/>
      </w:pPr>
      <w:rPr>
        <w:rFonts w:cs="Times New Roman" w:hint="default"/>
        <w:sz w:val="20"/>
      </w:rPr>
    </w:lvl>
    <w:lvl w:ilvl="1" w:tplc="04150019" w:tentative="1">
      <w:start w:val="1"/>
      <w:numFmt w:val="lowerLetter"/>
      <w:lvlText w:val="%2."/>
      <w:lvlJc w:val="left"/>
      <w:pPr>
        <w:ind w:left="4032" w:hanging="360"/>
      </w:pPr>
    </w:lvl>
    <w:lvl w:ilvl="2" w:tplc="0415001B" w:tentative="1">
      <w:start w:val="1"/>
      <w:numFmt w:val="lowerRoman"/>
      <w:lvlText w:val="%3."/>
      <w:lvlJc w:val="right"/>
      <w:pPr>
        <w:ind w:left="4752" w:hanging="180"/>
      </w:pPr>
    </w:lvl>
    <w:lvl w:ilvl="3" w:tplc="0415000F" w:tentative="1">
      <w:start w:val="1"/>
      <w:numFmt w:val="decimal"/>
      <w:lvlText w:val="%4."/>
      <w:lvlJc w:val="left"/>
      <w:pPr>
        <w:ind w:left="5472" w:hanging="360"/>
      </w:pPr>
    </w:lvl>
    <w:lvl w:ilvl="4" w:tplc="04150019" w:tentative="1">
      <w:start w:val="1"/>
      <w:numFmt w:val="lowerLetter"/>
      <w:lvlText w:val="%5."/>
      <w:lvlJc w:val="left"/>
      <w:pPr>
        <w:ind w:left="6192" w:hanging="360"/>
      </w:pPr>
    </w:lvl>
    <w:lvl w:ilvl="5" w:tplc="0415001B" w:tentative="1">
      <w:start w:val="1"/>
      <w:numFmt w:val="lowerRoman"/>
      <w:lvlText w:val="%6."/>
      <w:lvlJc w:val="right"/>
      <w:pPr>
        <w:ind w:left="6912" w:hanging="180"/>
      </w:pPr>
    </w:lvl>
    <w:lvl w:ilvl="6" w:tplc="0415000F" w:tentative="1">
      <w:start w:val="1"/>
      <w:numFmt w:val="decimal"/>
      <w:lvlText w:val="%7."/>
      <w:lvlJc w:val="left"/>
      <w:pPr>
        <w:ind w:left="7632" w:hanging="360"/>
      </w:pPr>
    </w:lvl>
    <w:lvl w:ilvl="7" w:tplc="04150019" w:tentative="1">
      <w:start w:val="1"/>
      <w:numFmt w:val="lowerLetter"/>
      <w:lvlText w:val="%8."/>
      <w:lvlJc w:val="left"/>
      <w:pPr>
        <w:ind w:left="8352" w:hanging="360"/>
      </w:pPr>
    </w:lvl>
    <w:lvl w:ilvl="8" w:tplc="0415001B" w:tentative="1">
      <w:start w:val="1"/>
      <w:numFmt w:val="lowerRoman"/>
      <w:lvlText w:val="%9."/>
      <w:lvlJc w:val="right"/>
      <w:pPr>
        <w:ind w:left="9072" w:hanging="180"/>
      </w:pPr>
    </w:lvl>
  </w:abstractNum>
  <w:abstractNum w:abstractNumId="11" w15:restartNumberingAfterBreak="0">
    <w:nsid w:val="0BA15FE7"/>
    <w:multiLevelType w:val="multilevel"/>
    <w:tmpl w:val="E130A8DE"/>
    <w:lvl w:ilvl="0">
      <w:start w:val="4"/>
      <w:numFmt w:val="decimal"/>
      <w:lvlText w:val="%1"/>
      <w:lvlJc w:val="left"/>
      <w:pPr>
        <w:ind w:left="456" w:hanging="456"/>
      </w:pPr>
      <w:rPr>
        <w:rFonts w:cs="Times New Roman" w:hint="default"/>
      </w:rPr>
    </w:lvl>
    <w:lvl w:ilvl="1">
      <w:start w:val="2"/>
      <w:numFmt w:val="decimal"/>
      <w:lvlText w:val="%1.%2"/>
      <w:lvlJc w:val="left"/>
      <w:pPr>
        <w:ind w:left="456" w:hanging="45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1842BC1"/>
    <w:multiLevelType w:val="multilevel"/>
    <w:tmpl w:val="82429B56"/>
    <w:lvl w:ilvl="0">
      <w:start w:val="4"/>
      <w:numFmt w:val="decimal"/>
      <w:lvlText w:val="%1"/>
      <w:lvlJc w:val="left"/>
      <w:pPr>
        <w:ind w:left="468" w:hanging="468"/>
      </w:pPr>
      <w:rPr>
        <w:rFonts w:hint="default"/>
      </w:rPr>
    </w:lvl>
    <w:lvl w:ilvl="1">
      <w:start w:val="8"/>
      <w:numFmt w:val="decimal"/>
      <w:lvlText w:val="%1.%2"/>
      <w:lvlJc w:val="left"/>
      <w:pPr>
        <w:ind w:left="696" w:hanging="468"/>
      </w:pPr>
      <w:rPr>
        <w:rFonts w:hint="default"/>
      </w:rPr>
    </w:lvl>
    <w:lvl w:ilvl="2">
      <w:start w:val="1"/>
      <w:numFmt w:val="decimal"/>
      <w:lvlText w:val="%1.%2.%3"/>
      <w:lvlJc w:val="left"/>
      <w:pPr>
        <w:ind w:left="1176" w:hanging="720"/>
      </w:pPr>
      <w:rPr>
        <w:rFonts w:hint="default"/>
      </w:rPr>
    </w:lvl>
    <w:lvl w:ilvl="3">
      <w:start w:val="1"/>
      <w:numFmt w:val="decimal"/>
      <w:lvlText w:val="%1.%2.%3.%4"/>
      <w:lvlJc w:val="left"/>
      <w:pPr>
        <w:ind w:left="1764" w:hanging="1080"/>
      </w:pPr>
      <w:rPr>
        <w:rFonts w:hint="default"/>
      </w:rPr>
    </w:lvl>
    <w:lvl w:ilvl="4">
      <w:start w:val="1"/>
      <w:numFmt w:val="decimal"/>
      <w:lvlText w:val="%1.%2.%3.%4.%5"/>
      <w:lvlJc w:val="left"/>
      <w:pPr>
        <w:ind w:left="1992" w:hanging="1080"/>
      </w:pPr>
      <w:rPr>
        <w:rFonts w:hint="default"/>
      </w:rPr>
    </w:lvl>
    <w:lvl w:ilvl="5">
      <w:start w:val="1"/>
      <w:numFmt w:val="decimal"/>
      <w:lvlText w:val="%1.%2.%3.%4.%5.%6"/>
      <w:lvlJc w:val="left"/>
      <w:pPr>
        <w:ind w:left="2580" w:hanging="1440"/>
      </w:pPr>
      <w:rPr>
        <w:rFonts w:hint="default"/>
      </w:rPr>
    </w:lvl>
    <w:lvl w:ilvl="6">
      <w:start w:val="1"/>
      <w:numFmt w:val="decimal"/>
      <w:lvlText w:val="%1.%2.%3.%4.%5.%6.%7"/>
      <w:lvlJc w:val="left"/>
      <w:pPr>
        <w:ind w:left="2808" w:hanging="1440"/>
      </w:pPr>
      <w:rPr>
        <w:rFonts w:hint="default"/>
      </w:rPr>
    </w:lvl>
    <w:lvl w:ilvl="7">
      <w:start w:val="1"/>
      <w:numFmt w:val="decimal"/>
      <w:lvlText w:val="%1.%2.%3.%4.%5.%6.%7.%8"/>
      <w:lvlJc w:val="left"/>
      <w:pPr>
        <w:ind w:left="3396" w:hanging="1800"/>
      </w:pPr>
      <w:rPr>
        <w:rFonts w:hint="default"/>
      </w:rPr>
    </w:lvl>
    <w:lvl w:ilvl="8">
      <w:start w:val="1"/>
      <w:numFmt w:val="decimal"/>
      <w:lvlText w:val="%1.%2.%3.%4.%5.%6.%7.%8.%9"/>
      <w:lvlJc w:val="left"/>
      <w:pPr>
        <w:ind w:left="3624" w:hanging="1800"/>
      </w:pPr>
      <w:rPr>
        <w:rFonts w:hint="default"/>
      </w:rPr>
    </w:lvl>
  </w:abstractNum>
  <w:abstractNum w:abstractNumId="13" w15:restartNumberingAfterBreak="0">
    <w:nsid w:val="19BD0E74"/>
    <w:multiLevelType w:val="multilevel"/>
    <w:tmpl w:val="0D6C64C2"/>
    <w:styleLink w:val="WWNum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1D96430A"/>
    <w:multiLevelType w:val="multilevel"/>
    <w:tmpl w:val="55369474"/>
    <w:lvl w:ilvl="0">
      <w:start w:val="19"/>
      <w:numFmt w:val="decimal"/>
      <w:lvlText w:val="%1."/>
      <w:lvlJc w:val="left"/>
      <w:pPr>
        <w:ind w:left="504" w:hanging="504"/>
      </w:pPr>
      <w:rPr>
        <w:rFonts w:hint="default"/>
        <w:color w:val="0070C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color w:val="0070C0"/>
      </w:rPr>
    </w:lvl>
    <w:lvl w:ilvl="4">
      <w:start w:val="1"/>
      <w:numFmt w:val="decimal"/>
      <w:lvlText w:val="%1.%2.%3.%4.%5."/>
      <w:lvlJc w:val="left"/>
      <w:pPr>
        <w:ind w:left="1440" w:hanging="1440"/>
      </w:pPr>
      <w:rPr>
        <w:rFonts w:hint="default"/>
        <w:color w:val="0070C0"/>
      </w:rPr>
    </w:lvl>
    <w:lvl w:ilvl="5">
      <w:start w:val="1"/>
      <w:numFmt w:val="decimal"/>
      <w:lvlText w:val="%1.%2.%3.%4.%5.%6."/>
      <w:lvlJc w:val="left"/>
      <w:pPr>
        <w:ind w:left="1440" w:hanging="1440"/>
      </w:pPr>
      <w:rPr>
        <w:rFonts w:hint="default"/>
        <w:color w:val="0070C0"/>
      </w:rPr>
    </w:lvl>
    <w:lvl w:ilvl="6">
      <w:start w:val="1"/>
      <w:numFmt w:val="decimal"/>
      <w:lvlText w:val="%1.%2.%3.%4.%5.%6.%7."/>
      <w:lvlJc w:val="left"/>
      <w:pPr>
        <w:ind w:left="1800" w:hanging="1800"/>
      </w:pPr>
      <w:rPr>
        <w:rFonts w:hint="default"/>
        <w:color w:val="0070C0"/>
      </w:rPr>
    </w:lvl>
    <w:lvl w:ilvl="7">
      <w:start w:val="1"/>
      <w:numFmt w:val="decimal"/>
      <w:lvlText w:val="%1.%2.%3.%4.%5.%6.%7.%8."/>
      <w:lvlJc w:val="left"/>
      <w:pPr>
        <w:ind w:left="2160" w:hanging="2160"/>
      </w:pPr>
      <w:rPr>
        <w:rFonts w:hint="default"/>
        <w:color w:val="0070C0"/>
      </w:rPr>
    </w:lvl>
    <w:lvl w:ilvl="8">
      <w:start w:val="1"/>
      <w:numFmt w:val="decimal"/>
      <w:lvlText w:val="%1.%2.%3.%4.%5.%6.%7.%8.%9."/>
      <w:lvlJc w:val="left"/>
      <w:pPr>
        <w:ind w:left="2160" w:hanging="2160"/>
      </w:pPr>
      <w:rPr>
        <w:rFonts w:hint="default"/>
        <w:color w:val="0070C0"/>
      </w:rPr>
    </w:lvl>
  </w:abstractNum>
  <w:abstractNum w:abstractNumId="15" w15:restartNumberingAfterBreak="0">
    <w:nsid w:val="20256C69"/>
    <w:multiLevelType w:val="hybridMultilevel"/>
    <w:tmpl w:val="986CD2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B773E3"/>
    <w:multiLevelType w:val="hybridMultilevel"/>
    <w:tmpl w:val="2ED27E2A"/>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B0E03ED"/>
    <w:multiLevelType w:val="hybridMultilevel"/>
    <w:tmpl w:val="8E3AE05C"/>
    <w:lvl w:ilvl="0" w:tplc="04150011">
      <w:start w:val="1"/>
      <w:numFmt w:val="decimal"/>
      <w:lvlText w:val="%1)"/>
      <w:lvlJc w:val="left"/>
      <w:pPr>
        <w:ind w:left="2952" w:hanging="360"/>
      </w:pPr>
    </w:lvl>
    <w:lvl w:ilvl="1" w:tplc="04150019" w:tentative="1">
      <w:start w:val="1"/>
      <w:numFmt w:val="lowerLetter"/>
      <w:lvlText w:val="%2."/>
      <w:lvlJc w:val="left"/>
      <w:pPr>
        <w:ind w:left="3672" w:hanging="360"/>
      </w:pPr>
    </w:lvl>
    <w:lvl w:ilvl="2" w:tplc="0415001B" w:tentative="1">
      <w:start w:val="1"/>
      <w:numFmt w:val="lowerRoman"/>
      <w:lvlText w:val="%3."/>
      <w:lvlJc w:val="right"/>
      <w:pPr>
        <w:ind w:left="4392" w:hanging="180"/>
      </w:pPr>
    </w:lvl>
    <w:lvl w:ilvl="3" w:tplc="0415000F" w:tentative="1">
      <w:start w:val="1"/>
      <w:numFmt w:val="decimal"/>
      <w:lvlText w:val="%4."/>
      <w:lvlJc w:val="left"/>
      <w:pPr>
        <w:ind w:left="5112" w:hanging="360"/>
      </w:pPr>
    </w:lvl>
    <w:lvl w:ilvl="4" w:tplc="04150019" w:tentative="1">
      <w:start w:val="1"/>
      <w:numFmt w:val="lowerLetter"/>
      <w:lvlText w:val="%5."/>
      <w:lvlJc w:val="left"/>
      <w:pPr>
        <w:ind w:left="5832" w:hanging="360"/>
      </w:pPr>
    </w:lvl>
    <w:lvl w:ilvl="5" w:tplc="0415001B" w:tentative="1">
      <w:start w:val="1"/>
      <w:numFmt w:val="lowerRoman"/>
      <w:lvlText w:val="%6."/>
      <w:lvlJc w:val="right"/>
      <w:pPr>
        <w:ind w:left="6552" w:hanging="180"/>
      </w:pPr>
    </w:lvl>
    <w:lvl w:ilvl="6" w:tplc="0415000F" w:tentative="1">
      <w:start w:val="1"/>
      <w:numFmt w:val="decimal"/>
      <w:lvlText w:val="%7."/>
      <w:lvlJc w:val="left"/>
      <w:pPr>
        <w:ind w:left="7272" w:hanging="360"/>
      </w:pPr>
    </w:lvl>
    <w:lvl w:ilvl="7" w:tplc="04150019" w:tentative="1">
      <w:start w:val="1"/>
      <w:numFmt w:val="lowerLetter"/>
      <w:lvlText w:val="%8."/>
      <w:lvlJc w:val="left"/>
      <w:pPr>
        <w:ind w:left="7992" w:hanging="360"/>
      </w:pPr>
    </w:lvl>
    <w:lvl w:ilvl="8" w:tplc="0415001B" w:tentative="1">
      <w:start w:val="1"/>
      <w:numFmt w:val="lowerRoman"/>
      <w:lvlText w:val="%9."/>
      <w:lvlJc w:val="right"/>
      <w:pPr>
        <w:ind w:left="8712" w:hanging="180"/>
      </w:pPr>
    </w:lvl>
  </w:abstractNum>
  <w:abstractNum w:abstractNumId="18" w15:restartNumberingAfterBreak="0">
    <w:nsid w:val="3729538A"/>
    <w:multiLevelType w:val="multilevel"/>
    <w:tmpl w:val="426CB430"/>
    <w:lvl w:ilvl="0">
      <w:start w:val="7"/>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571" w:hanging="720"/>
      </w:pPr>
      <w:rPr>
        <w:rFonts w:hint="default"/>
        <w:b/>
        <w:bCs/>
        <w:i w:val="0"/>
        <w:iCs w:val="0"/>
      </w:rPr>
    </w:lvl>
    <w:lvl w:ilvl="3">
      <w:start w:val="1"/>
      <w:numFmt w:val="decimal"/>
      <w:lvlText w:val="%1.%2.%3.%4"/>
      <w:lvlJc w:val="left"/>
      <w:pPr>
        <w:ind w:left="1931" w:hanging="1080"/>
      </w:pPr>
      <w:rPr>
        <w:rFonts w:hint="default"/>
        <w:strike w:val="0"/>
        <w:color w:val="auto"/>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19" w15:restartNumberingAfterBreak="0">
    <w:nsid w:val="37AA3323"/>
    <w:multiLevelType w:val="multilevel"/>
    <w:tmpl w:val="553EA58E"/>
    <w:styleLink w:val="WWNum9"/>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39DE4530"/>
    <w:multiLevelType w:val="hybridMultilevel"/>
    <w:tmpl w:val="0BC49F16"/>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AB45B90"/>
    <w:multiLevelType w:val="multilevel"/>
    <w:tmpl w:val="E27C294E"/>
    <w:lvl w:ilvl="0">
      <w:start w:val="20"/>
      <w:numFmt w:val="decimal"/>
      <w:lvlText w:val="%1"/>
      <w:lvlJc w:val="left"/>
      <w:pPr>
        <w:ind w:left="648" w:hanging="648"/>
      </w:pPr>
      <w:rPr>
        <w:rFonts w:hint="default"/>
      </w:rPr>
    </w:lvl>
    <w:lvl w:ilvl="1">
      <w:start w:val="1"/>
      <w:numFmt w:val="decimal"/>
      <w:lvlText w:val="%1.%2"/>
      <w:lvlJc w:val="left"/>
      <w:pPr>
        <w:ind w:left="912" w:hanging="720"/>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656" w:hanging="1080"/>
      </w:pPr>
      <w:rPr>
        <w:rFonts w:hint="default"/>
      </w:rPr>
    </w:lvl>
    <w:lvl w:ilvl="4">
      <w:start w:val="1"/>
      <w:numFmt w:val="decimal"/>
      <w:lvlText w:val="%1.%2.%3.%4.%5"/>
      <w:lvlJc w:val="left"/>
      <w:pPr>
        <w:ind w:left="1848" w:hanging="1080"/>
      </w:pPr>
      <w:rPr>
        <w:rFonts w:hint="default"/>
      </w:rPr>
    </w:lvl>
    <w:lvl w:ilvl="5">
      <w:start w:val="1"/>
      <w:numFmt w:val="decimal"/>
      <w:lvlText w:val="%1.%2.%3.%4.%5.%6"/>
      <w:lvlJc w:val="left"/>
      <w:pPr>
        <w:ind w:left="2400" w:hanging="1440"/>
      </w:pPr>
      <w:rPr>
        <w:rFonts w:hint="default"/>
      </w:rPr>
    </w:lvl>
    <w:lvl w:ilvl="6">
      <w:start w:val="1"/>
      <w:numFmt w:val="decimal"/>
      <w:lvlText w:val="%1.%2.%3.%4.%5.%6.%7"/>
      <w:lvlJc w:val="left"/>
      <w:pPr>
        <w:ind w:left="2952" w:hanging="1800"/>
      </w:pPr>
      <w:rPr>
        <w:rFonts w:hint="default"/>
      </w:rPr>
    </w:lvl>
    <w:lvl w:ilvl="7">
      <w:start w:val="1"/>
      <w:numFmt w:val="decimal"/>
      <w:lvlText w:val="%1.%2.%3.%4.%5.%6.%7.%8"/>
      <w:lvlJc w:val="left"/>
      <w:pPr>
        <w:ind w:left="3144" w:hanging="1800"/>
      </w:pPr>
      <w:rPr>
        <w:rFonts w:hint="default"/>
      </w:rPr>
    </w:lvl>
    <w:lvl w:ilvl="8">
      <w:start w:val="1"/>
      <w:numFmt w:val="decimal"/>
      <w:lvlText w:val="%1.%2.%3.%4.%5.%6.%7.%8.%9"/>
      <w:lvlJc w:val="left"/>
      <w:pPr>
        <w:ind w:left="3696" w:hanging="2160"/>
      </w:pPr>
      <w:rPr>
        <w:rFonts w:hint="default"/>
      </w:rPr>
    </w:lvl>
  </w:abstractNum>
  <w:abstractNum w:abstractNumId="22" w15:restartNumberingAfterBreak="0">
    <w:nsid w:val="3BA446A1"/>
    <w:multiLevelType w:val="multilevel"/>
    <w:tmpl w:val="FE5A8A5C"/>
    <w:styleLink w:val="WWNum6"/>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 w15:restartNumberingAfterBreak="0">
    <w:nsid w:val="3E13275E"/>
    <w:multiLevelType w:val="hybridMultilevel"/>
    <w:tmpl w:val="645E0278"/>
    <w:lvl w:ilvl="0" w:tplc="CA2458DC">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9D477E"/>
    <w:multiLevelType w:val="multilevel"/>
    <w:tmpl w:val="CF06C65A"/>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5" w15:restartNumberingAfterBreak="0">
    <w:nsid w:val="42C24164"/>
    <w:multiLevelType w:val="hybridMultilevel"/>
    <w:tmpl w:val="A6C6621C"/>
    <w:lvl w:ilvl="0" w:tplc="34283FA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45C305D2"/>
    <w:multiLevelType w:val="multilevel"/>
    <w:tmpl w:val="E8DE2282"/>
    <w:lvl w:ilvl="0">
      <w:start w:val="9"/>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875BC7"/>
    <w:multiLevelType w:val="multilevel"/>
    <w:tmpl w:val="77CC52B4"/>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8" w15:restartNumberingAfterBreak="0">
    <w:nsid w:val="4DA037AB"/>
    <w:multiLevelType w:val="hybridMultilevel"/>
    <w:tmpl w:val="5F3E2BA6"/>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875E13"/>
    <w:multiLevelType w:val="multilevel"/>
    <w:tmpl w:val="86FE54EE"/>
    <w:lvl w:ilvl="0">
      <w:start w:val="20"/>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EA95D30"/>
    <w:multiLevelType w:val="multilevel"/>
    <w:tmpl w:val="EFEA6E54"/>
    <w:lvl w:ilvl="0">
      <w:start w:val="1"/>
      <w:numFmt w:val="decimal"/>
      <w:lvlText w:val="%1."/>
      <w:lvlJc w:val="left"/>
      <w:pPr>
        <w:ind w:left="1410" w:hanging="690"/>
      </w:pPr>
      <w:rPr>
        <w:rFonts w:hint="default"/>
      </w:rPr>
    </w:lvl>
    <w:lvl w:ilvl="1">
      <w:start w:val="3"/>
      <w:numFmt w:val="decimal"/>
      <w:isLgl/>
      <w:lvlText w:val="%1.%2"/>
      <w:lvlJc w:val="left"/>
      <w:pPr>
        <w:ind w:left="1560" w:hanging="840"/>
      </w:pPr>
      <w:rPr>
        <w:rFonts w:hint="default"/>
      </w:rPr>
    </w:lvl>
    <w:lvl w:ilvl="2">
      <w:start w:val="3"/>
      <w:numFmt w:val="decimal"/>
      <w:isLgl/>
      <w:lvlText w:val="%1.%2.%3"/>
      <w:lvlJc w:val="left"/>
      <w:pPr>
        <w:ind w:left="1560" w:hanging="840"/>
      </w:pPr>
      <w:rPr>
        <w:rFonts w:hint="default"/>
      </w:rPr>
    </w:lvl>
    <w:lvl w:ilvl="3">
      <w:start w:val="3"/>
      <w:numFmt w:val="decimal"/>
      <w:isLgl/>
      <w:lvlText w:val="%1.%2.%3.%4"/>
      <w:lvlJc w:val="left"/>
      <w:pPr>
        <w:ind w:left="1800" w:hanging="1080"/>
      </w:pPr>
      <w:rPr>
        <w:rFonts w:hint="default"/>
      </w:rPr>
    </w:lvl>
    <w:lvl w:ilvl="4">
      <w:start w:val="2"/>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52E6104F"/>
    <w:multiLevelType w:val="multilevel"/>
    <w:tmpl w:val="777AFE86"/>
    <w:lvl w:ilvl="0">
      <w:start w:val="4"/>
      <w:numFmt w:val="decimal"/>
      <w:lvlText w:val="%1"/>
      <w:lvlJc w:val="left"/>
      <w:pPr>
        <w:ind w:left="408" w:hanging="408"/>
      </w:pPr>
      <w:rPr>
        <w:rFonts w:ascii="Georgia" w:hAnsi="Georgia" w:cs="Arial" w:hint="default"/>
        <w:color w:val="FF0000"/>
        <w:sz w:val="22"/>
      </w:rPr>
    </w:lvl>
    <w:lvl w:ilvl="1">
      <w:start w:val="10"/>
      <w:numFmt w:val="decimal"/>
      <w:lvlText w:val="%1.%2"/>
      <w:lvlJc w:val="left"/>
      <w:pPr>
        <w:ind w:left="408" w:hanging="408"/>
      </w:pPr>
      <w:rPr>
        <w:rFonts w:ascii="Georgia" w:hAnsi="Georgia" w:cs="Arial" w:hint="default"/>
        <w:color w:val="auto"/>
        <w:sz w:val="22"/>
      </w:rPr>
    </w:lvl>
    <w:lvl w:ilvl="2">
      <w:start w:val="1"/>
      <w:numFmt w:val="decimal"/>
      <w:lvlText w:val="%1.%2.%3"/>
      <w:lvlJc w:val="left"/>
      <w:pPr>
        <w:ind w:left="720" w:hanging="720"/>
      </w:pPr>
      <w:rPr>
        <w:rFonts w:ascii="Georgia" w:hAnsi="Georgia" w:cs="Arial" w:hint="default"/>
        <w:color w:val="FF0000"/>
        <w:sz w:val="22"/>
      </w:rPr>
    </w:lvl>
    <w:lvl w:ilvl="3">
      <w:start w:val="1"/>
      <w:numFmt w:val="decimal"/>
      <w:lvlText w:val="%1.%2.%3.%4"/>
      <w:lvlJc w:val="left"/>
      <w:pPr>
        <w:ind w:left="720" w:hanging="720"/>
      </w:pPr>
      <w:rPr>
        <w:rFonts w:ascii="Georgia" w:hAnsi="Georgia" w:cs="Arial" w:hint="default"/>
        <w:color w:val="FF0000"/>
        <w:sz w:val="22"/>
      </w:rPr>
    </w:lvl>
    <w:lvl w:ilvl="4">
      <w:start w:val="1"/>
      <w:numFmt w:val="decimal"/>
      <w:lvlText w:val="%1.%2.%3.%4.%5"/>
      <w:lvlJc w:val="left"/>
      <w:pPr>
        <w:ind w:left="1080" w:hanging="1080"/>
      </w:pPr>
      <w:rPr>
        <w:rFonts w:ascii="Georgia" w:hAnsi="Georgia" w:cs="Arial" w:hint="default"/>
        <w:color w:val="FF0000"/>
        <w:sz w:val="22"/>
      </w:rPr>
    </w:lvl>
    <w:lvl w:ilvl="5">
      <w:start w:val="1"/>
      <w:numFmt w:val="decimal"/>
      <w:lvlText w:val="%1.%2.%3.%4.%5.%6"/>
      <w:lvlJc w:val="left"/>
      <w:pPr>
        <w:ind w:left="1080" w:hanging="1080"/>
      </w:pPr>
      <w:rPr>
        <w:rFonts w:ascii="Georgia" w:hAnsi="Georgia" w:cs="Arial" w:hint="default"/>
        <w:color w:val="FF0000"/>
        <w:sz w:val="22"/>
      </w:rPr>
    </w:lvl>
    <w:lvl w:ilvl="6">
      <w:start w:val="1"/>
      <w:numFmt w:val="decimal"/>
      <w:lvlText w:val="%1.%2.%3.%4.%5.%6.%7"/>
      <w:lvlJc w:val="left"/>
      <w:pPr>
        <w:ind w:left="1440" w:hanging="1440"/>
      </w:pPr>
      <w:rPr>
        <w:rFonts w:ascii="Georgia" w:hAnsi="Georgia" w:cs="Arial" w:hint="default"/>
        <w:color w:val="FF0000"/>
        <w:sz w:val="22"/>
      </w:rPr>
    </w:lvl>
    <w:lvl w:ilvl="7">
      <w:start w:val="1"/>
      <w:numFmt w:val="decimal"/>
      <w:lvlText w:val="%1.%2.%3.%4.%5.%6.%7.%8"/>
      <w:lvlJc w:val="left"/>
      <w:pPr>
        <w:ind w:left="1440" w:hanging="1440"/>
      </w:pPr>
      <w:rPr>
        <w:rFonts w:ascii="Georgia" w:hAnsi="Georgia" w:cs="Arial" w:hint="default"/>
        <w:color w:val="FF0000"/>
        <w:sz w:val="22"/>
      </w:rPr>
    </w:lvl>
    <w:lvl w:ilvl="8">
      <w:start w:val="1"/>
      <w:numFmt w:val="decimal"/>
      <w:lvlText w:val="%1.%2.%3.%4.%5.%6.%7.%8.%9"/>
      <w:lvlJc w:val="left"/>
      <w:pPr>
        <w:ind w:left="1800" w:hanging="1800"/>
      </w:pPr>
      <w:rPr>
        <w:rFonts w:ascii="Georgia" w:hAnsi="Georgia" w:cs="Arial" w:hint="default"/>
        <w:color w:val="FF0000"/>
        <w:sz w:val="22"/>
      </w:rPr>
    </w:lvl>
  </w:abstractNum>
  <w:abstractNum w:abstractNumId="32" w15:restartNumberingAfterBreak="0">
    <w:nsid w:val="531819B3"/>
    <w:multiLevelType w:val="hybridMultilevel"/>
    <w:tmpl w:val="2E9EE984"/>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3" w15:restartNumberingAfterBreak="0">
    <w:nsid w:val="53215DD9"/>
    <w:multiLevelType w:val="multilevel"/>
    <w:tmpl w:val="93CA239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i w:val="0"/>
        <w:color w:val="auto"/>
      </w:rPr>
    </w:lvl>
    <w:lvl w:ilvl="2">
      <w:start w:val="1"/>
      <w:numFmt w:val="decimal"/>
      <w:lvlText w:val="%1.%2.%3."/>
      <w:lvlJc w:val="left"/>
      <w:pPr>
        <w:ind w:left="2064" w:hanging="504"/>
      </w:pPr>
      <w:rPr>
        <w:rFonts w:cs="Times New Roman"/>
        <w:b w:val="0"/>
        <w:bCs/>
      </w:rPr>
    </w:lvl>
    <w:lvl w:ilvl="3">
      <w:start w:val="1"/>
      <w:numFmt w:val="decimal"/>
      <w:lvlText w:val="%1.%2.%3.%4."/>
      <w:lvlJc w:val="left"/>
      <w:pPr>
        <w:ind w:left="1728" w:hanging="648"/>
      </w:pPr>
      <w:rPr>
        <w:rFonts w:cs="Times New Roman"/>
        <w:b w:val="0"/>
        <w:bCs/>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8)"/>
      <w:lvlJc w:val="left"/>
      <w:pPr>
        <w:ind w:left="3744" w:hanging="1224"/>
      </w:pPr>
    </w:lvl>
    <w:lvl w:ilvl="8">
      <w:start w:val="1"/>
      <w:numFmt w:val="decimal"/>
      <w:lvlText w:val="%1.%2.%3.%4.%5.%6.%7.%8.%9."/>
      <w:lvlJc w:val="left"/>
      <w:pPr>
        <w:ind w:left="4320" w:hanging="1440"/>
      </w:pPr>
      <w:rPr>
        <w:rFonts w:cs="Times New Roman"/>
      </w:rPr>
    </w:lvl>
  </w:abstractNum>
  <w:abstractNum w:abstractNumId="34" w15:restartNumberingAfterBreak="0">
    <w:nsid w:val="57883240"/>
    <w:multiLevelType w:val="hybridMultilevel"/>
    <w:tmpl w:val="5072799E"/>
    <w:name w:val="WW8Num2623222222225"/>
    <w:lvl w:ilvl="0" w:tplc="29503B08">
      <w:start w:val="1"/>
      <w:numFmt w:val="decimal"/>
      <w:lvlText w:val="%1."/>
      <w:lvlJc w:val="left"/>
      <w:pPr>
        <w:tabs>
          <w:tab w:val="num" w:pos="340"/>
        </w:tabs>
        <w:ind w:left="340" w:hanging="340"/>
      </w:pPr>
      <w:rPr>
        <w:rFonts w:asciiTheme="minorHAnsi" w:eastAsia="Times New Roman" w:hAnsiTheme="minorHAnsi" w:cs="Arial" w:hint="default"/>
      </w:rPr>
    </w:lvl>
    <w:lvl w:ilvl="1" w:tplc="0415000F">
      <w:start w:val="1"/>
      <w:numFmt w:val="decimal"/>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35" w15:restartNumberingAfterBreak="0">
    <w:nsid w:val="59D46D6B"/>
    <w:multiLevelType w:val="multilevel"/>
    <w:tmpl w:val="3C9EDA48"/>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5B686BE5"/>
    <w:multiLevelType w:val="multilevel"/>
    <w:tmpl w:val="10C00FC4"/>
    <w:styleLink w:val="WW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7" w15:restartNumberingAfterBreak="0">
    <w:nsid w:val="5BF16F3B"/>
    <w:multiLevelType w:val="multilevel"/>
    <w:tmpl w:val="14F2D3FE"/>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EFD5FAF"/>
    <w:multiLevelType w:val="hybridMultilevel"/>
    <w:tmpl w:val="8A9CF5FC"/>
    <w:lvl w:ilvl="0" w:tplc="EEDE6CB6">
      <w:start w:val="4"/>
      <w:numFmt w:val="decimal"/>
      <w:lvlText w:val="%1)"/>
      <w:lvlJc w:val="left"/>
      <w:pPr>
        <w:tabs>
          <w:tab w:val="num" w:pos="644"/>
        </w:tabs>
        <w:ind w:left="644" w:hanging="360"/>
      </w:pPr>
    </w:lvl>
    <w:lvl w:ilvl="1" w:tplc="87228BA4">
      <w:start w:val="4"/>
      <w:numFmt w:val="decimal"/>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39" w15:restartNumberingAfterBreak="0">
    <w:nsid w:val="5FEE6F83"/>
    <w:multiLevelType w:val="hybridMultilevel"/>
    <w:tmpl w:val="20384DE2"/>
    <w:lvl w:ilvl="0" w:tplc="2848B6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DC22FF"/>
    <w:multiLevelType w:val="multilevel"/>
    <w:tmpl w:val="ACA23694"/>
    <w:lvl w:ilvl="0">
      <w:start w:val="5"/>
      <w:numFmt w:val="decimal"/>
      <w:lvlText w:val="%1"/>
      <w:lvlJc w:val="left"/>
      <w:pPr>
        <w:tabs>
          <w:tab w:val="num" w:pos="705"/>
        </w:tabs>
        <w:ind w:left="705" w:hanging="705"/>
      </w:pPr>
      <w:rPr>
        <w:rFonts w:hint="default"/>
        <w:sz w:val="24"/>
      </w:rPr>
    </w:lvl>
    <w:lvl w:ilvl="1">
      <w:start w:val="1"/>
      <w:numFmt w:val="decimal"/>
      <w:lvlText w:val="%1.%2"/>
      <w:lvlJc w:val="left"/>
      <w:pPr>
        <w:tabs>
          <w:tab w:val="num" w:pos="7510"/>
        </w:tabs>
        <w:ind w:left="7510" w:hanging="705"/>
      </w:pPr>
      <w:rPr>
        <w:rFonts w:asciiTheme="minorHAnsi" w:hAnsiTheme="minorHAnsi" w:hint="default"/>
        <w:sz w:val="22"/>
        <w:szCs w:val="22"/>
      </w:rPr>
    </w:lvl>
    <w:lvl w:ilvl="2">
      <w:start w:val="1"/>
      <w:numFmt w:val="decimal"/>
      <w:lvlText w:val="%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41" w15:restartNumberingAfterBreak="0">
    <w:nsid w:val="67E20363"/>
    <w:multiLevelType w:val="multilevel"/>
    <w:tmpl w:val="77C06A0A"/>
    <w:lvl w:ilvl="0">
      <w:start w:val="1"/>
      <w:numFmt w:val="upperRoman"/>
      <w:pStyle w:val="Nagwek11"/>
      <w:lvlText w:val="%1."/>
      <w:lvlJc w:val="left"/>
      <w:rPr>
        <w:rFonts w:ascii="Calibri" w:hAnsi="Calibri" w:cs="Calibri" w:hint="default"/>
        <w:b/>
        <w:sz w:val="22"/>
        <w:szCs w:val="22"/>
      </w:rPr>
    </w:lvl>
    <w:lvl w:ilvl="1">
      <w:start w:val="1"/>
      <w:numFmt w:val="upperLetter"/>
      <w:pStyle w:val="Nagwek21"/>
      <w:lvlText w:val="%2."/>
      <w:lvlJc w:val="left"/>
      <w:pPr>
        <w:ind w:left="720"/>
      </w:pPr>
      <w:rPr>
        <w:rFonts w:cs="Times New Roman"/>
        <w:b/>
      </w:rPr>
    </w:lvl>
    <w:lvl w:ilvl="2">
      <w:start w:val="1"/>
      <w:numFmt w:val="decimal"/>
      <w:pStyle w:val="Nagwek31"/>
      <w:lvlText w:val="%3."/>
      <w:lvlJc w:val="left"/>
      <w:pPr>
        <w:ind w:left="1440"/>
      </w:pPr>
      <w:rPr>
        <w:rFonts w:cs="Times New Roman"/>
      </w:rPr>
    </w:lvl>
    <w:lvl w:ilvl="3">
      <w:start w:val="1"/>
      <w:numFmt w:val="decimal"/>
      <w:pStyle w:val="Nagwek41"/>
      <w:lvlText w:val="%4)"/>
      <w:lvlJc w:val="left"/>
      <w:pPr>
        <w:ind w:left="710"/>
      </w:pPr>
      <w:rPr>
        <w:rFonts w:ascii="Palatino Linotype" w:eastAsia="Times New Roman" w:hAnsi="Palatino Linotype" w:cs="Times New Roman"/>
      </w:rPr>
    </w:lvl>
    <w:lvl w:ilvl="4">
      <w:start w:val="1"/>
      <w:numFmt w:val="decimal"/>
      <w:pStyle w:val="Nagwek51"/>
      <w:lvlText w:val="(%5)"/>
      <w:lvlJc w:val="left"/>
      <w:pPr>
        <w:ind w:left="2880"/>
      </w:pPr>
      <w:rPr>
        <w:rFonts w:cs="Times New Roman"/>
      </w:rPr>
    </w:lvl>
    <w:lvl w:ilvl="5">
      <w:start w:val="1"/>
      <w:numFmt w:val="lowerLetter"/>
      <w:pStyle w:val="Nagwek61"/>
      <w:lvlText w:val="(%6)"/>
      <w:lvlJc w:val="left"/>
      <w:pPr>
        <w:ind w:left="3600"/>
      </w:pPr>
      <w:rPr>
        <w:rFonts w:cs="Times New Roman"/>
      </w:rPr>
    </w:lvl>
    <w:lvl w:ilvl="6">
      <w:start w:val="1"/>
      <w:numFmt w:val="lowerRoman"/>
      <w:pStyle w:val="Nagwek71"/>
      <w:lvlText w:val="(%7)"/>
      <w:lvlJc w:val="left"/>
      <w:pPr>
        <w:ind w:left="4320"/>
      </w:pPr>
      <w:rPr>
        <w:rFonts w:cs="Times New Roman"/>
      </w:rPr>
    </w:lvl>
    <w:lvl w:ilvl="7">
      <w:start w:val="1"/>
      <w:numFmt w:val="lowerLetter"/>
      <w:pStyle w:val="Nagwek81"/>
      <w:lvlText w:val="(%8)"/>
      <w:lvlJc w:val="left"/>
      <w:pPr>
        <w:ind w:left="5040"/>
      </w:pPr>
      <w:rPr>
        <w:rFonts w:cs="Times New Roman"/>
      </w:rPr>
    </w:lvl>
    <w:lvl w:ilvl="8">
      <w:start w:val="1"/>
      <w:numFmt w:val="lowerRoman"/>
      <w:pStyle w:val="Nagwek91"/>
      <w:lvlText w:val="(%9)"/>
      <w:lvlJc w:val="left"/>
      <w:pPr>
        <w:ind w:left="5760"/>
      </w:pPr>
      <w:rPr>
        <w:rFonts w:cs="Times New Roman"/>
      </w:rPr>
    </w:lvl>
  </w:abstractNum>
  <w:abstractNum w:abstractNumId="42" w15:restartNumberingAfterBreak="0">
    <w:nsid w:val="68D5716F"/>
    <w:multiLevelType w:val="multilevel"/>
    <w:tmpl w:val="04EA03A6"/>
    <w:lvl w:ilvl="0">
      <w:start w:val="14"/>
      <w:numFmt w:val="decimal"/>
      <w:lvlText w:val="%1"/>
      <w:lvlJc w:val="left"/>
      <w:pPr>
        <w:ind w:left="396" w:hanging="396"/>
      </w:pPr>
      <w:rPr>
        <w:rFonts w:hint="default"/>
      </w:rPr>
    </w:lvl>
    <w:lvl w:ilvl="1">
      <w:start w:val="4"/>
      <w:numFmt w:val="decimal"/>
      <w:lvlText w:val="%1.%2"/>
      <w:lvlJc w:val="left"/>
      <w:pPr>
        <w:ind w:left="822" w:hanging="396"/>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6C8D2183"/>
    <w:multiLevelType w:val="hybridMultilevel"/>
    <w:tmpl w:val="A7526A1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E935837"/>
    <w:multiLevelType w:val="multilevel"/>
    <w:tmpl w:val="F810444E"/>
    <w:lvl w:ilvl="0">
      <w:start w:val="14"/>
      <w:numFmt w:val="decimal"/>
      <w:lvlText w:val="%1"/>
      <w:lvlJc w:val="left"/>
      <w:pPr>
        <w:ind w:left="396" w:hanging="396"/>
      </w:pPr>
      <w:rPr>
        <w:rFonts w:hint="default"/>
      </w:rPr>
    </w:lvl>
    <w:lvl w:ilvl="1">
      <w:start w:val="6"/>
      <w:numFmt w:val="decimal"/>
      <w:lvlText w:val="%1.%2"/>
      <w:lvlJc w:val="left"/>
      <w:pPr>
        <w:ind w:left="792" w:hanging="396"/>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45" w15:restartNumberingAfterBreak="0">
    <w:nsid w:val="710D484C"/>
    <w:multiLevelType w:val="multilevel"/>
    <w:tmpl w:val="BB043344"/>
    <w:lvl w:ilvl="0">
      <w:start w:val="4"/>
      <w:numFmt w:val="decimal"/>
      <w:lvlText w:val="%1"/>
      <w:lvlJc w:val="left"/>
      <w:pPr>
        <w:ind w:left="480" w:hanging="480"/>
      </w:pPr>
      <w:rPr>
        <w:rFonts w:hint="default"/>
      </w:rPr>
    </w:lvl>
    <w:lvl w:ilvl="1">
      <w:start w:val="3"/>
      <w:numFmt w:val="decimal"/>
      <w:lvlText w:val="%1.%2"/>
      <w:lvlJc w:val="left"/>
      <w:pPr>
        <w:ind w:left="708" w:hanging="480"/>
      </w:pPr>
      <w:rPr>
        <w:rFonts w:hint="default"/>
      </w:rPr>
    </w:lvl>
    <w:lvl w:ilvl="2">
      <w:start w:val="2"/>
      <w:numFmt w:val="decimal"/>
      <w:lvlText w:val="%1.%2.%3"/>
      <w:lvlJc w:val="left"/>
      <w:pPr>
        <w:ind w:left="1176" w:hanging="720"/>
      </w:pPr>
      <w:rPr>
        <w:rFonts w:hint="default"/>
      </w:rPr>
    </w:lvl>
    <w:lvl w:ilvl="3">
      <w:start w:val="1"/>
      <w:numFmt w:val="decimal"/>
      <w:lvlText w:val="%1.%2.%3.%4"/>
      <w:lvlJc w:val="left"/>
      <w:pPr>
        <w:ind w:left="1764" w:hanging="1080"/>
      </w:pPr>
      <w:rPr>
        <w:rFonts w:hint="default"/>
      </w:rPr>
    </w:lvl>
    <w:lvl w:ilvl="4">
      <w:start w:val="1"/>
      <w:numFmt w:val="decimal"/>
      <w:lvlText w:val="%1.%2.%3.%4.%5"/>
      <w:lvlJc w:val="left"/>
      <w:pPr>
        <w:ind w:left="1992" w:hanging="1080"/>
      </w:pPr>
      <w:rPr>
        <w:rFonts w:hint="default"/>
      </w:rPr>
    </w:lvl>
    <w:lvl w:ilvl="5">
      <w:start w:val="1"/>
      <w:numFmt w:val="decimal"/>
      <w:lvlText w:val="%1.%2.%3.%4.%5.%6"/>
      <w:lvlJc w:val="left"/>
      <w:pPr>
        <w:ind w:left="2580" w:hanging="1440"/>
      </w:pPr>
      <w:rPr>
        <w:rFonts w:hint="default"/>
      </w:rPr>
    </w:lvl>
    <w:lvl w:ilvl="6">
      <w:start w:val="1"/>
      <w:numFmt w:val="decimal"/>
      <w:lvlText w:val="%1.%2.%3.%4.%5.%6.%7"/>
      <w:lvlJc w:val="left"/>
      <w:pPr>
        <w:ind w:left="2808" w:hanging="1440"/>
      </w:pPr>
      <w:rPr>
        <w:rFonts w:hint="default"/>
      </w:rPr>
    </w:lvl>
    <w:lvl w:ilvl="7">
      <w:start w:val="1"/>
      <w:numFmt w:val="decimal"/>
      <w:lvlText w:val="%1.%2.%3.%4.%5.%6.%7.%8"/>
      <w:lvlJc w:val="left"/>
      <w:pPr>
        <w:ind w:left="3396" w:hanging="1800"/>
      </w:pPr>
      <w:rPr>
        <w:rFonts w:hint="default"/>
      </w:rPr>
    </w:lvl>
    <w:lvl w:ilvl="8">
      <w:start w:val="1"/>
      <w:numFmt w:val="decimal"/>
      <w:lvlText w:val="%1.%2.%3.%4.%5.%6.%7.%8.%9"/>
      <w:lvlJc w:val="left"/>
      <w:pPr>
        <w:ind w:left="3984" w:hanging="2160"/>
      </w:pPr>
      <w:rPr>
        <w:rFonts w:hint="default"/>
      </w:rPr>
    </w:lvl>
  </w:abstractNum>
  <w:abstractNum w:abstractNumId="46" w15:restartNumberingAfterBreak="0">
    <w:nsid w:val="716165E6"/>
    <w:multiLevelType w:val="multilevel"/>
    <w:tmpl w:val="AA34FB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690B11"/>
    <w:multiLevelType w:val="hybridMultilevel"/>
    <w:tmpl w:val="5BC28984"/>
    <w:lvl w:ilvl="0" w:tplc="824C30F4">
      <w:start w:val="1"/>
      <w:numFmt w:val="decimal"/>
      <w:lvlText w:val="%1"/>
      <w:lvlJc w:val="left"/>
      <w:pPr>
        <w:ind w:left="840" w:hanging="360"/>
      </w:pPr>
      <w:rPr>
        <w:rFonts w:hint="default"/>
      </w:rPr>
    </w:lvl>
    <w:lvl w:ilvl="1" w:tplc="04150019">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8" w15:restartNumberingAfterBreak="0">
    <w:nsid w:val="7E572314"/>
    <w:multiLevelType w:val="multilevel"/>
    <w:tmpl w:val="E974CC9C"/>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abstractNumId w:val="33"/>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6"/>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6"/>
  </w:num>
  <w:num w:numId="8">
    <w:abstractNumId w:val="22"/>
  </w:num>
  <w:num w:numId="9">
    <w:abstractNumId w:val="27"/>
  </w:num>
  <w:num w:numId="10">
    <w:abstractNumId w:val="13"/>
  </w:num>
  <w:num w:numId="11">
    <w:abstractNumId w:val="36"/>
  </w:num>
  <w:num w:numId="12">
    <w:abstractNumId w:val="19"/>
  </w:num>
  <w:num w:numId="13">
    <w:abstractNumId w:val="9"/>
  </w:num>
  <w:num w:numId="14">
    <w:abstractNumId w:val="7"/>
  </w:num>
  <w:num w:numId="15">
    <w:abstractNumId w:val="48"/>
  </w:num>
  <w:num w:numId="16">
    <w:abstractNumId w:val="46"/>
  </w:num>
  <w:num w:numId="17">
    <w:abstractNumId w:val="15"/>
  </w:num>
  <w:num w:numId="18">
    <w:abstractNumId w:val="3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7"/>
  </w:num>
  <w:num w:numId="22">
    <w:abstractNumId w:val="10"/>
  </w:num>
  <w:num w:numId="23">
    <w:abstractNumId w:val="26"/>
  </w:num>
  <w:num w:numId="24">
    <w:abstractNumId w:val="11"/>
  </w:num>
  <w:num w:numId="25">
    <w:abstractNumId w:val="39"/>
  </w:num>
  <w:num w:numId="26">
    <w:abstractNumId w:val="45"/>
  </w:num>
  <w:num w:numId="27">
    <w:abstractNumId w:val="30"/>
  </w:num>
  <w:num w:numId="28">
    <w:abstractNumId w:val="40"/>
  </w:num>
  <w:num w:numId="29">
    <w:abstractNumId w:val="18"/>
  </w:num>
  <w:num w:numId="30">
    <w:abstractNumId w:val="23"/>
  </w:num>
  <w:num w:numId="31">
    <w:abstractNumId w:val="3"/>
  </w:num>
  <w:num w:numId="32">
    <w:abstractNumId w:val="5"/>
  </w:num>
  <w:num w:numId="33">
    <w:abstractNumId w:val="42"/>
  </w:num>
  <w:num w:numId="34">
    <w:abstractNumId w:val="44"/>
  </w:num>
  <w:num w:numId="35">
    <w:abstractNumId w:val="4"/>
  </w:num>
  <w:num w:numId="36">
    <w:abstractNumId w:val="28"/>
  </w:num>
  <w:num w:numId="37">
    <w:abstractNumId w:val="31"/>
  </w:num>
  <w:num w:numId="38">
    <w:abstractNumId w:val="47"/>
  </w:num>
  <w:num w:numId="39">
    <w:abstractNumId w:val="37"/>
  </w:num>
  <w:num w:numId="40">
    <w:abstractNumId w:val="12"/>
  </w:num>
  <w:num w:numId="41">
    <w:abstractNumId w:val="35"/>
  </w:num>
  <w:num w:numId="42">
    <w:abstractNumId w:val="14"/>
  </w:num>
  <w:num w:numId="43">
    <w:abstractNumId w:val="8"/>
  </w:num>
  <w:num w:numId="44">
    <w:abstractNumId w:val="21"/>
  </w:num>
  <w:num w:numId="45">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6C0"/>
    <w:rsid w:val="000006D2"/>
    <w:rsid w:val="000011AD"/>
    <w:rsid w:val="000018F9"/>
    <w:rsid w:val="00002280"/>
    <w:rsid w:val="000027BE"/>
    <w:rsid w:val="00002DA8"/>
    <w:rsid w:val="00007637"/>
    <w:rsid w:val="00007826"/>
    <w:rsid w:val="00007A96"/>
    <w:rsid w:val="000113B4"/>
    <w:rsid w:val="00011934"/>
    <w:rsid w:val="00012D85"/>
    <w:rsid w:val="00013D66"/>
    <w:rsid w:val="000142DD"/>
    <w:rsid w:val="00014561"/>
    <w:rsid w:val="000149B5"/>
    <w:rsid w:val="00015642"/>
    <w:rsid w:val="00015B25"/>
    <w:rsid w:val="00015D55"/>
    <w:rsid w:val="0001637D"/>
    <w:rsid w:val="0001790A"/>
    <w:rsid w:val="00017AD8"/>
    <w:rsid w:val="000210CB"/>
    <w:rsid w:val="00021509"/>
    <w:rsid w:val="00022082"/>
    <w:rsid w:val="000242BD"/>
    <w:rsid w:val="000246DD"/>
    <w:rsid w:val="000254E2"/>
    <w:rsid w:val="0002622E"/>
    <w:rsid w:val="0002647A"/>
    <w:rsid w:val="000266E1"/>
    <w:rsid w:val="0003082C"/>
    <w:rsid w:val="0003230E"/>
    <w:rsid w:val="00034A85"/>
    <w:rsid w:val="00035AC1"/>
    <w:rsid w:val="000360AE"/>
    <w:rsid w:val="0003634C"/>
    <w:rsid w:val="00036D64"/>
    <w:rsid w:val="0003739E"/>
    <w:rsid w:val="000374FC"/>
    <w:rsid w:val="000401C9"/>
    <w:rsid w:val="0004063F"/>
    <w:rsid w:val="0004314A"/>
    <w:rsid w:val="00043AC9"/>
    <w:rsid w:val="00043CF1"/>
    <w:rsid w:val="0004420E"/>
    <w:rsid w:val="0004455C"/>
    <w:rsid w:val="0004561F"/>
    <w:rsid w:val="000459BD"/>
    <w:rsid w:val="000462AD"/>
    <w:rsid w:val="0004630C"/>
    <w:rsid w:val="00047A7B"/>
    <w:rsid w:val="00050DF4"/>
    <w:rsid w:val="00050F1D"/>
    <w:rsid w:val="00052BC9"/>
    <w:rsid w:val="00053716"/>
    <w:rsid w:val="00053FA0"/>
    <w:rsid w:val="00054FF4"/>
    <w:rsid w:val="00056453"/>
    <w:rsid w:val="00056855"/>
    <w:rsid w:val="00056BE5"/>
    <w:rsid w:val="00056CB6"/>
    <w:rsid w:val="0005758D"/>
    <w:rsid w:val="00057B82"/>
    <w:rsid w:val="00057F88"/>
    <w:rsid w:val="00060557"/>
    <w:rsid w:val="000610F0"/>
    <w:rsid w:val="00064092"/>
    <w:rsid w:val="000642FC"/>
    <w:rsid w:val="0006490C"/>
    <w:rsid w:val="00064C9C"/>
    <w:rsid w:val="00064E26"/>
    <w:rsid w:val="0006519E"/>
    <w:rsid w:val="000652D1"/>
    <w:rsid w:val="000665EC"/>
    <w:rsid w:val="00066969"/>
    <w:rsid w:val="000671D3"/>
    <w:rsid w:val="0006747D"/>
    <w:rsid w:val="00070582"/>
    <w:rsid w:val="00070821"/>
    <w:rsid w:val="000708AC"/>
    <w:rsid w:val="00071C34"/>
    <w:rsid w:val="00072153"/>
    <w:rsid w:val="00072937"/>
    <w:rsid w:val="00073083"/>
    <w:rsid w:val="00073E41"/>
    <w:rsid w:val="000748B5"/>
    <w:rsid w:val="00074A3E"/>
    <w:rsid w:val="0007585F"/>
    <w:rsid w:val="00075AD3"/>
    <w:rsid w:val="00075D6B"/>
    <w:rsid w:val="00075F79"/>
    <w:rsid w:val="00076101"/>
    <w:rsid w:val="0007718A"/>
    <w:rsid w:val="00077277"/>
    <w:rsid w:val="00077B6C"/>
    <w:rsid w:val="00080459"/>
    <w:rsid w:val="00080534"/>
    <w:rsid w:val="00080DF1"/>
    <w:rsid w:val="000819C5"/>
    <w:rsid w:val="00081D01"/>
    <w:rsid w:val="0008268B"/>
    <w:rsid w:val="00082F7D"/>
    <w:rsid w:val="0008391F"/>
    <w:rsid w:val="00085472"/>
    <w:rsid w:val="00085CEE"/>
    <w:rsid w:val="00085E23"/>
    <w:rsid w:val="000862E2"/>
    <w:rsid w:val="000914DB"/>
    <w:rsid w:val="0009197F"/>
    <w:rsid w:val="00091CE1"/>
    <w:rsid w:val="00092B6F"/>
    <w:rsid w:val="00092C4A"/>
    <w:rsid w:val="000937C8"/>
    <w:rsid w:val="00093926"/>
    <w:rsid w:val="0009455C"/>
    <w:rsid w:val="000945CA"/>
    <w:rsid w:val="00095A98"/>
    <w:rsid w:val="00097057"/>
    <w:rsid w:val="00097E8E"/>
    <w:rsid w:val="000A0C07"/>
    <w:rsid w:val="000A0EDE"/>
    <w:rsid w:val="000A15F0"/>
    <w:rsid w:val="000A16FA"/>
    <w:rsid w:val="000A3A66"/>
    <w:rsid w:val="000A3C9F"/>
    <w:rsid w:val="000A46C2"/>
    <w:rsid w:val="000A49A7"/>
    <w:rsid w:val="000A4D88"/>
    <w:rsid w:val="000A5748"/>
    <w:rsid w:val="000A5936"/>
    <w:rsid w:val="000A609D"/>
    <w:rsid w:val="000A6187"/>
    <w:rsid w:val="000A6DCD"/>
    <w:rsid w:val="000A7068"/>
    <w:rsid w:val="000A7A88"/>
    <w:rsid w:val="000A7F78"/>
    <w:rsid w:val="000B1185"/>
    <w:rsid w:val="000B1305"/>
    <w:rsid w:val="000B21A7"/>
    <w:rsid w:val="000B2A56"/>
    <w:rsid w:val="000B2C46"/>
    <w:rsid w:val="000B2C6D"/>
    <w:rsid w:val="000B2EAA"/>
    <w:rsid w:val="000B31DD"/>
    <w:rsid w:val="000B3648"/>
    <w:rsid w:val="000B3922"/>
    <w:rsid w:val="000B39C3"/>
    <w:rsid w:val="000B472B"/>
    <w:rsid w:val="000B4D43"/>
    <w:rsid w:val="000B5217"/>
    <w:rsid w:val="000B581B"/>
    <w:rsid w:val="000B674B"/>
    <w:rsid w:val="000B6CAE"/>
    <w:rsid w:val="000B6E85"/>
    <w:rsid w:val="000B71D8"/>
    <w:rsid w:val="000B7382"/>
    <w:rsid w:val="000B7D86"/>
    <w:rsid w:val="000B7EA4"/>
    <w:rsid w:val="000B7F59"/>
    <w:rsid w:val="000C0B3F"/>
    <w:rsid w:val="000C0CA5"/>
    <w:rsid w:val="000C162F"/>
    <w:rsid w:val="000C2504"/>
    <w:rsid w:val="000C292E"/>
    <w:rsid w:val="000C3F0B"/>
    <w:rsid w:val="000C491D"/>
    <w:rsid w:val="000C58D7"/>
    <w:rsid w:val="000C665D"/>
    <w:rsid w:val="000C680B"/>
    <w:rsid w:val="000C6846"/>
    <w:rsid w:val="000C70B4"/>
    <w:rsid w:val="000D037F"/>
    <w:rsid w:val="000D0489"/>
    <w:rsid w:val="000D0ADD"/>
    <w:rsid w:val="000D0D54"/>
    <w:rsid w:val="000D1134"/>
    <w:rsid w:val="000D12C8"/>
    <w:rsid w:val="000D1314"/>
    <w:rsid w:val="000D1682"/>
    <w:rsid w:val="000D1842"/>
    <w:rsid w:val="000D19F3"/>
    <w:rsid w:val="000D32B1"/>
    <w:rsid w:val="000D4651"/>
    <w:rsid w:val="000D4C83"/>
    <w:rsid w:val="000D4CA4"/>
    <w:rsid w:val="000D53AA"/>
    <w:rsid w:val="000D6063"/>
    <w:rsid w:val="000D61A6"/>
    <w:rsid w:val="000D7EC5"/>
    <w:rsid w:val="000D7EEA"/>
    <w:rsid w:val="000E0762"/>
    <w:rsid w:val="000E1B19"/>
    <w:rsid w:val="000E2238"/>
    <w:rsid w:val="000E2B4B"/>
    <w:rsid w:val="000E35EA"/>
    <w:rsid w:val="000E38FA"/>
    <w:rsid w:val="000E40EE"/>
    <w:rsid w:val="000E4712"/>
    <w:rsid w:val="000E5015"/>
    <w:rsid w:val="000E558E"/>
    <w:rsid w:val="000E568F"/>
    <w:rsid w:val="000E5D2D"/>
    <w:rsid w:val="000E68B6"/>
    <w:rsid w:val="000E6D23"/>
    <w:rsid w:val="000E7D5B"/>
    <w:rsid w:val="000F0A66"/>
    <w:rsid w:val="000F15F2"/>
    <w:rsid w:val="000F24A5"/>
    <w:rsid w:val="000F26DC"/>
    <w:rsid w:val="000F330D"/>
    <w:rsid w:val="000F406B"/>
    <w:rsid w:val="000F42F4"/>
    <w:rsid w:val="000F4993"/>
    <w:rsid w:val="000F4C42"/>
    <w:rsid w:val="000F4E19"/>
    <w:rsid w:val="000F4FBA"/>
    <w:rsid w:val="000F64EC"/>
    <w:rsid w:val="000F6621"/>
    <w:rsid w:val="000F6ED2"/>
    <w:rsid w:val="000F70E3"/>
    <w:rsid w:val="001008D0"/>
    <w:rsid w:val="00101654"/>
    <w:rsid w:val="0010267B"/>
    <w:rsid w:val="00102EB1"/>
    <w:rsid w:val="00104016"/>
    <w:rsid w:val="00104230"/>
    <w:rsid w:val="00104A87"/>
    <w:rsid w:val="0010537D"/>
    <w:rsid w:val="0010547E"/>
    <w:rsid w:val="00105758"/>
    <w:rsid w:val="00105CE0"/>
    <w:rsid w:val="00106C25"/>
    <w:rsid w:val="00106CAC"/>
    <w:rsid w:val="001074AE"/>
    <w:rsid w:val="00111F05"/>
    <w:rsid w:val="001123C8"/>
    <w:rsid w:val="0011282B"/>
    <w:rsid w:val="00114227"/>
    <w:rsid w:val="00114878"/>
    <w:rsid w:val="00114FBF"/>
    <w:rsid w:val="001150DE"/>
    <w:rsid w:val="0011570E"/>
    <w:rsid w:val="00115780"/>
    <w:rsid w:val="00116D8B"/>
    <w:rsid w:val="00116F26"/>
    <w:rsid w:val="00117FF2"/>
    <w:rsid w:val="001207DA"/>
    <w:rsid w:val="00120DA6"/>
    <w:rsid w:val="00122645"/>
    <w:rsid w:val="00122D4A"/>
    <w:rsid w:val="00124376"/>
    <w:rsid w:val="00124B3C"/>
    <w:rsid w:val="00124F11"/>
    <w:rsid w:val="00125BED"/>
    <w:rsid w:val="0012662F"/>
    <w:rsid w:val="00126892"/>
    <w:rsid w:val="001275BD"/>
    <w:rsid w:val="00127DD1"/>
    <w:rsid w:val="001304DE"/>
    <w:rsid w:val="001305AC"/>
    <w:rsid w:val="00130640"/>
    <w:rsid w:val="00130A8E"/>
    <w:rsid w:val="001312EC"/>
    <w:rsid w:val="0013147F"/>
    <w:rsid w:val="00133467"/>
    <w:rsid w:val="001338DF"/>
    <w:rsid w:val="0013401A"/>
    <w:rsid w:val="0013493C"/>
    <w:rsid w:val="00134960"/>
    <w:rsid w:val="00135032"/>
    <w:rsid w:val="00135CA3"/>
    <w:rsid w:val="00136005"/>
    <w:rsid w:val="00137471"/>
    <w:rsid w:val="001377F9"/>
    <w:rsid w:val="00140155"/>
    <w:rsid w:val="0014040C"/>
    <w:rsid w:val="0014176F"/>
    <w:rsid w:val="00142FF6"/>
    <w:rsid w:val="00143316"/>
    <w:rsid w:val="0014365C"/>
    <w:rsid w:val="001441C0"/>
    <w:rsid w:val="0014672B"/>
    <w:rsid w:val="00146B2A"/>
    <w:rsid w:val="001479B9"/>
    <w:rsid w:val="00147C60"/>
    <w:rsid w:val="0015079E"/>
    <w:rsid w:val="00151F92"/>
    <w:rsid w:val="00152D2E"/>
    <w:rsid w:val="00153C89"/>
    <w:rsid w:val="00153D1F"/>
    <w:rsid w:val="00153F85"/>
    <w:rsid w:val="00154EE4"/>
    <w:rsid w:val="0015586D"/>
    <w:rsid w:val="0015609F"/>
    <w:rsid w:val="00156D5B"/>
    <w:rsid w:val="0015711B"/>
    <w:rsid w:val="00157578"/>
    <w:rsid w:val="00160114"/>
    <w:rsid w:val="0016022C"/>
    <w:rsid w:val="001614A3"/>
    <w:rsid w:val="00161E99"/>
    <w:rsid w:val="001631ED"/>
    <w:rsid w:val="00164319"/>
    <w:rsid w:val="00164391"/>
    <w:rsid w:val="00165936"/>
    <w:rsid w:val="00166498"/>
    <w:rsid w:val="00166D30"/>
    <w:rsid w:val="00166D96"/>
    <w:rsid w:val="00167214"/>
    <w:rsid w:val="00167CB7"/>
    <w:rsid w:val="00170ECD"/>
    <w:rsid w:val="001714EA"/>
    <w:rsid w:val="00171517"/>
    <w:rsid w:val="00171CF2"/>
    <w:rsid w:val="00171E92"/>
    <w:rsid w:val="0017286F"/>
    <w:rsid w:val="001739FA"/>
    <w:rsid w:val="0017454D"/>
    <w:rsid w:val="00174997"/>
    <w:rsid w:val="00174F49"/>
    <w:rsid w:val="00176A45"/>
    <w:rsid w:val="0017734E"/>
    <w:rsid w:val="00177418"/>
    <w:rsid w:val="00177D5D"/>
    <w:rsid w:val="001818FD"/>
    <w:rsid w:val="00181BDC"/>
    <w:rsid w:val="00181CFE"/>
    <w:rsid w:val="00182593"/>
    <w:rsid w:val="0018322E"/>
    <w:rsid w:val="00183912"/>
    <w:rsid w:val="00183D40"/>
    <w:rsid w:val="00184355"/>
    <w:rsid w:val="001853CD"/>
    <w:rsid w:val="00186024"/>
    <w:rsid w:val="00186D26"/>
    <w:rsid w:val="00187282"/>
    <w:rsid w:val="00191648"/>
    <w:rsid w:val="00191756"/>
    <w:rsid w:val="00191820"/>
    <w:rsid w:val="00191869"/>
    <w:rsid w:val="00191EB4"/>
    <w:rsid w:val="00191F43"/>
    <w:rsid w:val="00192C22"/>
    <w:rsid w:val="00192D0E"/>
    <w:rsid w:val="00192FA7"/>
    <w:rsid w:val="00193296"/>
    <w:rsid w:val="001932EE"/>
    <w:rsid w:val="00193A81"/>
    <w:rsid w:val="00194168"/>
    <w:rsid w:val="00194897"/>
    <w:rsid w:val="00194C46"/>
    <w:rsid w:val="00194CAC"/>
    <w:rsid w:val="0019555B"/>
    <w:rsid w:val="00195699"/>
    <w:rsid w:val="001957D5"/>
    <w:rsid w:val="00195BF0"/>
    <w:rsid w:val="00196EFA"/>
    <w:rsid w:val="00197A9B"/>
    <w:rsid w:val="00197BD8"/>
    <w:rsid w:val="001A0A1C"/>
    <w:rsid w:val="001A0B4A"/>
    <w:rsid w:val="001A142B"/>
    <w:rsid w:val="001A17A3"/>
    <w:rsid w:val="001A3049"/>
    <w:rsid w:val="001A31B6"/>
    <w:rsid w:val="001A324F"/>
    <w:rsid w:val="001A32F8"/>
    <w:rsid w:val="001A35C3"/>
    <w:rsid w:val="001A4A41"/>
    <w:rsid w:val="001A4B74"/>
    <w:rsid w:val="001A5BF2"/>
    <w:rsid w:val="001A5F44"/>
    <w:rsid w:val="001A5FFB"/>
    <w:rsid w:val="001A7438"/>
    <w:rsid w:val="001A7D1F"/>
    <w:rsid w:val="001B0711"/>
    <w:rsid w:val="001B1758"/>
    <w:rsid w:val="001B1DFC"/>
    <w:rsid w:val="001B2417"/>
    <w:rsid w:val="001B254D"/>
    <w:rsid w:val="001B2B58"/>
    <w:rsid w:val="001B4987"/>
    <w:rsid w:val="001B5FE5"/>
    <w:rsid w:val="001B655D"/>
    <w:rsid w:val="001B67E1"/>
    <w:rsid w:val="001B6D09"/>
    <w:rsid w:val="001B6EC0"/>
    <w:rsid w:val="001C0359"/>
    <w:rsid w:val="001C0774"/>
    <w:rsid w:val="001C2063"/>
    <w:rsid w:val="001C4572"/>
    <w:rsid w:val="001C49F6"/>
    <w:rsid w:val="001C4DE5"/>
    <w:rsid w:val="001C5089"/>
    <w:rsid w:val="001C54EA"/>
    <w:rsid w:val="001C5A86"/>
    <w:rsid w:val="001C5B2B"/>
    <w:rsid w:val="001C5B69"/>
    <w:rsid w:val="001C603B"/>
    <w:rsid w:val="001C670E"/>
    <w:rsid w:val="001C687A"/>
    <w:rsid w:val="001C70ED"/>
    <w:rsid w:val="001C7303"/>
    <w:rsid w:val="001D1230"/>
    <w:rsid w:val="001D1F3F"/>
    <w:rsid w:val="001D21B7"/>
    <w:rsid w:val="001D3013"/>
    <w:rsid w:val="001D328B"/>
    <w:rsid w:val="001D5582"/>
    <w:rsid w:val="001D5AC0"/>
    <w:rsid w:val="001D5D26"/>
    <w:rsid w:val="001D5F51"/>
    <w:rsid w:val="001D664E"/>
    <w:rsid w:val="001D666F"/>
    <w:rsid w:val="001D6D3A"/>
    <w:rsid w:val="001D79A5"/>
    <w:rsid w:val="001D7A8F"/>
    <w:rsid w:val="001E0221"/>
    <w:rsid w:val="001E0584"/>
    <w:rsid w:val="001E06EA"/>
    <w:rsid w:val="001E151D"/>
    <w:rsid w:val="001E1FC6"/>
    <w:rsid w:val="001E3159"/>
    <w:rsid w:val="001E3F33"/>
    <w:rsid w:val="001E5ADE"/>
    <w:rsid w:val="001E5C11"/>
    <w:rsid w:val="001E66E7"/>
    <w:rsid w:val="001E6D30"/>
    <w:rsid w:val="001E7347"/>
    <w:rsid w:val="001E7488"/>
    <w:rsid w:val="001E771C"/>
    <w:rsid w:val="001E7A2A"/>
    <w:rsid w:val="001E7E80"/>
    <w:rsid w:val="001E7FEA"/>
    <w:rsid w:val="001F0783"/>
    <w:rsid w:val="001F09B6"/>
    <w:rsid w:val="001F19AA"/>
    <w:rsid w:val="001F19B1"/>
    <w:rsid w:val="001F1A4D"/>
    <w:rsid w:val="001F1FEC"/>
    <w:rsid w:val="001F28A1"/>
    <w:rsid w:val="001F2A38"/>
    <w:rsid w:val="001F2E8B"/>
    <w:rsid w:val="001F300E"/>
    <w:rsid w:val="001F35C1"/>
    <w:rsid w:val="001F3B8B"/>
    <w:rsid w:val="001F4624"/>
    <w:rsid w:val="001F491A"/>
    <w:rsid w:val="001F4B05"/>
    <w:rsid w:val="001F5298"/>
    <w:rsid w:val="001F5800"/>
    <w:rsid w:val="001F6887"/>
    <w:rsid w:val="001F7B9A"/>
    <w:rsid w:val="001F7BFE"/>
    <w:rsid w:val="002008B9"/>
    <w:rsid w:val="002008D4"/>
    <w:rsid w:val="00200FEA"/>
    <w:rsid w:val="00201A7C"/>
    <w:rsid w:val="00202E82"/>
    <w:rsid w:val="00204237"/>
    <w:rsid w:val="00204A97"/>
    <w:rsid w:val="0020715C"/>
    <w:rsid w:val="00207361"/>
    <w:rsid w:val="00207673"/>
    <w:rsid w:val="002076C9"/>
    <w:rsid w:val="00207796"/>
    <w:rsid w:val="00210142"/>
    <w:rsid w:val="0021030C"/>
    <w:rsid w:val="00211010"/>
    <w:rsid w:val="00211688"/>
    <w:rsid w:val="00211CF2"/>
    <w:rsid w:val="0021357F"/>
    <w:rsid w:val="002137A0"/>
    <w:rsid w:val="002146E7"/>
    <w:rsid w:val="002149B1"/>
    <w:rsid w:val="00214D33"/>
    <w:rsid w:val="00215918"/>
    <w:rsid w:val="00216B15"/>
    <w:rsid w:val="00220074"/>
    <w:rsid w:val="00220131"/>
    <w:rsid w:val="002205C5"/>
    <w:rsid w:val="00221B24"/>
    <w:rsid w:val="0022200F"/>
    <w:rsid w:val="002231F2"/>
    <w:rsid w:val="00223591"/>
    <w:rsid w:val="002236CB"/>
    <w:rsid w:val="00223DC9"/>
    <w:rsid w:val="00226BDE"/>
    <w:rsid w:val="00226CA7"/>
    <w:rsid w:val="002272D8"/>
    <w:rsid w:val="002275C0"/>
    <w:rsid w:val="00227A35"/>
    <w:rsid w:val="00227FF5"/>
    <w:rsid w:val="0023193E"/>
    <w:rsid w:val="00231DAF"/>
    <w:rsid w:val="00232456"/>
    <w:rsid w:val="002345D0"/>
    <w:rsid w:val="002352A4"/>
    <w:rsid w:val="002353C8"/>
    <w:rsid w:val="00235B20"/>
    <w:rsid w:val="0023681D"/>
    <w:rsid w:val="002400F8"/>
    <w:rsid w:val="002407D6"/>
    <w:rsid w:val="00244137"/>
    <w:rsid w:val="002442C5"/>
    <w:rsid w:val="00244593"/>
    <w:rsid w:val="00244D20"/>
    <w:rsid w:val="00246213"/>
    <w:rsid w:val="0024649D"/>
    <w:rsid w:val="0024758E"/>
    <w:rsid w:val="00250731"/>
    <w:rsid w:val="0025149F"/>
    <w:rsid w:val="002517C2"/>
    <w:rsid w:val="0025185B"/>
    <w:rsid w:val="002519E0"/>
    <w:rsid w:val="00252416"/>
    <w:rsid w:val="002532D0"/>
    <w:rsid w:val="00254768"/>
    <w:rsid w:val="00254EBE"/>
    <w:rsid w:val="002550A2"/>
    <w:rsid w:val="00255197"/>
    <w:rsid w:val="002559FC"/>
    <w:rsid w:val="002563CC"/>
    <w:rsid w:val="00257AF5"/>
    <w:rsid w:val="00257CD9"/>
    <w:rsid w:val="002600F9"/>
    <w:rsid w:val="00260936"/>
    <w:rsid w:val="002614E2"/>
    <w:rsid w:val="00262130"/>
    <w:rsid w:val="00262FEF"/>
    <w:rsid w:val="00263211"/>
    <w:rsid w:val="00263316"/>
    <w:rsid w:val="00263398"/>
    <w:rsid w:val="00263697"/>
    <w:rsid w:val="00264168"/>
    <w:rsid w:val="0026425E"/>
    <w:rsid w:val="0026426D"/>
    <w:rsid w:val="00264F8B"/>
    <w:rsid w:val="002651DA"/>
    <w:rsid w:val="002651FF"/>
    <w:rsid w:val="002652BC"/>
    <w:rsid w:val="002657AF"/>
    <w:rsid w:val="00265FAA"/>
    <w:rsid w:val="002661B2"/>
    <w:rsid w:val="002709B8"/>
    <w:rsid w:val="00271A91"/>
    <w:rsid w:val="00271EEA"/>
    <w:rsid w:val="002722A8"/>
    <w:rsid w:val="0027299C"/>
    <w:rsid w:val="00272AB4"/>
    <w:rsid w:val="00273DE1"/>
    <w:rsid w:val="002748B2"/>
    <w:rsid w:val="00275F08"/>
    <w:rsid w:val="0028062E"/>
    <w:rsid w:val="0028082B"/>
    <w:rsid w:val="002808B5"/>
    <w:rsid w:val="0028096A"/>
    <w:rsid w:val="00280D5B"/>
    <w:rsid w:val="00280FB4"/>
    <w:rsid w:val="002812A2"/>
    <w:rsid w:val="002813EE"/>
    <w:rsid w:val="00281C11"/>
    <w:rsid w:val="00281CF2"/>
    <w:rsid w:val="00281E96"/>
    <w:rsid w:val="002821B7"/>
    <w:rsid w:val="0028239A"/>
    <w:rsid w:val="00282C07"/>
    <w:rsid w:val="00282E6D"/>
    <w:rsid w:val="00283285"/>
    <w:rsid w:val="002832BC"/>
    <w:rsid w:val="00284A44"/>
    <w:rsid w:val="0028536F"/>
    <w:rsid w:val="0028615E"/>
    <w:rsid w:val="00286178"/>
    <w:rsid w:val="00286A18"/>
    <w:rsid w:val="00287093"/>
    <w:rsid w:val="002874C6"/>
    <w:rsid w:val="00290D0D"/>
    <w:rsid w:val="002921DF"/>
    <w:rsid w:val="002923FA"/>
    <w:rsid w:val="00292AE0"/>
    <w:rsid w:val="00293BCE"/>
    <w:rsid w:val="00293CC4"/>
    <w:rsid w:val="0029430B"/>
    <w:rsid w:val="0029439F"/>
    <w:rsid w:val="0029442D"/>
    <w:rsid w:val="00294953"/>
    <w:rsid w:val="00295784"/>
    <w:rsid w:val="00295889"/>
    <w:rsid w:val="00296395"/>
    <w:rsid w:val="00297118"/>
    <w:rsid w:val="00297957"/>
    <w:rsid w:val="00297C47"/>
    <w:rsid w:val="002A023B"/>
    <w:rsid w:val="002A1091"/>
    <w:rsid w:val="002A14ED"/>
    <w:rsid w:val="002A1D42"/>
    <w:rsid w:val="002A285E"/>
    <w:rsid w:val="002A2F58"/>
    <w:rsid w:val="002A34D6"/>
    <w:rsid w:val="002A3ABE"/>
    <w:rsid w:val="002A3C66"/>
    <w:rsid w:val="002A4409"/>
    <w:rsid w:val="002A4B28"/>
    <w:rsid w:val="002A5437"/>
    <w:rsid w:val="002A6C98"/>
    <w:rsid w:val="002A6D41"/>
    <w:rsid w:val="002A7A5E"/>
    <w:rsid w:val="002B0251"/>
    <w:rsid w:val="002B0279"/>
    <w:rsid w:val="002B0BE6"/>
    <w:rsid w:val="002B0D85"/>
    <w:rsid w:val="002B1C68"/>
    <w:rsid w:val="002B233D"/>
    <w:rsid w:val="002B264E"/>
    <w:rsid w:val="002B283E"/>
    <w:rsid w:val="002B2BB1"/>
    <w:rsid w:val="002B2FAA"/>
    <w:rsid w:val="002B315B"/>
    <w:rsid w:val="002B39FE"/>
    <w:rsid w:val="002B40A3"/>
    <w:rsid w:val="002B456B"/>
    <w:rsid w:val="002B4AA3"/>
    <w:rsid w:val="002B4B9C"/>
    <w:rsid w:val="002B4F48"/>
    <w:rsid w:val="002B545A"/>
    <w:rsid w:val="002B5C3D"/>
    <w:rsid w:val="002B5F60"/>
    <w:rsid w:val="002C0267"/>
    <w:rsid w:val="002C075D"/>
    <w:rsid w:val="002C1392"/>
    <w:rsid w:val="002C143B"/>
    <w:rsid w:val="002C1923"/>
    <w:rsid w:val="002C1CA2"/>
    <w:rsid w:val="002C2775"/>
    <w:rsid w:val="002C2CF8"/>
    <w:rsid w:val="002C2D9A"/>
    <w:rsid w:val="002C41F8"/>
    <w:rsid w:val="002C5E5A"/>
    <w:rsid w:val="002C5E92"/>
    <w:rsid w:val="002C60AA"/>
    <w:rsid w:val="002C64C8"/>
    <w:rsid w:val="002C6EC6"/>
    <w:rsid w:val="002C7E00"/>
    <w:rsid w:val="002D0779"/>
    <w:rsid w:val="002D0A12"/>
    <w:rsid w:val="002D0B62"/>
    <w:rsid w:val="002D0E63"/>
    <w:rsid w:val="002D3265"/>
    <w:rsid w:val="002D36D0"/>
    <w:rsid w:val="002D3C16"/>
    <w:rsid w:val="002D3D65"/>
    <w:rsid w:val="002D40AA"/>
    <w:rsid w:val="002D42C8"/>
    <w:rsid w:val="002D5D83"/>
    <w:rsid w:val="002D5D96"/>
    <w:rsid w:val="002D66D6"/>
    <w:rsid w:val="002D7E5F"/>
    <w:rsid w:val="002E23A8"/>
    <w:rsid w:val="002E27D9"/>
    <w:rsid w:val="002E2837"/>
    <w:rsid w:val="002E2B62"/>
    <w:rsid w:val="002E2BA1"/>
    <w:rsid w:val="002E3320"/>
    <w:rsid w:val="002E3DEB"/>
    <w:rsid w:val="002E463A"/>
    <w:rsid w:val="002E6260"/>
    <w:rsid w:val="002E69B0"/>
    <w:rsid w:val="002E7BD3"/>
    <w:rsid w:val="002F004D"/>
    <w:rsid w:val="002F01D1"/>
    <w:rsid w:val="002F1220"/>
    <w:rsid w:val="002F156C"/>
    <w:rsid w:val="002F159E"/>
    <w:rsid w:val="002F168F"/>
    <w:rsid w:val="002F21B9"/>
    <w:rsid w:val="002F27B8"/>
    <w:rsid w:val="002F2C65"/>
    <w:rsid w:val="002F3316"/>
    <w:rsid w:val="002F3432"/>
    <w:rsid w:val="002F40D4"/>
    <w:rsid w:val="002F4DF5"/>
    <w:rsid w:val="002F5B9D"/>
    <w:rsid w:val="002F642C"/>
    <w:rsid w:val="002F6C24"/>
    <w:rsid w:val="0030025B"/>
    <w:rsid w:val="00300989"/>
    <w:rsid w:val="00301169"/>
    <w:rsid w:val="003022C0"/>
    <w:rsid w:val="0030272A"/>
    <w:rsid w:val="0030451E"/>
    <w:rsid w:val="0030453A"/>
    <w:rsid w:val="00305E18"/>
    <w:rsid w:val="0030651E"/>
    <w:rsid w:val="00306EDF"/>
    <w:rsid w:val="00307EAB"/>
    <w:rsid w:val="003101DD"/>
    <w:rsid w:val="003110A4"/>
    <w:rsid w:val="00311DA3"/>
    <w:rsid w:val="00312325"/>
    <w:rsid w:val="0031336E"/>
    <w:rsid w:val="003135FC"/>
    <w:rsid w:val="00313ADC"/>
    <w:rsid w:val="00313CBD"/>
    <w:rsid w:val="00313F2D"/>
    <w:rsid w:val="003144A8"/>
    <w:rsid w:val="00316866"/>
    <w:rsid w:val="00316889"/>
    <w:rsid w:val="00316D3B"/>
    <w:rsid w:val="00316ED2"/>
    <w:rsid w:val="00317D41"/>
    <w:rsid w:val="00317FCE"/>
    <w:rsid w:val="0032120A"/>
    <w:rsid w:val="00321317"/>
    <w:rsid w:val="0032156E"/>
    <w:rsid w:val="003217B9"/>
    <w:rsid w:val="0032211E"/>
    <w:rsid w:val="003229F6"/>
    <w:rsid w:val="0032304A"/>
    <w:rsid w:val="0032392F"/>
    <w:rsid w:val="003239C3"/>
    <w:rsid w:val="00323C3C"/>
    <w:rsid w:val="00324A29"/>
    <w:rsid w:val="00325EE5"/>
    <w:rsid w:val="00326062"/>
    <w:rsid w:val="00326BD3"/>
    <w:rsid w:val="00326DCD"/>
    <w:rsid w:val="00327ABA"/>
    <w:rsid w:val="00332B30"/>
    <w:rsid w:val="003333F6"/>
    <w:rsid w:val="0033400C"/>
    <w:rsid w:val="003344FD"/>
    <w:rsid w:val="003345DE"/>
    <w:rsid w:val="003348EB"/>
    <w:rsid w:val="003353A1"/>
    <w:rsid w:val="00335FD5"/>
    <w:rsid w:val="003369AB"/>
    <w:rsid w:val="0033769B"/>
    <w:rsid w:val="0034012E"/>
    <w:rsid w:val="00340553"/>
    <w:rsid w:val="003423D0"/>
    <w:rsid w:val="00342710"/>
    <w:rsid w:val="00342D7F"/>
    <w:rsid w:val="00343099"/>
    <w:rsid w:val="00343325"/>
    <w:rsid w:val="00343934"/>
    <w:rsid w:val="00344440"/>
    <w:rsid w:val="00344D3F"/>
    <w:rsid w:val="003455C8"/>
    <w:rsid w:val="003455FC"/>
    <w:rsid w:val="00345E16"/>
    <w:rsid w:val="0034634E"/>
    <w:rsid w:val="00350092"/>
    <w:rsid w:val="003500F1"/>
    <w:rsid w:val="00350387"/>
    <w:rsid w:val="00350CE7"/>
    <w:rsid w:val="0035136D"/>
    <w:rsid w:val="0035145C"/>
    <w:rsid w:val="00351710"/>
    <w:rsid w:val="00351F19"/>
    <w:rsid w:val="00352B90"/>
    <w:rsid w:val="00353ECB"/>
    <w:rsid w:val="00353FEF"/>
    <w:rsid w:val="00354D51"/>
    <w:rsid w:val="00354F12"/>
    <w:rsid w:val="003556DB"/>
    <w:rsid w:val="00355FFA"/>
    <w:rsid w:val="003562BF"/>
    <w:rsid w:val="00356386"/>
    <w:rsid w:val="003564A2"/>
    <w:rsid w:val="00357D5E"/>
    <w:rsid w:val="00360588"/>
    <w:rsid w:val="003612A6"/>
    <w:rsid w:val="003614C8"/>
    <w:rsid w:val="003637D4"/>
    <w:rsid w:val="00363E9F"/>
    <w:rsid w:val="00365A3A"/>
    <w:rsid w:val="00365B66"/>
    <w:rsid w:val="00365B75"/>
    <w:rsid w:val="00365C13"/>
    <w:rsid w:val="003664C5"/>
    <w:rsid w:val="003664D7"/>
    <w:rsid w:val="00366932"/>
    <w:rsid w:val="0036751A"/>
    <w:rsid w:val="00367668"/>
    <w:rsid w:val="003676CD"/>
    <w:rsid w:val="003709ED"/>
    <w:rsid w:val="00370ACE"/>
    <w:rsid w:val="003713E6"/>
    <w:rsid w:val="00371A9F"/>
    <w:rsid w:val="00372040"/>
    <w:rsid w:val="00373A77"/>
    <w:rsid w:val="00374D0E"/>
    <w:rsid w:val="00375D74"/>
    <w:rsid w:val="003763BD"/>
    <w:rsid w:val="00377BDF"/>
    <w:rsid w:val="003801CA"/>
    <w:rsid w:val="003802C0"/>
    <w:rsid w:val="00380EEC"/>
    <w:rsid w:val="0038147B"/>
    <w:rsid w:val="003816B5"/>
    <w:rsid w:val="00382CD5"/>
    <w:rsid w:val="00383B1F"/>
    <w:rsid w:val="00383D2F"/>
    <w:rsid w:val="00384CCC"/>
    <w:rsid w:val="00385F16"/>
    <w:rsid w:val="0038631C"/>
    <w:rsid w:val="0038689F"/>
    <w:rsid w:val="00390234"/>
    <w:rsid w:val="0039067D"/>
    <w:rsid w:val="00390C9D"/>
    <w:rsid w:val="003911C2"/>
    <w:rsid w:val="00391587"/>
    <w:rsid w:val="00392102"/>
    <w:rsid w:val="0039215B"/>
    <w:rsid w:val="003932FA"/>
    <w:rsid w:val="0039438B"/>
    <w:rsid w:val="00394569"/>
    <w:rsid w:val="00394E4F"/>
    <w:rsid w:val="00395E5D"/>
    <w:rsid w:val="00396974"/>
    <w:rsid w:val="003970A4"/>
    <w:rsid w:val="00397732"/>
    <w:rsid w:val="00397A9E"/>
    <w:rsid w:val="003A03CB"/>
    <w:rsid w:val="003A09F4"/>
    <w:rsid w:val="003A1222"/>
    <w:rsid w:val="003A1477"/>
    <w:rsid w:val="003A14B1"/>
    <w:rsid w:val="003A1A04"/>
    <w:rsid w:val="003A1FC5"/>
    <w:rsid w:val="003A2046"/>
    <w:rsid w:val="003A268D"/>
    <w:rsid w:val="003A2A99"/>
    <w:rsid w:val="003A3404"/>
    <w:rsid w:val="003A3992"/>
    <w:rsid w:val="003A50F9"/>
    <w:rsid w:val="003A6385"/>
    <w:rsid w:val="003A6875"/>
    <w:rsid w:val="003A7331"/>
    <w:rsid w:val="003A74D2"/>
    <w:rsid w:val="003A7B17"/>
    <w:rsid w:val="003A7FCD"/>
    <w:rsid w:val="003B013B"/>
    <w:rsid w:val="003B0383"/>
    <w:rsid w:val="003B085A"/>
    <w:rsid w:val="003B0AE9"/>
    <w:rsid w:val="003B2805"/>
    <w:rsid w:val="003B2D59"/>
    <w:rsid w:val="003B2FA5"/>
    <w:rsid w:val="003B3F4B"/>
    <w:rsid w:val="003B4E72"/>
    <w:rsid w:val="003B4EC2"/>
    <w:rsid w:val="003B585C"/>
    <w:rsid w:val="003B5898"/>
    <w:rsid w:val="003B61C3"/>
    <w:rsid w:val="003B672B"/>
    <w:rsid w:val="003B75C2"/>
    <w:rsid w:val="003B7771"/>
    <w:rsid w:val="003B7A02"/>
    <w:rsid w:val="003B7BF1"/>
    <w:rsid w:val="003B7F36"/>
    <w:rsid w:val="003C031D"/>
    <w:rsid w:val="003C048F"/>
    <w:rsid w:val="003C0CB6"/>
    <w:rsid w:val="003C114C"/>
    <w:rsid w:val="003C348B"/>
    <w:rsid w:val="003C3FE7"/>
    <w:rsid w:val="003C4452"/>
    <w:rsid w:val="003C5305"/>
    <w:rsid w:val="003C53EB"/>
    <w:rsid w:val="003C5BBB"/>
    <w:rsid w:val="003C5E41"/>
    <w:rsid w:val="003C5FCC"/>
    <w:rsid w:val="003C664F"/>
    <w:rsid w:val="003C7C8F"/>
    <w:rsid w:val="003D02D3"/>
    <w:rsid w:val="003D2451"/>
    <w:rsid w:val="003D325B"/>
    <w:rsid w:val="003D36DE"/>
    <w:rsid w:val="003D3F47"/>
    <w:rsid w:val="003D4274"/>
    <w:rsid w:val="003D446A"/>
    <w:rsid w:val="003D46AF"/>
    <w:rsid w:val="003D52CD"/>
    <w:rsid w:val="003D54B2"/>
    <w:rsid w:val="003D6317"/>
    <w:rsid w:val="003D7343"/>
    <w:rsid w:val="003E0665"/>
    <w:rsid w:val="003E081D"/>
    <w:rsid w:val="003E116D"/>
    <w:rsid w:val="003E1E34"/>
    <w:rsid w:val="003E25F4"/>
    <w:rsid w:val="003E2A37"/>
    <w:rsid w:val="003E362C"/>
    <w:rsid w:val="003E3C8F"/>
    <w:rsid w:val="003E549A"/>
    <w:rsid w:val="003E66CD"/>
    <w:rsid w:val="003E71BE"/>
    <w:rsid w:val="003E7645"/>
    <w:rsid w:val="003E7FE9"/>
    <w:rsid w:val="003F08AB"/>
    <w:rsid w:val="003F0DCD"/>
    <w:rsid w:val="003F130F"/>
    <w:rsid w:val="003F18AD"/>
    <w:rsid w:val="003F1A28"/>
    <w:rsid w:val="003F210C"/>
    <w:rsid w:val="003F254A"/>
    <w:rsid w:val="003F260C"/>
    <w:rsid w:val="003F2BFD"/>
    <w:rsid w:val="003F2F40"/>
    <w:rsid w:val="003F2F6E"/>
    <w:rsid w:val="003F30F2"/>
    <w:rsid w:val="003F35F6"/>
    <w:rsid w:val="003F4A2C"/>
    <w:rsid w:val="003F4B69"/>
    <w:rsid w:val="003F5396"/>
    <w:rsid w:val="003F5D27"/>
    <w:rsid w:val="003F73BC"/>
    <w:rsid w:val="004000E0"/>
    <w:rsid w:val="004005F2"/>
    <w:rsid w:val="00400FA0"/>
    <w:rsid w:val="00402062"/>
    <w:rsid w:val="004029EC"/>
    <w:rsid w:val="00402AC7"/>
    <w:rsid w:val="00402B80"/>
    <w:rsid w:val="00403562"/>
    <w:rsid w:val="0040379F"/>
    <w:rsid w:val="0040466D"/>
    <w:rsid w:val="004057CA"/>
    <w:rsid w:val="00405D54"/>
    <w:rsid w:val="00406807"/>
    <w:rsid w:val="00406FD9"/>
    <w:rsid w:val="004105BA"/>
    <w:rsid w:val="004108F0"/>
    <w:rsid w:val="00410B39"/>
    <w:rsid w:val="00410D22"/>
    <w:rsid w:val="00410EB6"/>
    <w:rsid w:val="00411BB0"/>
    <w:rsid w:val="00411D2B"/>
    <w:rsid w:val="00412110"/>
    <w:rsid w:val="00412ACC"/>
    <w:rsid w:val="00413298"/>
    <w:rsid w:val="0041333E"/>
    <w:rsid w:val="00413BB6"/>
    <w:rsid w:val="00414065"/>
    <w:rsid w:val="0041435E"/>
    <w:rsid w:val="00414AC4"/>
    <w:rsid w:val="00414B1C"/>
    <w:rsid w:val="00415B08"/>
    <w:rsid w:val="004166B2"/>
    <w:rsid w:val="00420476"/>
    <w:rsid w:val="00420709"/>
    <w:rsid w:val="00420C8D"/>
    <w:rsid w:val="004211CC"/>
    <w:rsid w:val="00421473"/>
    <w:rsid w:val="00421968"/>
    <w:rsid w:val="00423496"/>
    <w:rsid w:val="00424945"/>
    <w:rsid w:val="00424F2A"/>
    <w:rsid w:val="0042589D"/>
    <w:rsid w:val="004272D3"/>
    <w:rsid w:val="004276EF"/>
    <w:rsid w:val="0043089D"/>
    <w:rsid w:val="00432BDB"/>
    <w:rsid w:val="00432D38"/>
    <w:rsid w:val="00432F4E"/>
    <w:rsid w:val="004338BD"/>
    <w:rsid w:val="00434D13"/>
    <w:rsid w:val="00434D67"/>
    <w:rsid w:val="004354B3"/>
    <w:rsid w:val="0043591D"/>
    <w:rsid w:val="00435B0E"/>
    <w:rsid w:val="00436CF2"/>
    <w:rsid w:val="00437343"/>
    <w:rsid w:val="004406B3"/>
    <w:rsid w:val="00440951"/>
    <w:rsid w:val="00442FD8"/>
    <w:rsid w:val="00443737"/>
    <w:rsid w:val="00444501"/>
    <w:rsid w:val="004447CD"/>
    <w:rsid w:val="00445135"/>
    <w:rsid w:val="0044515A"/>
    <w:rsid w:val="0044608E"/>
    <w:rsid w:val="00447418"/>
    <w:rsid w:val="00447422"/>
    <w:rsid w:val="00447956"/>
    <w:rsid w:val="00447ABD"/>
    <w:rsid w:val="0045015B"/>
    <w:rsid w:val="004502AA"/>
    <w:rsid w:val="0045111C"/>
    <w:rsid w:val="0045133E"/>
    <w:rsid w:val="00451E8E"/>
    <w:rsid w:val="00452EC7"/>
    <w:rsid w:val="004539B8"/>
    <w:rsid w:val="00453E82"/>
    <w:rsid w:val="0045495D"/>
    <w:rsid w:val="00454AAC"/>
    <w:rsid w:val="004554F5"/>
    <w:rsid w:val="0045551E"/>
    <w:rsid w:val="0045600B"/>
    <w:rsid w:val="00456907"/>
    <w:rsid w:val="00456A90"/>
    <w:rsid w:val="00457385"/>
    <w:rsid w:val="00457399"/>
    <w:rsid w:val="00460082"/>
    <w:rsid w:val="004618FC"/>
    <w:rsid w:val="00461EDF"/>
    <w:rsid w:val="004623E1"/>
    <w:rsid w:val="00463053"/>
    <w:rsid w:val="0046319D"/>
    <w:rsid w:val="00465D28"/>
    <w:rsid w:val="0046654A"/>
    <w:rsid w:val="0046730F"/>
    <w:rsid w:val="00470298"/>
    <w:rsid w:val="0047092E"/>
    <w:rsid w:val="0047095A"/>
    <w:rsid w:val="0047109D"/>
    <w:rsid w:val="004714CE"/>
    <w:rsid w:val="00471C9D"/>
    <w:rsid w:val="00471F6E"/>
    <w:rsid w:val="00472F41"/>
    <w:rsid w:val="00473154"/>
    <w:rsid w:val="004738AA"/>
    <w:rsid w:val="00474045"/>
    <w:rsid w:val="004747D8"/>
    <w:rsid w:val="004748A3"/>
    <w:rsid w:val="00474BD0"/>
    <w:rsid w:val="00474E36"/>
    <w:rsid w:val="00474E78"/>
    <w:rsid w:val="0047501E"/>
    <w:rsid w:val="0047549F"/>
    <w:rsid w:val="0047727E"/>
    <w:rsid w:val="00477E9D"/>
    <w:rsid w:val="00480C74"/>
    <w:rsid w:val="00481F9B"/>
    <w:rsid w:val="00482209"/>
    <w:rsid w:val="00482E6A"/>
    <w:rsid w:val="00483BAD"/>
    <w:rsid w:val="00483C4A"/>
    <w:rsid w:val="004841A5"/>
    <w:rsid w:val="00484C21"/>
    <w:rsid w:val="00485B69"/>
    <w:rsid w:val="004869C8"/>
    <w:rsid w:val="00486AD3"/>
    <w:rsid w:val="00486ADD"/>
    <w:rsid w:val="00486B26"/>
    <w:rsid w:val="00486DFE"/>
    <w:rsid w:val="0048755D"/>
    <w:rsid w:val="0048777E"/>
    <w:rsid w:val="00487A6B"/>
    <w:rsid w:val="00487E39"/>
    <w:rsid w:val="004901D2"/>
    <w:rsid w:val="00491731"/>
    <w:rsid w:val="00491886"/>
    <w:rsid w:val="00491991"/>
    <w:rsid w:val="00491E42"/>
    <w:rsid w:val="00492239"/>
    <w:rsid w:val="00492EC3"/>
    <w:rsid w:val="004932E4"/>
    <w:rsid w:val="00493896"/>
    <w:rsid w:val="00493D99"/>
    <w:rsid w:val="00494392"/>
    <w:rsid w:val="004948AF"/>
    <w:rsid w:val="00494CDB"/>
    <w:rsid w:val="004961B5"/>
    <w:rsid w:val="00496396"/>
    <w:rsid w:val="0049669D"/>
    <w:rsid w:val="00496C77"/>
    <w:rsid w:val="0049725D"/>
    <w:rsid w:val="00497720"/>
    <w:rsid w:val="004A0C31"/>
    <w:rsid w:val="004A2D4C"/>
    <w:rsid w:val="004A3473"/>
    <w:rsid w:val="004A47D3"/>
    <w:rsid w:val="004A5183"/>
    <w:rsid w:val="004A61AD"/>
    <w:rsid w:val="004A678F"/>
    <w:rsid w:val="004A6CC2"/>
    <w:rsid w:val="004A6CCF"/>
    <w:rsid w:val="004A7A5A"/>
    <w:rsid w:val="004A7D81"/>
    <w:rsid w:val="004A7F18"/>
    <w:rsid w:val="004B0FDE"/>
    <w:rsid w:val="004B1287"/>
    <w:rsid w:val="004B1A91"/>
    <w:rsid w:val="004B2135"/>
    <w:rsid w:val="004B22BB"/>
    <w:rsid w:val="004B2677"/>
    <w:rsid w:val="004B28AB"/>
    <w:rsid w:val="004B35C3"/>
    <w:rsid w:val="004B3BD7"/>
    <w:rsid w:val="004B3FEA"/>
    <w:rsid w:val="004B4C1C"/>
    <w:rsid w:val="004B4D8D"/>
    <w:rsid w:val="004B501E"/>
    <w:rsid w:val="004B5E0F"/>
    <w:rsid w:val="004B6059"/>
    <w:rsid w:val="004B7980"/>
    <w:rsid w:val="004B7A74"/>
    <w:rsid w:val="004C01D8"/>
    <w:rsid w:val="004C1092"/>
    <w:rsid w:val="004C1694"/>
    <w:rsid w:val="004C2A3B"/>
    <w:rsid w:val="004C2AFD"/>
    <w:rsid w:val="004C2FAE"/>
    <w:rsid w:val="004C3023"/>
    <w:rsid w:val="004C3A7A"/>
    <w:rsid w:val="004C3C1D"/>
    <w:rsid w:val="004C4917"/>
    <w:rsid w:val="004C6944"/>
    <w:rsid w:val="004C74AF"/>
    <w:rsid w:val="004D2318"/>
    <w:rsid w:val="004D236F"/>
    <w:rsid w:val="004D2869"/>
    <w:rsid w:val="004D2C37"/>
    <w:rsid w:val="004D37B5"/>
    <w:rsid w:val="004D3ACA"/>
    <w:rsid w:val="004D3E49"/>
    <w:rsid w:val="004D47C4"/>
    <w:rsid w:val="004D5E71"/>
    <w:rsid w:val="004D6104"/>
    <w:rsid w:val="004D652D"/>
    <w:rsid w:val="004D6EA6"/>
    <w:rsid w:val="004D7281"/>
    <w:rsid w:val="004E02C2"/>
    <w:rsid w:val="004E122B"/>
    <w:rsid w:val="004E1C1C"/>
    <w:rsid w:val="004E2009"/>
    <w:rsid w:val="004E25CE"/>
    <w:rsid w:val="004E35D6"/>
    <w:rsid w:val="004E3A79"/>
    <w:rsid w:val="004E45B3"/>
    <w:rsid w:val="004E4B11"/>
    <w:rsid w:val="004E4EF0"/>
    <w:rsid w:val="004E58F5"/>
    <w:rsid w:val="004E6124"/>
    <w:rsid w:val="004E6B06"/>
    <w:rsid w:val="004E6C61"/>
    <w:rsid w:val="004E70C1"/>
    <w:rsid w:val="004E7847"/>
    <w:rsid w:val="004E7EC5"/>
    <w:rsid w:val="004F0118"/>
    <w:rsid w:val="004F02AD"/>
    <w:rsid w:val="004F058A"/>
    <w:rsid w:val="004F1316"/>
    <w:rsid w:val="004F1957"/>
    <w:rsid w:val="004F2216"/>
    <w:rsid w:val="004F23D8"/>
    <w:rsid w:val="004F2B87"/>
    <w:rsid w:val="004F390B"/>
    <w:rsid w:val="004F3CEA"/>
    <w:rsid w:val="004F43D8"/>
    <w:rsid w:val="004F4477"/>
    <w:rsid w:val="004F5E52"/>
    <w:rsid w:val="004F621D"/>
    <w:rsid w:val="004F63E1"/>
    <w:rsid w:val="004F640E"/>
    <w:rsid w:val="004F6CEA"/>
    <w:rsid w:val="004F7925"/>
    <w:rsid w:val="00500193"/>
    <w:rsid w:val="00500663"/>
    <w:rsid w:val="0050165C"/>
    <w:rsid w:val="00501754"/>
    <w:rsid w:val="005019C0"/>
    <w:rsid w:val="005028E6"/>
    <w:rsid w:val="00502F16"/>
    <w:rsid w:val="00503006"/>
    <w:rsid w:val="005033C0"/>
    <w:rsid w:val="005034AB"/>
    <w:rsid w:val="00503572"/>
    <w:rsid w:val="00503998"/>
    <w:rsid w:val="00503B08"/>
    <w:rsid w:val="00504112"/>
    <w:rsid w:val="0050439E"/>
    <w:rsid w:val="005044EF"/>
    <w:rsid w:val="00505F0F"/>
    <w:rsid w:val="00506571"/>
    <w:rsid w:val="00506A75"/>
    <w:rsid w:val="005073CE"/>
    <w:rsid w:val="00507E8A"/>
    <w:rsid w:val="0051238C"/>
    <w:rsid w:val="005128BE"/>
    <w:rsid w:val="00512E92"/>
    <w:rsid w:val="00512EEA"/>
    <w:rsid w:val="00512FF8"/>
    <w:rsid w:val="005131E4"/>
    <w:rsid w:val="00514581"/>
    <w:rsid w:val="005145BC"/>
    <w:rsid w:val="00515304"/>
    <w:rsid w:val="00516008"/>
    <w:rsid w:val="00516480"/>
    <w:rsid w:val="00517386"/>
    <w:rsid w:val="00517634"/>
    <w:rsid w:val="00517AF4"/>
    <w:rsid w:val="005205A3"/>
    <w:rsid w:val="00520B71"/>
    <w:rsid w:val="00520D18"/>
    <w:rsid w:val="00520DAB"/>
    <w:rsid w:val="005210F5"/>
    <w:rsid w:val="0052127E"/>
    <w:rsid w:val="00521727"/>
    <w:rsid w:val="00522AA8"/>
    <w:rsid w:val="00523927"/>
    <w:rsid w:val="0052503B"/>
    <w:rsid w:val="00525556"/>
    <w:rsid w:val="005255D2"/>
    <w:rsid w:val="0052577D"/>
    <w:rsid w:val="00525B58"/>
    <w:rsid w:val="00525CE2"/>
    <w:rsid w:val="0052609B"/>
    <w:rsid w:val="005279A6"/>
    <w:rsid w:val="005316AC"/>
    <w:rsid w:val="005325C9"/>
    <w:rsid w:val="0053265B"/>
    <w:rsid w:val="005337A1"/>
    <w:rsid w:val="00534B74"/>
    <w:rsid w:val="00534E55"/>
    <w:rsid w:val="00535F14"/>
    <w:rsid w:val="00536059"/>
    <w:rsid w:val="005378D5"/>
    <w:rsid w:val="0054190C"/>
    <w:rsid w:val="005434E2"/>
    <w:rsid w:val="00543CF4"/>
    <w:rsid w:val="00543F53"/>
    <w:rsid w:val="00544264"/>
    <w:rsid w:val="005443B2"/>
    <w:rsid w:val="00544563"/>
    <w:rsid w:val="005446D9"/>
    <w:rsid w:val="00545701"/>
    <w:rsid w:val="00546F49"/>
    <w:rsid w:val="00547049"/>
    <w:rsid w:val="00547986"/>
    <w:rsid w:val="00550469"/>
    <w:rsid w:val="005504BF"/>
    <w:rsid w:val="00550823"/>
    <w:rsid w:val="00550B77"/>
    <w:rsid w:val="0055101D"/>
    <w:rsid w:val="00552355"/>
    <w:rsid w:val="00552FDA"/>
    <w:rsid w:val="00554A4D"/>
    <w:rsid w:val="00554D62"/>
    <w:rsid w:val="0055500D"/>
    <w:rsid w:val="00556C1B"/>
    <w:rsid w:val="005579AE"/>
    <w:rsid w:val="0056031B"/>
    <w:rsid w:val="005603A5"/>
    <w:rsid w:val="00560E81"/>
    <w:rsid w:val="005613EE"/>
    <w:rsid w:val="00561BA4"/>
    <w:rsid w:val="00561F96"/>
    <w:rsid w:val="0056239B"/>
    <w:rsid w:val="0056317E"/>
    <w:rsid w:val="005634A0"/>
    <w:rsid w:val="005638E5"/>
    <w:rsid w:val="00563F9C"/>
    <w:rsid w:val="00563FA9"/>
    <w:rsid w:val="005644BA"/>
    <w:rsid w:val="00564E26"/>
    <w:rsid w:val="00565046"/>
    <w:rsid w:val="00565336"/>
    <w:rsid w:val="00565A4A"/>
    <w:rsid w:val="00565E92"/>
    <w:rsid w:val="00566919"/>
    <w:rsid w:val="00567023"/>
    <w:rsid w:val="005673AF"/>
    <w:rsid w:val="005701A5"/>
    <w:rsid w:val="00570252"/>
    <w:rsid w:val="0057038C"/>
    <w:rsid w:val="005704AB"/>
    <w:rsid w:val="00570A49"/>
    <w:rsid w:val="00570CAF"/>
    <w:rsid w:val="00571DA4"/>
    <w:rsid w:val="005735CF"/>
    <w:rsid w:val="005738E8"/>
    <w:rsid w:val="00573D37"/>
    <w:rsid w:val="00574294"/>
    <w:rsid w:val="0057475B"/>
    <w:rsid w:val="00575430"/>
    <w:rsid w:val="00575CF1"/>
    <w:rsid w:val="005762AE"/>
    <w:rsid w:val="00577407"/>
    <w:rsid w:val="00577C92"/>
    <w:rsid w:val="00577CB3"/>
    <w:rsid w:val="00580272"/>
    <w:rsid w:val="00581822"/>
    <w:rsid w:val="00582AD4"/>
    <w:rsid w:val="00582ED5"/>
    <w:rsid w:val="005847C6"/>
    <w:rsid w:val="00584C26"/>
    <w:rsid w:val="00584F12"/>
    <w:rsid w:val="00585569"/>
    <w:rsid w:val="00586255"/>
    <w:rsid w:val="005907BE"/>
    <w:rsid w:val="005912E4"/>
    <w:rsid w:val="005922DE"/>
    <w:rsid w:val="00593076"/>
    <w:rsid w:val="00593372"/>
    <w:rsid w:val="0059362A"/>
    <w:rsid w:val="00593C2D"/>
    <w:rsid w:val="00594C1C"/>
    <w:rsid w:val="0059516E"/>
    <w:rsid w:val="0059744A"/>
    <w:rsid w:val="005A004F"/>
    <w:rsid w:val="005A0064"/>
    <w:rsid w:val="005A009D"/>
    <w:rsid w:val="005A0652"/>
    <w:rsid w:val="005A07CB"/>
    <w:rsid w:val="005A1FFF"/>
    <w:rsid w:val="005A4352"/>
    <w:rsid w:val="005A51DB"/>
    <w:rsid w:val="005A53AE"/>
    <w:rsid w:val="005A560C"/>
    <w:rsid w:val="005A5771"/>
    <w:rsid w:val="005A583C"/>
    <w:rsid w:val="005A5D85"/>
    <w:rsid w:val="005A67F2"/>
    <w:rsid w:val="005A69E3"/>
    <w:rsid w:val="005B0951"/>
    <w:rsid w:val="005B0CE2"/>
    <w:rsid w:val="005B1B61"/>
    <w:rsid w:val="005B2E38"/>
    <w:rsid w:val="005B308C"/>
    <w:rsid w:val="005B35D4"/>
    <w:rsid w:val="005B366A"/>
    <w:rsid w:val="005B487D"/>
    <w:rsid w:val="005B4ECA"/>
    <w:rsid w:val="005B5393"/>
    <w:rsid w:val="005B5F26"/>
    <w:rsid w:val="005B6314"/>
    <w:rsid w:val="005B6745"/>
    <w:rsid w:val="005B774B"/>
    <w:rsid w:val="005B7941"/>
    <w:rsid w:val="005B7D35"/>
    <w:rsid w:val="005B7E28"/>
    <w:rsid w:val="005C05A5"/>
    <w:rsid w:val="005C110F"/>
    <w:rsid w:val="005C1F40"/>
    <w:rsid w:val="005C2D85"/>
    <w:rsid w:val="005C2FAB"/>
    <w:rsid w:val="005C2FAD"/>
    <w:rsid w:val="005C31B7"/>
    <w:rsid w:val="005C3343"/>
    <w:rsid w:val="005C340C"/>
    <w:rsid w:val="005C3720"/>
    <w:rsid w:val="005C3B74"/>
    <w:rsid w:val="005C3CE6"/>
    <w:rsid w:val="005C3D8C"/>
    <w:rsid w:val="005C4A8F"/>
    <w:rsid w:val="005C6392"/>
    <w:rsid w:val="005C67E1"/>
    <w:rsid w:val="005C6C15"/>
    <w:rsid w:val="005C6E34"/>
    <w:rsid w:val="005C6F41"/>
    <w:rsid w:val="005C7DA5"/>
    <w:rsid w:val="005D044C"/>
    <w:rsid w:val="005D0896"/>
    <w:rsid w:val="005D1040"/>
    <w:rsid w:val="005D117C"/>
    <w:rsid w:val="005D1B31"/>
    <w:rsid w:val="005D23FC"/>
    <w:rsid w:val="005D28AC"/>
    <w:rsid w:val="005D2D7A"/>
    <w:rsid w:val="005D2E58"/>
    <w:rsid w:val="005D4114"/>
    <w:rsid w:val="005D44AB"/>
    <w:rsid w:val="005D547D"/>
    <w:rsid w:val="005D5780"/>
    <w:rsid w:val="005D5FAC"/>
    <w:rsid w:val="005D60E6"/>
    <w:rsid w:val="005D638C"/>
    <w:rsid w:val="005D65DF"/>
    <w:rsid w:val="005E024F"/>
    <w:rsid w:val="005E05A4"/>
    <w:rsid w:val="005E0845"/>
    <w:rsid w:val="005E1560"/>
    <w:rsid w:val="005E22A6"/>
    <w:rsid w:val="005E2358"/>
    <w:rsid w:val="005E235F"/>
    <w:rsid w:val="005E254C"/>
    <w:rsid w:val="005E3501"/>
    <w:rsid w:val="005E4956"/>
    <w:rsid w:val="005E4DE2"/>
    <w:rsid w:val="005E59ED"/>
    <w:rsid w:val="005E62B5"/>
    <w:rsid w:val="005E64F8"/>
    <w:rsid w:val="005E6AA0"/>
    <w:rsid w:val="005F0749"/>
    <w:rsid w:val="005F2395"/>
    <w:rsid w:val="005F2434"/>
    <w:rsid w:val="005F37CC"/>
    <w:rsid w:val="005F3E3A"/>
    <w:rsid w:val="005F46A7"/>
    <w:rsid w:val="005F5699"/>
    <w:rsid w:val="005F6F10"/>
    <w:rsid w:val="005F781B"/>
    <w:rsid w:val="005F786F"/>
    <w:rsid w:val="005F78FB"/>
    <w:rsid w:val="005F7D7B"/>
    <w:rsid w:val="006005AF"/>
    <w:rsid w:val="00600639"/>
    <w:rsid w:val="00600961"/>
    <w:rsid w:val="006013CC"/>
    <w:rsid w:val="0060392B"/>
    <w:rsid w:val="006044F6"/>
    <w:rsid w:val="00604698"/>
    <w:rsid w:val="006051A0"/>
    <w:rsid w:val="006059CB"/>
    <w:rsid w:val="00605E37"/>
    <w:rsid w:val="006071E3"/>
    <w:rsid w:val="006073F1"/>
    <w:rsid w:val="006108F4"/>
    <w:rsid w:val="00611159"/>
    <w:rsid w:val="00611613"/>
    <w:rsid w:val="0061221D"/>
    <w:rsid w:val="0061293E"/>
    <w:rsid w:val="00612BF4"/>
    <w:rsid w:val="00613428"/>
    <w:rsid w:val="00613C2D"/>
    <w:rsid w:val="0061439C"/>
    <w:rsid w:val="00615367"/>
    <w:rsid w:val="00615654"/>
    <w:rsid w:val="00615D6D"/>
    <w:rsid w:val="00616876"/>
    <w:rsid w:val="00616934"/>
    <w:rsid w:val="00616C4E"/>
    <w:rsid w:val="00617163"/>
    <w:rsid w:val="00617FBB"/>
    <w:rsid w:val="00620843"/>
    <w:rsid w:val="0062160C"/>
    <w:rsid w:val="00621FA5"/>
    <w:rsid w:val="006222C0"/>
    <w:rsid w:val="0062237F"/>
    <w:rsid w:val="00622E0D"/>
    <w:rsid w:val="00622E4D"/>
    <w:rsid w:val="006238DF"/>
    <w:rsid w:val="00625328"/>
    <w:rsid w:val="006259CE"/>
    <w:rsid w:val="006264AE"/>
    <w:rsid w:val="006266BC"/>
    <w:rsid w:val="006278A4"/>
    <w:rsid w:val="00627AC3"/>
    <w:rsid w:val="00627ECD"/>
    <w:rsid w:val="00630E19"/>
    <w:rsid w:val="0063104F"/>
    <w:rsid w:val="00631B33"/>
    <w:rsid w:val="006321DB"/>
    <w:rsid w:val="00632388"/>
    <w:rsid w:val="00633D6A"/>
    <w:rsid w:val="00633F30"/>
    <w:rsid w:val="006342CF"/>
    <w:rsid w:val="0063468E"/>
    <w:rsid w:val="00636617"/>
    <w:rsid w:val="0063661A"/>
    <w:rsid w:val="00636CA6"/>
    <w:rsid w:val="00636EF9"/>
    <w:rsid w:val="00637974"/>
    <w:rsid w:val="00637FFA"/>
    <w:rsid w:val="006409B4"/>
    <w:rsid w:val="00641B0D"/>
    <w:rsid w:val="00642868"/>
    <w:rsid w:val="0064324F"/>
    <w:rsid w:val="00643E0B"/>
    <w:rsid w:val="00646625"/>
    <w:rsid w:val="00646F5C"/>
    <w:rsid w:val="00647886"/>
    <w:rsid w:val="0064791B"/>
    <w:rsid w:val="0065070A"/>
    <w:rsid w:val="0065077D"/>
    <w:rsid w:val="00650C36"/>
    <w:rsid w:val="00650CB0"/>
    <w:rsid w:val="006539FF"/>
    <w:rsid w:val="00654ED6"/>
    <w:rsid w:val="00655C4D"/>
    <w:rsid w:val="00655D7C"/>
    <w:rsid w:val="00656B72"/>
    <w:rsid w:val="00657418"/>
    <w:rsid w:val="00657A01"/>
    <w:rsid w:val="00657C80"/>
    <w:rsid w:val="006605AA"/>
    <w:rsid w:val="00660CAC"/>
    <w:rsid w:val="006612AC"/>
    <w:rsid w:val="00661B00"/>
    <w:rsid w:val="00662083"/>
    <w:rsid w:val="00662B91"/>
    <w:rsid w:val="00663713"/>
    <w:rsid w:val="0066405B"/>
    <w:rsid w:val="00664134"/>
    <w:rsid w:val="006650D3"/>
    <w:rsid w:val="00665699"/>
    <w:rsid w:val="006657F2"/>
    <w:rsid w:val="00666197"/>
    <w:rsid w:val="00666723"/>
    <w:rsid w:val="006667EF"/>
    <w:rsid w:val="00666C3D"/>
    <w:rsid w:val="00670647"/>
    <w:rsid w:val="006706B6"/>
    <w:rsid w:val="006707F5"/>
    <w:rsid w:val="00670F9B"/>
    <w:rsid w:val="006718CA"/>
    <w:rsid w:val="0067194F"/>
    <w:rsid w:val="006721CE"/>
    <w:rsid w:val="006724CB"/>
    <w:rsid w:val="00672C60"/>
    <w:rsid w:val="0067404E"/>
    <w:rsid w:val="006748EC"/>
    <w:rsid w:val="00674BB8"/>
    <w:rsid w:val="00674D50"/>
    <w:rsid w:val="00675527"/>
    <w:rsid w:val="00677B01"/>
    <w:rsid w:val="00677F2C"/>
    <w:rsid w:val="00680142"/>
    <w:rsid w:val="006810D9"/>
    <w:rsid w:val="006811BC"/>
    <w:rsid w:val="006821C2"/>
    <w:rsid w:val="006829D0"/>
    <w:rsid w:val="00682A2C"/>
    <w:rsid w:val="00683A63"/>
    <w:rsid w:val="00683B3D"/>
    <w:rsid w:val="0068478A"/>
    <w:rsid w:val="00684EE9"/>
    <w:rsid w:val="00685149"/>
    <w:rsid w:val="00685BC1"/>
    <w:rsid w:val="0069004F"/>
    <w:rsid w:val="006916A3"/>
    <w:rsid w:val="00691C44"/>
    <w:rsid w:val="00691F00"/>
    <w:rsid w:val="00692688"/>
    <w:rsid w:val="006930FC"/>
    <w:rsid w:val="00693BF5"/>
    <w:rsid w:val="006940BE"/>
    <w:rsid w:val="006941F3"/>
    <w:rsid w:val="00694235"/>
    <w:rsid w:val="00694991"/>
    <w:rsid w:val="00695CCB"/>
    <w:rsid w:val="00696081"/>
    <w:rsid w:val="006963C1"/>
    <w:rsid w:val="00696EA9"/>
    <w:rsid w:val="006974FE"/>
    <w:rsid w:val="00697B66"/>
    <w:rsid w:val="00697C54"/>
    <w:rsid w:val="00697EEC"/>
    <w:rsid w:val="006A1064"/>
    <w:rsid w:val="006A13E6"/>
    <w:rsid w:val="006A164D"/>
    <w:rsid w:val="006A17E4"/>
    <w:rsid w:val="006A22DD"/>
    <w:rsid w:val="006A2D94"/>
    <w:rsid w:val="006A3851"/>
    <w:rsid w:val="006A4F97"/>
    <w:rsid w:val="006A57DF"/>
    <w:rsid w:val="006A6253"/>
    <w:rsid w:val="006A7EE6"/>
    <w:rsid w:val="006B06DC"/>
    <w:rsid w:val="006B0B35"/>
    <w:rsid w:val="006B0CE3"/>
    <w:rsid w:val="006B1520"/>
    <w:rsid w:val="006B1A2A"/>
    <w:rsid w:val="006B2198"/>
    <w:rsid w:val="006B2A5C"/>
    <w:rsid w:val="006B2FA8"/>
    <w:rsid w:val="006B3EB4"/>
    <w:rsid w:val="006B44BF"/>
    <w:rsid w:val="006B470F"/>
    <w:rsid w:val="006B492C"/>
    <w:rsid w:val="006B4ABA"/>
    <w:rsid w:val="006B4C98"/>
    <w:rsid w:val="006B53C2"/>
    <w:rsid w:val="006B5DA8"/>
    <w:rsid w:val="006B5F08"/>
    <w:rsid w:val="006B605E"/>
    <w:rsid w:val="006B6B7E"/>
    <w:rsid w:val="006B73A7"/>
    <w:rsid w:val="006B7EA3"/>
    <w:rsid w:val="006C0E05"/>
    <w:rsid w:val="006C2616"/>
    <w:rsid w:val="006C286B"/>
    <w:rsid w:val="006C28AC"/>
    <w:rsid w:val="006C3333"/>
    <w:rsid w:val="006C35BD"/>
    <w:rsid w:val="006C37B5"/>
    <w:rsid w:val="006C3A97"/>
    <w:rsid w:val="006C4E15"/>
    <w:rsid w:val="006C51BD"/>
    <w:rsid w:val="006C55B8"/>
    <w:rsid w:val="006C5ED0"/>
    <w:rsid w:val="006C62BD"/>
    <w:rsid w:val="006C64A1"/>
    <w:rsid w:val="006C6BBD"/>
    <w:rsid w:val="006C6DEF"/>
    <w:rsid w:val="006D0BF6"/>
    <w:rsid w:val="006D14E8"/>
    <w:rsid w:val="006D182D"/>
    <w:rsid w:val="006D2EE3"/>
    <w:rsid w:val="006D2EE8"/>
    <w:rsid w:val="006D3BB2"/>
    <w:rsid w:val="006D3E11"/>
    <w:rsid w:val="006D3E83"/>
    <w:rsid w:val="006D477D"/>
    <w:rsid w:val="006D4908"/>
    <w:rsid w:val="006D4C56"/>
    <w:rsid w:val="006D5B7B"/>
    <w:rsid w:val="006D614D"/>
    <w:rsid w:val="006D627C"/>
    <w:rsid w:val="006D6329"/>
    <w:rsid w:val="006D6906"/>
    <w:rsid w:val="006E0358"/>
    <w:rsid w:val="006E221A"/>
    <w:rsid w:val="006E2310"/>
    <w:rsid w:val="006E259D"/>
    <w:rsid w:val="006E2ACD"/>
    <w:rsid w:val="006E3405"/>
    <w:rsid w:val="006E340D"/>
    <w:rsid w:val="006E4926"/>
    <w:rsid w:val="006E53C5"/>
    <w:rsid w:val="006E54FC"/>
    <w:rsid w:val="006E5A71"/>
    <w:rsid w:val="006E6332"/>
    <w:rsid w:val="006E6843"/>
    <w:rsid w:val="006E6AAD"/>
    <w:rsid w:val="006E7382"/>
    <w:rsid w:val="006E7AF5"/>
    <w:rsid w:val="006F1926"/>
    <w:rsid w:val="006F245D"/>
    <w:rsid w:val="006F2E0A"/>
    <w:rsid w:val="006F310D"/>
    <w:rsid w:val="006F35C2"/>
    <w:rsid w:val="006F3C16"/>
    <w:rsid w:val="006F3FB5"/>
    <w:rsid w:val="006F4F93"/>
    <w:rsid w:val="006F56C0"/>
    <w:rsid w:val="006F5CE5"/>
    <w:rsid w:val="006F70C8"/>
    <w:rsid w:val="006F7667"/>
    <w:rsid w:val="006F781A"/>
    <w:rsid w:val="006F7E37"/>
    <w:rsid w:val="00700A83"/>
    <w:rsid w:val="00701B91"/>
    <w:rsid w:val="00701CB2"/>
    <w:rsid w:val="00701F45"/>
    <w:rsid w:val="0070206D"/>
    <w:rsid w:val="00702C8D"/>
    <w:rsid w:val="00703C2F"/>
    <w:rsid w:val="00705518"/>
    <w:rsid w:val="00705BE1"/>
    <w:rsid w:val="00706A41"/>
    <w:rsid w:val="00706D46"/>
    <w:rsid w:val="00706F2F"/>
    <w:rsid w:val="00707019"/>
    <w:rsid w:val="00707AB6"/>
    <w:rsid w:val="00710DC2"/>
    <w:rsid w:val="00712D04"/>
    <w:rsid w:val="007131B9"/>
    <w:rsid w:val="00713C2E"/>
    <w:rsid w:val="007143A5"/>
    <w:rsid w:val="007147AE"/>
    <w:rsid w:val="00714C9E"/>
    <w:rsid w:val="00714EF5"/>
    <w:rsid w:val="00715455"/>
    <w:rsid w:val="00715F49"/>
    <w:rsid w:val="00716E61"/>
    <w:rsid w:val="00720222"/>
    <w:rsid w:val="00720419"/>
    <w:rsid w:val="007213EE"/>
    <w:rsid w:val="00721BDE"/>
    <w:rsid w:val="00721DA1"/>
    <w:rsid w:val="00721DB8"/>
    <w:rsid w:val="00722B66"/>
    <w:rsid w:val="00723137"/>
    <w:rsid w:val="00723DA8"/>
    <w:rsid w:val="00724435"/>
    <w:rsid w:val="0072545C"/>
    <w:rsid w:val="00725C49"/>
    <w:rsid w:val="00726492"/>
    <w:rsid w:val="00726628"/>
    <w:rsid w:val="00726A4D"/>
    <w:rsid w:val="00726DDB"/>
    <w:rsid w:val="00727497"/>
    <w:rsid w:val="00727B5C"/>
    <w:rsid w:val="007303C6"/>
    <w:rsid w:val="00731319"/>
    <w:rsid w:val="00731951"/>
    <w:rsid w:val="00731B3C"/>
    <w:rsid w:val="00731EC2"/>
    <w:rsid w:val="00732562"/>
    <w:rsid w:val="00732E81"/>
    <w:rsid w:val="00733DB2"/>
    <w:rsid w:val="00734223"/>
    <w:rsid w:val="00734543"/>
    <w:rsid w:val="007348D6"/>
    <w:rsid w:val="00735267"/>
    <w:rsid w:val="007354EC"/>
    <w:rsid w:val="0073604D"/>
    <w:rsid w:val="007367B7"/>
    <w:rsid w:val="00736EEC"/>
    <w:rsid w:val="00737650"/>
    <w:rsid w:val="00737CC5"/>
    <w:rsid w:val="00737E4A"/>
    <w:rsid w:val="0074019E"/>
    <w:rsid w:val="007406A5"/>
    <w:rsid w:val="00740AD3"/>
    <w:rsid w:val="00741292"/>
    <w:rsid w:val="0074165D"/>
    <w:rsid w:val="00741CE6"/>
    <w:rsid w:val="00742A09"/>
    <w:rsid w:val="00742ACD"/>
    <w:rsid w:val="007434FC"/>
    <w:rsid w:val="00743D46"/>
    <w:rsid w:val="00744307"/>
    <w:rsid w:val="00744594"/>
    <w:rsid w:val="00745416"/>
    <w:rsid w:val="0074551F"/>
    <w:rsid w:val="00745580"/>
    <w:rsid w:val="007455B5"/>
    <w:rsid w:val="00745A75"/>
    <w:rsid w:val="00746366"/>
    <w:rsid w:val="0074683D"/>
    <w:rsid w:val="007478F8"/>
    <w:rsid w:val="007502E4"/>
    <w:rsid w:val="00752CFA"/>
    <w:rsid w:val="00752F97"/>
    <w:rsid w:val="00752FCF"/>
    <w:rsid w:val="0075314F"/>
    <w:rsid w:val="00753D92"/>
    <w:rsid w:val="00754284"/>
    <w:rsid w:val="0075490E"/>
    <w:rsid w:val="00754F7E"/>
    <w:rsid w:val="0075617C"/>
    <w:rsid w:val="00756780"/>
    <w:rsid w:val="00756C53"/>
    <w:rsid w:val="00756D08"/>
    <w:rsid w:val="0075727A"/>
    <w:rsid w:val="00757354"/>
    <w:rsid w:val="0075774E"/>
    <w:rsid w:val="007602D6"/>
    <w:rsid w:val="00760BC3"/>
    <w:rsid w:val="00761527"/>
    <w:rsid w:val="007617D9"/>
    <w:rsid w:val="0076192B"/>
    <w:rsid w:val="00761A5C"/>
    <w:rsid w:val="007629AE"/>
    <w:rsid w:val="0076461C"/>
    <w:rsid w:val="007648B5"/>
    <w:rsid w:val="00764B88"/>
    <w:rsid w:val="007654CC"/>
    <w:rsid w:val="00765D10"/>
    <w:rsid w:val="00766A12"/>
    <w:rsid w:val="00766CF9"/>
    <w:rsid w:val="00767BBD"/>
    <w:rsid w:val="00767C7D"/>
    <w:rsid w:val="00771D9C"/>
    <w:rsid w:val="00772440"/>
    <w:rsid w:val="00772973"/>
    <w:rsid w:val="00772F36"/>
    <w:rsid w:val="00773468"/>
    <w:rsid w:val="0077446F"/>
    <w:rsid w:val="00774BBA"/>
    <w:rsid w:val="0077611C"/>
    <w:rsid w:val="007770BF"/>
    <w:rsid w:val="0077750B"/>
    <w:rsid w:val="00777F11"/>
    <w:rsid w:val="00777FDF"/>
    <w:rsid w:val="00780CA7"/>
    <w:rsid w:val="00782122"/>
    <w:rsid w:val="007848A6"/>
    <w:rsid w:val="00784FA6"/>
    <w:rsid w:val="007860FD"/>
    <w:rsid w:val="007873D6"/>
    <w:rsid w:val="00787666"/>
    <w:rsid w:val="007902A0"/>
    <w:rsid w:val="007902C8"/>
    <w:rsid w:val="00790308"/>
    <w:rsid w:val="00790F59"/>
    <w:rsid w:val="0079109B"/>
    <w:rsid w:val="00791640"/>
    <w:rsid w:val="007922D0"/>
    <w:rsid w:val="007928DE"/>
    <w:rsid w:val="007929AD"/>
    <w:rsid w:val="00792E3E"/>
    <w:rsid w:val="007932C7"/>
    <w:rsid w:val="00793547"/>
    <w:rsid w:val="0079517A"/>
    <w:rsid w:val="00795311"/>
    <w:rsid w:val="007954B1"/>
    <w:rsid w:val="007954DE"/>
    <w:rsid w:val="0079554F"/>
    <w:rsid w:val="00795C61"/>
    <w:rsid w:val="00795F50"/>
    <w:rsid w:val="00795FD6"/>
    <w:rsid w:val="007967D5"/>
    <w:rsid w:val="00797100"/>
    <w:rsid w:val="00797A94"/>
    <w:rsid w:val="007A05EC"/>
    <w:rsid w:val="007A0B4A"/>
    <w:rsid w:val="007A0F1C"/>
    <w:rsid w:val="007A0F40"/>
    <w:rsid w:val="007A2011"/>
    <w:rsid w:val="007A2ECF"/>
    <w:rsid w:val="007A2F12"/>
    <w:rsid w:val="007A335A"/>
    <w:rsid w:val="007A3995"/>
    <w:rsid w:val="007A456E"/>
    <w:rsid w:val="007A58F0"/>
    <w:rsid w:val="007A5AFE"/>
    <w:rsid w:val="007A5EE1"/>
    <w:rsid w:val="007A6F62"/>
    <w:rsid w:val="007A7019"/>
    <w:rsid w:val="007A7B07"/>
    <w:rsid w:val="007A7E1D"/>
    <w:rsid w:val="007B0962"/>
    <w:rsid w:val="007B141C"/>
    <w:rsid w:val="007B2788"/>
    <w:rsid w:val="007B2D93"/>
    <w:rsid w:val="007B3872"/>
    <w:rsid w:val="007B3A7C"/>
    <w:rsid w:val="007B3BF7"/>
    <w:rsid w:val="007B40D7"/>
    <w:rsid w:val="007B49F9"/>
    <w:rsid w:val="007B572B"/>
    <w:rsid w:val="007B6F60"/>
    <w:rsid w:val="007B75CF"/>
    <w:rsid w:val="007B77B2"/>
    <w:rsid w:val="007C055C"/>
    <w:rsid w:val="007C0A6E"/>
    <w:rsid w:val="007C2A4B"/>
    <w:rsid w:val="007C34A4"/>
    <w:rsid w:val="007C391B"/>
    <w:rsid w:val="007C413C"/>
    <w:rsid w:val="007C4784"/>
    <w:rsid w:val="007C49C9"/>
    <w:rsid w:val="007C4B56"/>
    <w:rsid w:val="007C55F3"/>
    <w:rsid w:val="007C5633"/>
    <w:rsid w:val="007C5661"/>
    <w:rsid w:val="007C5962"/>
    <w:rsid w:val="007C6D7B"/>
    <w:rsid w:val="007C79FB"/>
    <w:rsid w:val="007D02F6"/>
    <w:rsid w:val="007D06B7"/>
    <w:rsid w:val="007D0702"/>
    <w:rsid w:val="007D0FC7"/>
    <w:rsid w:val="007D147B"/>
    <w:rsid w:val="007D1649"/>
    <w:rsid w:val="007D2222"/>
    <w:rsid w:val="007D27EE"/>
    <w:rsid w:val="007D321D"/>
    <w:rsid w:val="007D3FD7"/>
    <w:rsid w:val="007D425E"/>
    <w:rsid w:val="007D4561"/>
    <w:rsid w:val="007D5546"/>
    <w:rsid w:val="007D5C5B"/>
    <w:rsid w:val="007D5E58"/>
    <w:rsid w:val="007D662C"/>
    <w:rsid w:val="007D66EF"/>
    <w:rsid w:val="007D6806"/>
    <w:rsid w:val="007D68C9"/>
    <w:rsid w:val="007D7242"/>
    <w:rsid w:val="007D7533"/>
    <w:rsid w:val="007E0187"/>
    <w:rsid w:val="007E0C92"/>
    <w:rsid w:val="007E0E25"/>
    <w:rsid w:val="007E0E47"/>
    <w:rsid w:val="007E13FA"/>
    <w:rsid w:val="007E1400"/>
    <w:rsid w:val="007E16CA"/>
    <w:rsid w:val="007E19C9"/>
    <w:rsid w:val="007E1E15"/>
    <w:rsid w:val="007E220F"/>
    <w:rsid w:val="007E2A19"/>
    <w:rsid w:val="007E2DBA"/>
    <w:rsid w:val="007E3225"/>
    <w:rsid w:val="007E3DD3"/>
    <w:rsid w:val="007E3FE4"/>
    <w:rsid w:val="007E50E7"/>
    <w:rsid w:val="007E5546"/>
    <w:rsid w:val="007E5842"/>
    <w:rsid w:val="007E69D8"/>
    <w:rsid w:val="007E6C2B"/>
    <w:rsid w:val="007E6D6E"/>
    <w:rsid w:val="007E72A7"/>
    <w:rsid w:val="007E7B11"/>
    <w:rsid w:val="007E7C6E"/>
    <w:rsid w:val="007E7CB3"/>
    <w:rsid w:val="007E7EF3"/>
    <w:rsid w:val="007F0330"/>
    <w:rsid w:val="007F108C"/>
    <w:rsid w:val="007F14D2"/>
    <w:rsid w:val="007F18FA"/>
    <w:rsid w:val="007F1D0D"/>
    <w:rsid w:val="007F2A92"/>
    <w:rsid w:val="007F2D66"/>
    <w:rsid w:val="007F2D9B"/>
    <w:rsid w:val="007F3A11"/>
    <w:rsid w:val="007F3D17"/>
    <w:rsid w:val="007F4C1B"/>
    <w:rsid w:val="007F4E7B"/>
    <w:rsid w:val="007F6180"/>
    <w:rsid w:val="007F6544"/>
    <w:rsid w:val="007F69B1"/>
    <w:rsid w:val="007F6B2A"/>
    <w:rsid w:val="007F7B02"/>
    <w:rsid w:val="008000E7"/>
    <w:rsid w:val="00800304"/>
    <w:rsid w:val="00800629"/>
    <w:rsid w:val="008007FD"/>
    <w:rsid w:val="00800B0E"/>
    <w:rsid w:val="00800E41"/>
    <w:rsid w:val="00801352"/>
    <w:rsid w:val="008013D5"/>
    <w:rsid w:val="0080155C"/>
    <w:rsid w:val="00802B2C"/>
    <w:rsid w:val="00802D6F"/>
    <w:rsid w:val="00803113"/>
    <w:rsid w:val="008033AA"/>
    <w:rsid w:val="00803E5C"/>
    <w:rsid w:val="00804969"/>
    <w:rsid w:val="00804E8B"/>
    <w:rsid w:val="008059C6"/>
    <w:rsid w:val="00805AF7"/>
    <w:rsid w:val="00805F89"/>
    <w:rsid w:val="008060C9"/>
    <w:rsid w:val="00806B89"/>
    <w:rsid w:val="00811F61"/>
    <w:rsid w:val="008120CB"/>
    <w:rsid w:val="0081242F"/>
    <w:rsid w:val="00812F7F"/>
    <w:rsid w:val="00814472"/>
    <w:rsid w:val="008144A1"/>
    <w:rsid w:val="00814A78"/>
    <w:rsid w:val="00814E4F"/>
    <w:rsid w:val="00815160"/>
    <w:rsid w:val="00815899"/>
    <w:rsid w:val="00815D76"/>
    <w:rsid w:val="00815E0F"/>
    <w:rsid w:val="00816F1B"/>
    <w:rsid w:val="00817301"/>
    <w:rsid w:val="008178C1"/>
    <w:rsid w:val="0082012A"/>
    <w:rsid w:val="00820D58"/>
    <w:rsid w:val="008221C9"/>
    <w:rsid w:val="00822227"/>
    <w:rsid w:val="00824876"/>
    <w:rsid w:val="00824983"/>
    <w:rsid w:val="008253FD"/>
    <w:rsid w:val="0082568A"/>
    <w:rsid w:val="00825B5A"/>
    <w:rsid w:val="00825F30"/>
    <w:rsid w:val="00826CDE"/>
    <w:rsid w:val="00827049"/>
    <w:rsid w:val="008274BB"/>
    <w:rsid w:val="00827931"/>
    <w:rsid w:val="00830AEC"/>
    <w:rsid w:val="0083259C"/>
    <w:rsid w:val="008333A7"/>
    <w:rsid w:val="0083419F"/>
    <w:rsid w:val="008341D7"/>
    <w:rsid w:val="00834D0D"/>
    <w:rsid w:val="00834ED9"/>
    <w:rsid w:val="00835C32"/>
    <w:rsid w:val="00836D0E"/>
    <w:rsid w:val="00836E53"/>
    <w:rsid w:val="0083725D"/>
    <w:rsid w:val="0083740C"/>
    <w:rsid w:val="00840301"/>
    <w:rsid w:val="00840741"/>
    <w:rsid w:val="008409FD"/>
    <w:rsid w:val="00840B36"/>
    <w:rsid w:val="00840D88"/>
    <w:rsid w:val="00840F2C"/>
    <w:rsid w:val="00841862"/>
    <w:rsid w:val="008418D5"/>
    <w:rsid w:val="00841CFE"/>
    <w:rsid w:val="00841FA7"/>
    <w:rsid w:val="00842E63"/>
    <w:rsid w:val="00843CF2"/>
    <w:rsid w:val="00843E39"/>
    <w:rsid w:val="00844E62"/>
    <w:rsid w:val="00845111"/>
    <w:rsid w:val="00845628"/>
    <w:rsid w:val="00845F23"/>
    <w:rsid w:val="00846089"/>
    <w:rsid w:val="008464E9"/>
    <w:rsid w:val="008467DD"/>
    <w:rsid w:val="00846A17"/>
    <w:rsid w:val="00846BDC"/>
    <w:rsid w:val="00847DA9"/>
    <w:rsid w:val="008504E5"/>
    <w:rsid w:val="008508BC"/>
    <w:rsid w:val="00851031"/>
    <w:rsid w:val="00851209"/>
    <w:rsid w:val="00851369"/>
    <w:rsid w:val="008513E1"/>
    <w:rsid w:val="0085146F"/>
    <w:rsid w:val="008517AE"/>
    <w:rsid w:val="0085222A"/>
    <w:rsid w:val="0085265A"/>
    <w:rsid w:val="00852AFA"/>
    <w:rsid w:val="00854F20"/>
    <w:rsid w:val="00856C3F"/>
    <w:rsid w:val="00857420"/>
    <w:rsid w:val="008601CE"/>
    <w:rsid w:val="00860397"/>
    <w:rsid w:val="0086061C"/>
    <w:rsid w:val="008611C1"/>
    <w:rsid w:val="00861CD1"/>
    <w:rsid w:val="00861F01"/>
    <w:rsid w:val="00861F62"/>
    <w:rsid w:val="00861F64"/>
    <w:rsid w:val="00862853"/>
    <w:rsid w:val="00862B81"/>
    <w:rsid w:val="00862C45"/>
    <w:rsid w:val="0086365E"/>
    <w:rsid w:val="008636E9"/>
    <w:rsid w:val="00863E29"/>
    <w:rsid w:val="00864142"/>
    <w:rsid w:val="00864941"/>
    <w:rsid w:val="00864949"/>
    <w:rsid w:val="00866570"/>
    <w:rsid w:val="00866A08"/>
    <w:rsid w:val="008670D9"/>
    <w:rsid w:val="008671DD"/>
    <w:rsid w:val="00867A4A"/>
    <w:rsid w:val="008716E0"/>
    <w:rsid w:val="00871BF3"/>
    <w:rsid w:val="00871E39"/>
    <w:rsid w:val="008720D3"/>
    <w:rsid w:val="00872527"/>
    <w:rsid w:val="00872868"/>
    <w:rsid w:val="00872ECD"/>
    <w:rsid w:val="008730F9"/>
    <w:rsid w:val="008731FC"/>
    <w:rsid w:val="00873584"/>
    <w:rsid w:val="00873A51"/>
    <w:rsid w:val="0087469F"/>
    <w:rsid w:val="00874E9C"/>
    <w:rsid w:val="008753AB"/>
    <w:rsid w:val="00875539"/>
    <w:rsid w:val="008762D4"/>
    <w:rsid w:val="00877155"/>
    <w:rsid w:val="008778CC"/>
    <w:rsid w:val="008778D9"/>
    <w:rsid w:val="00877A46"/>
    <w:rsid w:val="008803F5"/>
    <w:rsid w:val="008819E2"/>
    <w:rsid w:val="00882335"/>
    <w:rsid w:val="008823D7"/>
    <w:rsid w:val="00882641"/>
    <w:rsid w:val="008833CE"/>
    <w:rsid w:val="00883E62"/>
    <w:rsid w:val="0088426C"/>
    <w:rsid w:val="00885D75"/>
    <w:rsid w:val="00886341"/>
    <w:rsid w:val="00886353"/>
    <w:rsid w:val="00886A70"/>
    <w:rsid w:val="00886C8D"/>
    <w:rsid w:val="00887F7C"/>
    <w:rsid w:val="00893756"/>
    <w:rsid w:val="00893FB9"/>
    <w:rsid w:val="00894438"/>
    <w:rsid w:val="00894932"/>
    <w:rsid w:val="008952E6"/>
    <w:rsid w:val="008976B6"/>
    <w:rsid w:val="00897FC9"/>
    <w:rsid w:val="008A075D"/>
    <w:rsid w:val="008A0BE8"/>
    <w:rsid w:val="008A18BE"/>
    <w:rsid w:val="008A2583"/>
    <w:rsid w:val="008A3300"/>
    <w:rsid w:val="008A56D7"/>
    <w:rsid w:val="008A6665"/>
    <w:rsid w:val="008A6D05"/>
    <w:rsid w:val="008A763A"/>
    <w:rsid w:val="008A78D9"/>
    <w:rsid w:val="008B077F"/>
    <w:rsid w:val="008B07CB"/>
    <w:rsid w:val="008B0A3F"/>
    <w:rsid w:val="008B0C24"/>
    <w:rsid w:val="008B1394"/>
    <w:rsid w:val="008B1B2A"/>
    <w:rsid w:val="008B1B7D"/>
    <w:rsid w:val="008B215A"/>
    <w:rsid w:val="008B2F77"/>
    <w:rsid w:val="008B3A47"/>
    <w:rsid w:val="008B4065"/>
    <w:rsid w:val="008B44DF"/>
    <w:rsid w:val="008B573C"/>
    <w:rsid w:val="008B670D"/>
    <w:rsid w:val="008B6D21"/>
    <w:rsid w:val="008B7DAC"/>
    <w:rsid w:val="008C02BA"/>
    <w:rsid w:val="008C1EE5"/>
    <w:rsid w:val="008C1F54"/>
    <w:rsid w:val="008C2439"/>
    <w:rsid w:val="008C246D"/>
    <w:rsid w:val="008C399A"/>
    <w:rsid w:val="008C3D8C"/>
    <w:rsid w:val="008C45DF"/>
    <w:rsid w:val="008C4C90"/>
    <w:rsid w:val="008C4D45"/>
    <w:rsid w:val="008C511F"/>
    <w:rsid w:val="008C592C"/>
    <w:rsid w:val="008C5DD6"/>
    <w:rsid w:val="008C6B27"/>
    <w:rsid w:val="008C75C2"/>
    <w:rsid w:val="008C7EA5"/>
    <w:rsid w:val="008D0D43"/>
    <w:rsid w:val="008D0E56"/>
    <w:rsid w:val="008D142D"/>
    <w:rsid w:val="008D17D3"/>
    <w:rsid w:val="008D18CB"/>
    <w:rsid w:val="008D2619"/>
    <w:rsid w:val="008D273E"/>
    <w:rsid w:val="008D32DC"/>
    <w:rsid w:val="008D370A"/>
    <w:rsid w:val="008D4163"/>
    <w:rsid w:val="008D4166"/>
    <w:rsid w:val="008D44DB"/>
    <w:rsid w:val="008D479E"/>
    <w:rsid w:val="008D499D"/>
    <w:rsid w:val="008D49CE"/>
    <w:rsid w:val="008D4B43"/>
    <w:rsid w:val="008D7524"/>
    <w:rsid w:val="008E010D"/>
    <w:rsid w:val="008E0F76"/>
    <w:rsid w:val="008E15AE"/>
    <w:rsid w:val="008E1653"/>
    <w:rsid w:val="008E2F21"/>
    <w:rsid w:val="008E4215"/>
    <w:rsid w:val="008E45EA"/>
    <w:rsid w:val="008E4F19"/>
    <w:rsid w:val="008E4FD7"/>
    <w:rsid w:val="008E560B"/>
    <w:rsid w:val="008E6365"/>
    <w:rsid w:val="008E6B77"/>
    <w:rsid w:val="008E72B4"/>
    <w:rsid w:val="008F21D8"/>
    <w:rsid w:val="008F5A38"/>
    <w:rsid w:val="008F5BD2"/>
    <w:rsid w:val="008F67EF"/>
    <w:rsid w:val="00900B1B"/>
    <w:rsid w:val="00903D61"/>
    <w:rsid w:val="009045DD"/>
    <w:rsid w:val="00904E91"/>
    <w:rsid w:val="0090684B"/>
    <w:rsid w:val="00906A33"/>
    <w:rsid w:val="00906EA0"/>
    <w:rsid w:val="0090792E"/>
    <w:rsid w:val="00907A58"/>
    <w:rsid w:val="00907F05"/>
    <w:rsid w:val="00910358"/>
    <w:rsid w:val="00910974"/>
    <w:rsid w:val="00910B99"/>
    <w:rsid w:val="0091119A"/>
    <w:rsid w:val="00911CAD"/>
    <w:rsid w:val="00912449"/>
    <w:rsid w:val="00912B90"/>
    <w:rsid w:val="009130CC"/>
    <w:rsid w:val="0091365A"/>
    <w:rsid w:val="00913A60"/>
    <w:rsid w:val="00914713"/>
    <w:rsid w:val="00914E50"/>
    <w:rsid w:val="00914FA2"/>
    <w:rsid w:val="00915068"/>
    <w:rsid w:val="00915B56"/>
    <w:rsid w:val="009160FD"/>
    <w:rsid w:val="0091677A"/>
    <w:rsid w:val="0091740B"/>
    <w:rsid w:val="00917FA4"/>
    <w:rsid w:val="0092022F"/>
    <w:rsid w:val="009205FA"/>
    <w:rsid w:val="00920ECF"/>
    <w:rsid w:val="0092158B"/>
    <w:rsid w:val="009218E4"/>
    <w:rsid w:val="00921B3C"/>
    <w:rsid w:val="00921FAA"/>
    <w:rsid w:val="009227DB"/>
    <w:rsid w:val="0092312F"/>
    <w:rsid w:val="00923423"/>
    <w:rsid w:val="0092443A"/>
    <w:rsid w:val="00924BD8"/>
    <w:rsid w:val="00924D55"/>
    <w:rsid w:val="009251D5"/>
    <w:rsid w:val="00926480"/>
    <w:rsid w:val="00926F32"/>
    <w:rsid w:val="00927979"/>
    <w:rsid w:val="0092798A"/>
    <w:rsid w:val="00927F8B"/>
    <w:rsid w:val="00927FB4"/>
    <w:rsid w:val="00930A81"/>
    <w:rsid w:val="00931098"/>
    <w:rsid w:val="00932FE2"/>
    <w:rsid w:val="009343A4"/>
    <w:rsid w:val="0093537C"/>
    <w:rsid w:val="00935CB0"/>
    <w:rsid w:val="00935E93"/>
    <w:rsid w:val="0093617C"/>
    <w:rsid w:val="00936872"/>
    <w:rsid w:val="009368AC"/>
    <w:rsid w:val="009377BA"/>
    <w:rsid w:val="00940229"/>
    <w:rsid w:val="009408D2"/>
    <w:rsid w:val="00941463"/>
    <w:rsid w:val="0094155C"/>
    <w:rsid w:val="009422F2"/>
    <w:rsid w:val="0094355D"/>
    <w:rsid w:val="00943945"/>
    <w:rsid w:val="00944CB6"/>
    <w:rsid w:val="00944EBD"/>
    <w:rsid w:val="0094502C"/>
    <w:rsid w:val="009451FA"/>
    <w:rsid w:val="0094593A"/>
    <w:rsid w:val="00947919"/>
    <w:rsid w:val="00947A8D"/>
    <w:rsid w:val="0095003A"/>
    <w:rsid w:val="009506B0"/>
    <w:rsid w:val="00951D4A"/>
    <w:rsid w:val="00951FB6"/>
    <w:rsid w:val="00953264"/>
    <w:rsid w:val="0095333A"/>
    <w:rsid w:val="0095388A"/>
    <w:rsid w:val="00953B74"/>
    <w:rsid w:val="009542C1"/>
    <w:rsid w:val="009543A3"/>
    <w:rsid w:val="009543F1"/>
    <w:rsid w:val="0095453F"/>
    <w:rsid w:val="00954E4C"/>
    <w:rsid w:val="00955037"/>
    <w:rsid w:val="0095577E"/>
    <w:rsid w:val="00956910"/>
    <w:rsid w:val="00956DD3"/>
    <w:rsid w:val="0095708D"/>
    <w:rsid w:val="00957973"/>
    <w:rsid w:val="00957FBC"/>
    <w:rsid w:val="00960A35"/>
    <w:rsid w:val="00960B54"/>
    <w:rsid w:val="00960BCF"/>
    <w:rsid w:val="00960E40"/>
    <w:rsid w:val="0096159B"/>
    <w:rsid w:val="009642A0"/>
    <w:rsid w:val="009645B2"/>
    <w:rsid w:val="00964E70"/>
    <w:rsid w:val="00966050"/>
    <w:rsid w:val="00966642"/>
    <w:rsid w:val="009666AF"/>
    <w:rsid w:val="00966920"/>
    <w:rsid w:val="00967346"/>
    <w:rsid w:val="009707AA"/>
    <w:rsid w:val="00970EB7"/>
    <w:rsid w:val="009718D6"/>
    <w:rsid w:val="00971A37"/>
    <w:rsid w:val="009723BE"/>
    <w:rsid w:val="00972866"/>
    <w:rsid w:val="00972DD4"/>
    <w:rsid w:val="009732F0"/>
    <w:rsid w:val="0097427B"/>
    <w:rsid w:val="009753B4"/>
    <w:rsid w:val="009753EE"/>
    <w:rsid w:val="00975DA6"/>
    <w:rsid w:val="00975DE3"/>
    <w:rsid w:val="00976E3C"/>
    <w:rsid w:val="00980931"/>
    <w:rsid w:val="00981034"/>
    <w:rsid w:val="0098254D"/>
    <w:rsid w:val="009827F3"/>
    <w:rsid w:val="009834B6"/>
    <w:rsid w:val="00984073"/>
    <w:rsid w:val="009841B6"/>
    <w:rsid w:val="0098424F"/>
    <w:rsid w:val="009843E2"/>
    <w:rsid w:val="009846DA"/>
    <w:rsid w:val="00985596"/>
    <w:rsid w:val="0098576A"/>
    <w:rsid w:val="009858CB"/>
    <w:rsid w:val="0098620F"/>
    <w:rsid w:val="0098655C"/>
    <w:rsid w:val="00986C1A"/>
    <w:rsid w:val="00986E9E"/>
    <w:rsid w:val="00986FAA"/>
    <w:rsid w:val="009870BF"/>
    <w:rsid w:val="00987507"/>
    <w:rsid w:val="00987978"/>
    <w:rsid w:val="009904A3"/>
    <w:rsid w:val="00991EE9"/>
    <w:rsid w:val="00991F3A"/>
    <w:rsid w:val="009921FD"/>
    <w:rsid w:val="009924A0"/>
    <w:rsid w:val="009925C7"/>
    <w:rsid w:val="0099409C"/>
    <w:rsid w:val="0099418D"/>
    <w:rsid w:val="00994569"/>
    <w:rsid w:val="009945FC"/>
    <w:rsid w:val="009948CF"/>
    <w:rsid w:val="00995DA3"/>
    <w:rsid w:val="00996FFE"/>
    <w:rsid w:val="009977E3"/>
    <w:rsid w:val="009A05A8"/>
    <w:rsid w:val="009A0817"/>
    <w:rsid w:val="009A128B"/>
    <w:rsid w:val="009A135C"/>
    <w:rsid w:val="009A166F"/>
    <w:rsid w:val="009A1825"/>
    <w:rsid w:val="009A1B7F"/>
    <w:rsid w:val="009A1FB9"/>
    <w:rsid w:val="009A22DC"/>
    <w:rsid w:val="009A25AA"/>
    <w:rsid w:val="009A27D7"/>
    <w:rsid w:val="009A27F0"/>
    <w:rsid w:val="009A3098"/>
    <w:rsid w:val="009A31D1"/>
    <w:rsid w:val="009A4410"/>
    <w:rsid w:val="009A5398"/>
    <w:rsid w:val="009A59EA"/>
    <w:rsid w:val="009A6198"/>
    <w:rsid w:val="009A63E8"/>
    <w:rsid w:val="009A680C"/>
    <w:rsid w:val="009A7D53"/>
    <w:rsid w:val="009A7DB7"/>
    <w:rsid w:val="009B0FD8"/>
    <w:rsid w:val="009B1C77"/>
    <w:rsid w:val="009B240F"/>
    <w:rsid w:val="009B2A06"/>
    <w:rsid w:val="009B2DA9"/>
    <w:rsid w:val="009B3FEB"/>
    <w:rsid w:val="009B6CE8"/>
    <w:rsid w:val="009B7006"/>
    <w:rsid w:val="009B7301"/>
    <w:rsid w:val="009C00D4"/>
    <w:rsid w:val="009C0418"/>
    <w:rsid w:val="009C18AD"/>
    <w:rsid w:val="009C1A0C"/>
    <w:rsid w:val="009C2226"/>
    <w:rsid w:val="009C24E2"/>
    <w:rsid w:val="009C32D9"/>
    <w:rsid w:val="009C49F8"/>
    <w:rsid w:val="009C5A65"/>
    <w:rsid w:val="009C6733"/>
    <w:rsid w:val="009C6944"/>
    <w:rsid w:val="009C7338"/>
    <w:rsid w:val="009D2EF4"/>
    <w:rsid w:val="009D2FFF"/>
    <w:rsid w:val="009D3325"/>
    <w:rsid w:val="009D3B1C"/>
    <w:rsid w:val="009D3B96"/>
    <w:rsid w:val="009D3F1B"/>
    <w:rsid w:val="009D4AF2"/>
    <w:rsid w:val="009D4F6F"/>
    <w:rsid w:val="009D524C"/>
    <w:rsid w:val="009D62B3"/>
    <w:rsid w:val="009D6856"/>
    <w:rsid w:val="009D7755"/>
    <w:rsid w:val="009D7B76"/>
    <w:rsid w:val="009E0310"/>
    <w:rsid w:val="009E05FD"/>
    <w:rsid w:val="009E0D48"/>
    <w:rsid w:val="009E133E"/>
    <w:rsid w:val="009E1C46"/>
    <w:rsid w:val="009E1E91"/>
    <w:rsid w:val="009E1EE6"/>
    <w:rsid w:val="009E2892"/>
    <w:rsid w:val="009E2A46"/>
    <w:rsid w:val="009E355E"/>
    <w:rsid w:val="009E3A23"/>
    <w:rsid w:val="009E4772"/>
    <w:rsid w:val="009E4971"/>
    <w:rsid w:val="009E535A"/>
    <w:rsid w:val="009E54C8"/>
    <w:rsid w:val="009E60E4"/>
    <w:rsid w:val="009E64A6"/>
    <w:rsid w:val="009E6AC7"/>
    <w:rsid w:val="009E7230"/>
    <w:rsid w:val="009F0888"/>
    <w:rsid w:val="009F0BED"/>
    <w:rsid w:val="009F141D"/>
    <w:rsid w:val="009F189F"/>
    <w:rsid w:val="009F215B"/>
    <w:rsid w:val="009F25DE"/>
    <w:rsid w:val="009F260D"/>
    <w:rsid w:val="009F262C"/>
    <w:rsid w:val="009F2B1D"/>
    <w:rsid w:val="009F2C90"/>
    <w:rsid w:val="009F5CAB"/>
    <w:rsid w:val="009F5F31"/>
    <w:rsid w:val="009F6EDB"/>
    <w:rsid w:val="009F76DB"/>
    <w:rsid w:val="009F7DF1"/>
    <w:rsid w:val="009F7FDF"/>
    <w:rsid w:val="00A00E7F"/>
    <w:rsid w:val="00A01ADE"/>
    <w:rsid w:val="00A02D57"/>
    <w:rsid w:val="00A02FF8"/>
    <w:rsid w:val="00A034EC"/>
    <w:rsid w:val="00A03C6A"/>
    <w:rsid w:val="00A03FAD"/>
    <w:rsid w:val="00A04225"/>
    <w:rsid w:val="00A04839"/>
    <w:rsid w:val="00A05ADC"/>
    <w:rsid w:val="00A10A32"/>
    <w:rsid w:val="00A10A5E"/>
    <w:rsid w:val="00A10B71"/>
    <w:rsid w:val="00A10CE0"/>
    <w:rsid w:val="00A12C30"/>
    <w:rsid w:val="00A12E4B"/>
    <w:rsid w:val="00A12F8E"/>
    <w:rsid w:val="00A13916"/>
    <w:rsid w:val="00A14A75"/>
    <w:rsid w:val="00A1523E"/>
    <w:rsid w:val="00A15BCC"/>
    <w:rsid w:val="00A1602D"/>
    <w:rsid w:val="00A16360"/>
    <w:rsid w:val="00A1636C"/>
    <w:rsid w:val="00A202AB"/>
    <w:rsid w:val="00A210D4"/>
    <w:rsid w:val="00A21A80"/>
    <w:rsid w:val="00A224FF"/>
    <w:rsid w:val="00A2379F"/>
    <w:rsid w:val="00A24023"/>
    <w:rsid w:val="00A2480B"/>
    <w:rsid w:val="00A24E8F"/>
    <w:rsid w:val="00A2557F"/>
    <w:rsid w:val="00A273BD"/>
    <w:rsid w:val="00A27559"/>
    <w:rsid w:val="00A276E7"/>
    <w:rsid w:val="00A300A0"/>
    <w:rsid w:val="00A30947"/>
    <w:rsid w:val="00A30C1D"/>
    <w:rsid w:val="00A30DD8"/>
    <w:rsid w:val="00A31431"/>
    <w:rsid w:val="00A3178F"/>
    <w:rsid w:val="00A32E1B"/>
    <w:rsid w:val="00A34724"/>
    <w:rsid w:val="00A3477A"/>
    <w:rsid w:val="00A34E99"/>
    <w:rsid w:val="00A36850"/>
    <w:rsid w:val="00A3715B"/>
    <w:rsid w:val="00A373CF"/>
    <w:rsid w:val="00A4042C"/>
    <w:rsid w:val="00A4092C"/>
    <w:rsid w:val="00A41B61"/>
    <w:rsid w:val="00A41F7E"/>
    <w:rsid w:val="00A432BA"/>
    <w:rsid w:val="00A43E6A"/>
    <w:rsid w:val="00A441CC"/>
    <w:rsid w:val="00A46031"/>
    <w:rsid w:val="00A479B4"/>
    <w:rsid w:val="00A50D2D"/>
    <w:rsid w:val="00A517B7"/>
    <w:rsid w:val="00A523E6"/>
    <w:rsid w:val="00A53DDD"/>
    <w:rsid w:val="00A54C81"/>
    <w:rsid w:val="00A556DB"/>
    <w:rsid w:val="00A5603C"/>
    <w:rsid w:val="00A56585"/>
    <w:rsid w:val="00A57852"/>
    <w:rsid w:val="00A57DE2"/>
    <w:rsid w:val="00A57FC0"/>
    <w:rsid w:val="00A60061"/>
    <w:rsid w:val="00A60DFA"/>
    <w:rsid w:val="00A61FB4"/>
    <w:rsid w:val="00A6208D"/>
    <w:rsid w:val="00A6292C"/>
    <w:rsid w:val="00A629B6"/>
    <w:rsid w:val="00A62A93"/>
    <w:rsid w:val="00A634CA"/>
    <w:rsid w:val="00A640B4"/>
    <w:rsid w:val="00A6431F"/>
    <w:rsid w:val="00A64AE6"/>
    <w:rsid w:val="00A64BF6"/>
    <w:rsid w:val="00A656EB"/>
    <w:rsid w:val="00A65AF1"/>
    <w:rsid w:val="00A66742"/>
    <w:rsid w:val="00A67807"/>
    <w:rsid w:val="00A67CF3"/>
    <w:rsid w:val="00A67DBC"/>
    <w:rsid w:val="00A704B5"/>
    <w:rsid w:val="00A70EB6"/>
    <w:rsid w:val="00A715DC"/>
    <w:rsid w:val="00A71676"/>
    <w:rsid w:val="00A720A5"/>
    <w:rsid w:val="00A7210B"/>
    <w:rsid w:val="00A7216B"/>
    <w:rsid w:val="00A72172"/>
    <w:rsid w:val="00A72388"/>
    <w:rsid w:val="00A72EBD"/>
    <w:rsid w:val="00A7331E"/>
    <w:rsid w:val="00A73489"/>
    <w:rsid w:val="00A740C2"/>
    <w:rsid w:val="00A7481D"/>
    <w:rsid w:val="00A74837"/>
    <w:rsid w:val="00A74DE8"/>
    <w:rsid w:val="00A750F2"/>
    <w:rsid w:val="00A753C2"/>
    <w:rsid w:val="00A769C7"/>
    <w:rsid w:val="00A7769B"/>
    <w:rsid w:val="00A779FE"/>
    <w:rsid w:val="00A77BE7"/>
    <w:rsid w:val="00A807BE"/>
    <w:rsid w:val="00A8097B"/>
    <w:rsid w:val="00A80B51"/>
    <w:rsid w:val="00A80F8B"/>
    <w:rsid w:val="00A82096"/>
    <w:rsid w:val="00A823FE"/>
    <w:rsid w:val="00A82974"/>
    <w:rsid w:val="00A82EE0"/>
    <w:rsid w:val="00A8380B"/>
    <w:rsid w:val="00A8411C"/>
    <w:rsid w:val="00A8431A"/>
    <w:rsid w:val="00A85280"/>
    <w:rsid w:val="00A867D7"/>
    <w:rsid w:val="00A867ED"/>
    <w:rsid w:val="00A8691C"/>
    <w:rsid w:val="00A900E8"/>
    <w:rsid w:val="00A90C20"/>
    <w:rsid w:val="00A90D0E"/>
    <w:rsid w:val="00A913D9"/>
    <w:rsid w:val="00A91661"/>
    <w:rsid w:val="00A9173F"/>
    <w:rsid w:val="00A92282"/>
    <w:rsid w:val="00A925EB"/>
    <w:rsid w:val="00A9302D"/>
    <w:rsid w:val="00A930E1"/>
    <w:rsid w:val="00A933AA"/>
    <w:rsid w:val="00A942BD"/>
    <w:rsid w:val="00A9447A"/>
    <w:rsid w:val="00A94F62"/>
    <w:rsid w:val="00A95789"/>
    <w:rsid w:val="00A96505"/>
    <w:rsid w:val="00A975E8"/>
    <w:rsid w:val="00AA0DBB"/>
    <w:rsid w:val="00AA0E46"/>
    <w:rsid w:val="00AA0ED2"/>
    <w:rsid w:val="00AA1397"/>
    <w:rsid w:val="00AA1526"/>
    <w:rsid w:val="00AA16E5"/>
    <w:rsid w:val="00AA175F"/>
    <w:rsid w:val="00AA1AED"/>
    <w:rsid w:val="00AA1C29"/>
    <w:rsid w:val="00AA1CCB"/>
    <w:rsid w:val="00AA2242"/>
    <w:rsid w:val="00AA27DE"/>
    <w:rsid w:val="00AA29A9"/>
    <w:rsid w:val="00AA2AE6"/>
    <w:rsid w:val="00AA3223"/>
    <w:rsid w:val="00AA3818"/>
    <w:rsid w:val="00AA384C"/>
    <w:rsid w:val="00AA5AA1"/>
    <w:rsid w:val="00AA5B38"/>
    <w:rsid w:val="00AA6872"/>
    <w:rsid w:val="00AA75A7"/>
    <w:rsid w:val="00AA7D1C"/>
    <w:rsid w:val="00AA7FBB"/>
    <w:rsid w:val="00AB019B"/>
    <w:rsid w:val="00AB02EB"/>
    <w:rsid w:val="00AB04E6"/>
    <w:rsid w:val="00AB19C1"/>
    <w:rsid w:val="00AB1B21"/>
    <w:rsid w:val="00AB1C8F"/>
    <w:rsid w:val="00AB1CC3"/>
    <w:rsid w:val="00AB1F51"/>
    <w:rsid w:val="00AB2560"/>
    <w:rsid w:val="00AB2678"/>
    <w:rsid w:val="00AB278E"/>
    <w:rsid w:val="00AB27AE"/>
    <w:rsid w:val="00AB31DC"/>
    <w:rsid w:val="00AB3EDA"/>
    <w:rsid w:val="00AB449F"/>
    <w:rsid w:val="00AC0045"/>
    <w:rsid w:val="00AC020B"/>
    <w:rsid w:val="00AC12B6"/>
    <w:rsid w:val="00AC2471"/>
    <w:rsid w:val="00AC37A0"/>
    <w:rsid w:val="00AC4F91"/>
    <w:rsid w:val="00AC5B23"/>
    <w:rsid w:val="00AC5BFC"/>
    <w:rsid w:val="00AC6950"/>
    <w:rsid w:val="00AD034D"/>
    <w:rsid w:val="00AD04A5"/>
    <w:rsid w:val="00AD05FC"/>
    <w:rsid w:val="00AD1580"/>
    <w:rsid w:val="00AD15A1"/>
    <w:rsid w:val="00AD1809"/>
    <w:rsid w:val="00AD193C"/>
    <w:rsid w:val="00AD417F"/>
    <w:rsid w:val="00AD48AC"/>
    <w:rsid w:val="00AD4D1D"/>
    <w:rsid w:val="00AD5171"/>
    <w:rsid w:val="00AD559E"/>
    <w:rsid w:val="00AD5EED"/>
    <w:rsid w:val="00AD7159"/>
    <w:rsid w:val="00AD74D6"/>
    <w:rsid w:val="00AE003E"/>
    <w:rsid w:val="00AE10F4"/>
    <w:rsid w:val="00AE1ADA"/>
    <w:rsid w:val="00AE1F10"/>
    <w:rsid w:val="00AE26B4"/>
    <w:rsid w:val="00AE2898"/>
    <w:rsid w:val="00AE2A11"/>
    <w:rsid w:val="00AE2AA6"/>
    <w:rsid w:val="00AE2F09"/>
    <w:rsid w:val="00AE31C7"/>
    <w:rsid w:val="00AE3231"/>
    <w:rsid w:val="00AE46BE"/>
    <w:rsid w:val="00AE5260"/>
    <w:rsid w:val="00AE69FF"/>
    <w:rsid w:val="00AE6C35"/>
    <w:rsid w:val="00AE6FB9"/>
    <w:rsid w:val="00AE750C"/>
    <w:rsid w:val="00AE77FA"/>
    <w:rsid w:val="00AF187D"/>
    <w:rsid w:val="00AF19DC"/>
    <w:rsid w:val="00AF2BEA"/>
    <w:rsid w:val="00AF33F1"/>
    <w:rsid w:val="00AF4D5A"/>
    <w:rsid w:val="00AF501A"/>
    <w:rsid w:val="00AF55F1"/>
    <w:rsid w:val="00AF6305"/>
    <w:rsid w:val="00AF6A1B"/>
    <w:rsid w:val="00AF6A61"/>
    <w:rsid w:val="00AF6E0A"/>
    <w:rsid w:val="00B0007F"/>
    <w:rsid w:val="00B008B5"/>
    <w:rsid w:val="00B02FC6"/>
    <w:rsid w:val="00B034CC"/>
    <w:rsid w:val="00B03848"/>
    <w:rsid w:val="00B03E88"/>
    <w:rsid w:val="00B04771"/>
    <w:rsid w:val="00B04E9F"/>
    <w:rsid w:val="00B04F96"/>
    <w:rsid w:val="00B05264"/>
    <w:rsid w:val="00B0544A"/>
    <w:rsid w:val="00B05C54"/>
    <w:rsid w:val="00B05C5D"/>
    <w:rsid w:val="00B06A05"/>
    <w:rsid w:val="00B0730D"/>
    <w:rsid w:val="00B07C3E"/>
    <w:rsid w:val="00B10291"/>
    <w:rsid w:val="00B10420"/>
    <w:rsid w:val="00B11078"/>
    <w:rsid w:val="00B11117"/>
    <w:rsid w:val="00B114E2"/>
    <w:rsid w:val="00B129CA"/>
    <w:rsid w:val="00B13605"/>
    <w:rsid w:val="00B136D7"/>
    <w:rsid w:val="00B1395D"/>
    <w:rsid w:val="00B13F8C"/>
    <w:rsid w:val="00B14E86"/>
    <w:rsid w:val="00B15798"/>
    <w:rsid w:val="00B16096"/>
    <w:rsid w:val="00B16597"/>
    <w:rsid w:val="00B1670C"/>
    <w:rsid w:val="00B17C08"/>
    <w:rsid w:val="00B20228"/>
    <w:rsid w:val="00B20355"/>
    <w:rsid w:val="00B20711"/>
    <w:rsid w:val="00B20DA5"/>
    <w:rsid w:val="00B20FE1"/>
    <w:rsid w:val="00B219FC"/>
    <w:rsid w:val="00B225D6"/>
    <w:rsid w:val="00B22ADE"/>
    <w:rsid w:val="00B23082"/>
    <w:rsid w:val="00B231AC"/>
    <w:rsid w:val="00B23340"/>
    <w:rsid w:val="00B24099"/>
    <w:rsid w:val="00B240F5"/>
    <w:rsid w:val="00B2468A"/>
    <w:rsid w:val="00B25AFF"/>
    <w:rsid w:val="00B25ED2"/>
    <w:rsid w:val="00B26593"/>
    <w:rsid w:val="00B26612"/>
    <w:rsid w:val="00B26760"/>
    <w:rsid w:val="00B26A71"/>
    <w:rsid w:val="00B26EB3"/>
    <w:rsid w:val="00B30003"/>
    <w:rsid w:val="00B301A2"/>
    <w:rsid w:val="00B30829"/>
    <w:rsid w:val="00B31629"/>
    <w:rsid w:val="00B31EBA"/>
    <w:rsid w:val="00B3207D"/>
    <w:rsid w:val="00B334D7"/>
    <w:rsid w:val="00B33DD6"/>
    <w:rsid w:val="00B353D8"/>
    <w:rsid w:val="00B356B0"/>
    <w:rsid w:val="00B369C5"/>
    <w:rsid w:val="00B379A9"/>
    <w:rsid w:val="00B37F98"/>
    <w:rsid w:val="00B40248"/>
    <w:rsid w:val="00B40770"/>
    <w:rsid w:val="00B40B1D"/>
    <w:rsid w:val="00B40F4F"/>
    <w:rsid w:val="00B411EC"/>
    <w:rsid w:val="00B420B3"/>
    <w:rsid w:val="00B4245B"/>
    <w:rsid w:val="00B4271D"/>
    <w:rsid w:val="00B4289E"/>
    <w:rsid w:val="00B42996"/>
    <w:rsid w:val="00B43A57"/>
    <w:rsid w:val="00B4451E"/>
    <w:rsid w:val="00B446B4"/>
    <w:rsid w:val="00B45A29"/>
    <w:rsid w:val="00B45FAF"/>
    <w:rsid w:val="00B462C3"/>
    <w:rsid w:val="00B4668E"/>
    <w:rsid w:val="00B471AE"/>
    <w:rsid w:val="00B4729C"/>
    <w:rsid w:val="00B472B2"/>
    <w:rsid w:val="00B472C3"/>
    <w:rsid w:val="00B5058C"/>
    <w:rsid w:val="00B506ED"/>
    <w:rsid w:val="00B5154B"/>
    <w:rsid w:val="00B516A9"/>
    <w:rsid w:val="00B51E4E"/>
    <w:rsid w:val="00B5213A"/>
    <w:rsid w:val="00B52BC8"/>
    <w:rsid w:val="00B52CF4"/>
    <w:rsid w:val="00B530CD"/>
    <w:rsid w:val="00B533B8"/>
    <w:rsid w:val="00B53455"/>
    <w:rsid w:val="00B53732"/>
    <w:rsid w:val="00B53CFE"/>
    <w:rsid w:val="00B54BEA"/>
    <w:rsid w:val="00B55288"/>
    <w:rsid w:val="00B55FF5"/>
    <w:rsid w:val="00B56875"/>
    <w:rsid w:val="00B56DEB"/>
    <w:rsid w:val="00B57341"/>
    <w:rsid w:val="00B57A9D"/>
    <w:rsid w:val="00B57B81"/>
    <w:rsid w:val="00B60427"/>
    <w:rsid w:val="00B615F4"/>
    <w:rsid w:val="00B629D1"/>
    <w:rsid w:val="00B63BCA"/>
    <w:rsid w:val="00B64562"/>
    <w:rsid w:val="00B64A82"/>
    <w:rsid w:val="00B64E99"/>
    <w:rsid w:val="00B653E7"/>
    <w:rsid w:val="00B656AB"/>
    <w:rsid w:val="00B6601F"/>
    <w:rsid w:val="00B663F3"/>
    <w:rsid w:val="00B66A4A"/>
    <w:rsid w:val="00B67550"/>
    <w:rsid w:val="00B70118"/>
    <w:rsid w:val="00B71E61"/>
    <w:rsid w:val="00B724AE"/>
    <w:rsid w:val="00B725A8"/>
    <w:rsid w:val="00B727CF"/>
    <w:rsid w:val="00B7282D"/>
    <w:rsid w:val="00B73B2C"/>
    <w:rsid w:val="00B75DAC"/>
    <w:rsid w:val="00B761E9"/>
    <w:rsid w:val="00B76453"/>
    <w:rsid w:val="00B77F3B"/>
    <w:rsid w:val="00B8010B"/>
    <w:rsid w:val="00B805DA"/>
    <w:rsid w:val="00B809FE"/>
    <w:rsid w:val="00B81129"/>
    <w:rsid w:val="00B8267F"/>
    <w:rsid w:val="00B83273"/>
    <w:rsid w:val="00B832A0"/>
    <w:rsid w:val="00B84DCF"/>
    <w:rsid w:val="00B84DF4"/>
    <w:rsid w:val="00B84F85"/>
    <w:rsid w:val="00B85B5C"/>
    <w:rsid w:val="00B86A4D"/>
    <w:rsid w:val="00B87C2F"/>
    <w:rsid w:val="00B87EB9"/>
    <w:rsid w:val="00B90212"/>
    <w:rsid w:val="00B91906"/>
    <w:rsid w:val="00B9228B"/>
    <w:rsid w:val="00B92554"/>
    <w:rsid w:val="00B92F3A"/>
    <w:rsid w:val="00B947B6"/>
    <w:rsid w:val="00B948FC"/>
    <w:rsid w:val="00B94F50"/>
    <w:rsid w:val="00B959EA"/>
    <w:rsid w:val="00B95B52"/>
    <w:rsid w:val="00B96A2D"/>
    <w:rsid w:val="00B9735A"/>
    <w:rsid w:val="00B97AE3"/>
    <w:rsid w:val="00BA0A59"/>
    <w:rsid w:val="00BA0A7C"/>
    <w:rsid w:val="00BA10BF"/>
    <w:rsid w:val="00BA1BCF"/>
    <w:rsid w:val="00BA21E5"/>
    <w:rsid w:val="00BA2CF0"/>
    <w:rsid w:val="00BA2F58"/>
    <w:rsid w:val="00BA376F"/>
    <w:rsid w:val="00BA448C"/>
    <w:rsid w:val="00BA5EC3"/>
    <w:rsid w:val="00BA6A8B"/>
    <w:rsid w:val="00BA6BA0"/>
    <w:rsid w:val="00BA7556"/>
    <w:rsid w:val="00BB07EA"/>
    <w:rsid w:val="00BB146A"/>
    <w:rsid w:val="00BB15FE"/>
    <w:rsid w:val="00BB228B"/>
    <w:rsid w:val="00BB3BB6"/>
    <w:rsid w:val="00BB4A2A"/>
    <w:rsid w:val="00BB52AF"/>
    <w:rsid w:val="00BB558D"/>
    <w:rsid w:val="00BB577A"/>
    <w:rsid w:val="00BB5BC6"/>
    <w:rsid w:val="00BB6A53"/>
    <w:rsid w:val="00BB7020"/>
    <w:rsid w:val="00BB7024"/>
    <w:rsid w:val="00BB77CA"/>
    <w:rsid w:val="00BB77F9"/>
    <w:rsid w:val="00BB7F98"/>
    <w:rsid w:val="00BC0A3C"/>
    <w:rsid w:val="00BC1692"/>
    <w:rsid w:val="00BC2362"/>
    <w:rsid w:val="00BC2686"/>
    <w:rsid w:val="00BC2954"/>
    <w:rsid w:val="00BC29BC"/>
    <w:rsid w:val="00BC2F97"/>
    <w:rsid w:val="00BC4A6A"/>
    <w:rsid w:val="00BC559E"/>
    <w:rsid w:val="00BC56E7"/>
    <w:rsid w:val="00BC6216"/>
    <w:rsid w:val="00BC6313"/>
    <w:rsid w:val="00BC73BB"/>
    <w:rsid w:val="00BC7909"/>
    <w:rsid w:val="00BD01FE"/>
    <w:rsid w:val="00BD0C88"/>
    <w:rsid w:val="00BD1037"/>
    <w:rsid w:val="00BD10E3"/>
    <w:rsid w:val="00BD147E"/>
    <w:rsid w:val="00BD2295"/>
    <w:rsid w:val="00BD2907"/>
    <w:rsid w:val="00BD32FB"/>
    <w:rsid w:val="00BD34E7"/>
    <w:rsid w:val="00BD396F"/>
    <w:rsid w:val="00BD3A8A"/>
    <w:rsid w:val="00BD41F6"/>
    <w:rsid w:val="00BD4D60"/>
    <w:rsid w:val="00BD51E4"/>
    <w:rsid w:val="00BD52FF"/>
    <w:rsid w:val="00BD5B53"/>
    <w:rsid w:val="00BD5D2F"/>
    <w:rsid w:val="00BD7756"/>
    <w:rsid w:val="00BD78DE"/>
    <w:rsid w:val="00BD7920"/>
    <w:rsid w:val="00BE0D6E"/>
    <w:rsid w:val="00BE1178"/>
    <w:rsid w:val="00BE16DE"/>
    <w:rsid w:val="00BE2016"/>
    <w:rsid w:val="00BE20CA"/>
    <w:rsid w:val="00BE2296"/>
    <w:rsid w:val="00BE31B0"/>
    <w:rsid w:val="00BE517D"/>
    <w:rsid w:val="00BE54D3"/>
    <w:rsid w:val="00BE5721"/>
    <w:rsid w:val="00BE5ECE"/>
    <w:rsid w:val="00BE5F29"/>
    <w:rsid w:val="00BE62D2"/>
    <w:rsid w:val="00BE6458"/>
    <w:rsid w:val="00BE6D6E"/>
    <w:rsid w:val="00BE72A7"/>
    <w:rsid w:val="00BE72C6"/>
    <w:rsid w:val="00BE7A4D"/>
    <w:rsid w:val="00BE7F22"/>
    <w:rsid w:val="00BF1B63"/>
    <w:rsid w:val="00BF1E3F"/>
    <w:rsid w:val="00BF2A77"/>
    <w:rsid w:val="00BF2F2A"/>
    <w:rsid w:val="00BF3FCC"/>
    <w:rsid w:val="00BF4516"/>
    <w:rsid w:val="00BF4749"/>
    <w:rsid w:val="00BF5C1E"/>
    <w:rsid w:val="00BF6054"/>
    <w:rsid w:val="00BF62D3"/>
    <w:rsid w:val="00BF6463"/>
    <w:rsid w:val="00BF65EF"/>
    <w:rsid w:val="00BF730E"/>
    <w:rsid w:val="00C000E0"/>
    <w:rsid w:val="00C01944"/>
    <w:rsid w:val="00C01AF2"/>
    <w:rsid w:val="00C0246D"/>
    <w:rsid w:val="00C02DD1"/>
    <w:rsid w:val="00C02E89"/>
    <w:rsid w:val="00C034F5"/>
    <w:rsid w:val="00C036C3"/>
    <w:rsid w:val="00C03D2C"/>
    <w:rsid w:val="00C04B36"/>
    <w:rsid w:val="00C05853"/>
    <w:rsid w:val="00C067CF"/>
    <w:rsid w:val="00C06B00"/>
    <w:rsid w:val="00C0702B"/>
    <w:rsid w:val="00C07388"/>
    <w:rsid w:val="00C07399"/>
    <w:rsid w:val="00C07415"/>
    <w:rsid w:val="00C07C67"/>
    <w:rsid w:val="00C10E8F"/>
    <w:rsid w:val="00C121A0"/>
    <w:rsid w:val="00C1279A"/>
    <w:rsid w:val="00C1423F"/>
    <w:rsid w:val="00C14B7B"/>
    <w:rsid w:val="00C14C4C"/>
    <w:rsid w:val="00C154EE"/>
    <w:rsid w:val="00C15525"/>
    <w:rsid w:val="00C16296"/>
    <w:rsid w:val="00C16D31"/>
    <w:rsid w:val="00C17064"/>
    <w:rsid w:val="00C172B6"/>
    <w:rsid w:val="00C17476"/>
    <w:rsid w:val="00C17B95"/>
    <w:rsid w:val="00C20D88"/>
    <w:rsid w:val="00C20F36"/>
    <w:rsid w:val="00C212A5"/>
    <w:rsid w:val="00C23F9E"/>
    <w:rsid w:val="00C240A4"/>
    <w:rsid w:val="00C24815"/>
    <w:rsid w:val="00C252F2"/>
    <w:rsid w:val="00C25FE3"/>
    <w:rsid w:val="00C26292"/>
    <w:rsid w:val="00C263EE"/>
    <w:rsid w:val="00C265F8"/>
    <w:rsid w:val="00C267A3"/>
    <w:rsid w:val="00C2713A"/>
    <w:rsid w:val="00C2747F"/>
    <w:rsid w:val="00C27898"/>
    <w:rsid w:val="00C31138"/>
    <w:rsid w:val="00C31316"/>
    <w:rsid w:val="00C315BB"/>
    <w:rsid w:val="00C32963"/>
    <w:rsid w:val="00C331EE"/>
    <w:rsid w:val="00C33BA8"/>
    <w:rsid w:val="00C33C43"/>
    <w:rsid w:val="00C34FD5"/>
    <w:rsid w:val="00C35590"/>
    <w:rsid w:val="00C35AA7"/>
    <w:rsid w:val="00C3792C"/>
    <w:rsid w:val="00C40306"/>
    <w:rsid w:val="00C407EF"/>
    <w:rsid w:val="00C40A49"/>
    <w:rsid w:val="00C40CF2"/>
    <w:rsid w:val="00C41360"/>
    <w:rsid w:val="00C43464"/>
    <w:rsid w:val="00C43A1A"/>
    <w:rsid w:val="00C43CE2"/>
    <w:rsid w:val="00C43CE9"/>
    <w:rsid w:val="00C43E4F"/>
    <w:rsid w:val="00C44DB3"/>
    <w:rsid w:val="00C45192"/>
    <w:rsid w:val="00C47B3A"/>
    <w:rsid w:val="00C47DC8"/>
    <w:rsid w:val="00C50368"/>
    <w:rsid w:val="00C50385"/>
    <w:rsid w:val="00C50C34"/>
    <w:rsid w:val="00C515BA"/>
    <w:rsid w:val="00C53A21"/>
    <w:rsid w:val="00C53D87"/>
    <w:rsid w:val="00C54246"/>
    <w:rsid w:val="00C5425E"/>
    <w:rsid w:val="00C542AE"/>
    <w:rsid w:val="00C54832"/>
    <w:rsid w:val="00C54912"/>
    <w:rsid w:val="00C54972"/>
    <w:rsid w:val="00C54B6E"/>
    <w:rsid w:val="00C54BAD"/>
    <w:rsid w:val="00C54BEF"/>
    <w:rsid w:val="00C55222"/>
    <w:rsid w:val="00C55408"/>
    <w:rsid w:val="00C570D7"/>
    <w:rsid w:val="00C57347"/>
    <w:rsid w:val="00C600D6"/>
    <w:rsid w:val="00C6174E"/>
    <w:rsid w:val="00C61A59"/>
    <w:rsid w:val="00C624CE"/>
    <w:rsid w:val="00C62F20"/>
    <w:rsid w:val="00C636EC"/>
    <w:rsid w:val="00C639F2"/>
    <w:rsid w:val="00C63C8C"/>
    <w:rsid w:val="00C63D8B"/>
    <w:rsid w:val="00C63D9A"/>
    <w:rsid w:val="00C63E61"/>
    <w:rsid w:val="00C647C2"/>
    <w:rsid w:val="00C64FFB"/>
    <w:rsid w:val="00C65349"/>
    <w:rsid w:val="00C654CB"/>
    <w:rsid w:val="00C65829"/>
    <w:rsid w:val="00C66AEB"/>
    <w:rsid w:val="00C6745D"/>
    <w:rsid w:val="00C7023E"/>
    <w:rsid w:val="00C71246"/>
    <w:rsid w:val="00C7186A"/>
    <w:rsid w:val="00C72306"/>
    <w:rsid w:val="00C73DB2"/>
    <w:rsid w:val="00C745BC"/>
    <w:rsid w:val="00C74701"/>
    <w:rsid w:val="00C74A9C"/>
    <w:rsid w:val="00C74BF4"/>
    <w:rsid w:val="00C74F5C"/>
    <w:rsid w:val="00C7508F"/>
    <w:rsid w:val="00C753EB"/>
    <w:rsid w:val="00C75E77"/>
    <w:rsid w:val="00C76040"/>
    <w:rsid w:val="00C768A1"/>
    <w:rsid w:val="00C7722F"/>
    <w:rsid w:val="00C80086"/>
    <w:rsid w:val="00C80DCD"/>
    <w:rsid w:val="00C8110D"/>
    <w:rsid w:val="00C811C9"/>
    <w:rsid w:val="00C8206E"/>
    <w:rsid w:val="00C82EEB"/>
    <w:rsid w:val="00C830DD"/>
    <w:rsid w:val="00C843F5"/>
    <w:rsid w:val="00C84AFC"/>
    <w:rsid w:val="00C84F6B"/>
    <w:rsid w:val="00C8641E"/>
    <w:rsid w:val="00C86778"/>
    <w:rsid w:val="00C86C05"/>
    <w:rsid w:val="00C913ED"/>
    <w:rsid w:val="00C914D8"/>
    <w:rsid w:val="00C91998"/>
    <w:rsid w:val="00C92BF4"/>
    <w:rsid w:val="00C933CF"/>
    <w:rsid w:val="00C936A5"/>
    <w:rsid w:val="00C93A57"/>
    <w:rsid w:val="00C94057"/>
    <w:rsid w:val="00C941DB"/>
    <w:rsid w:val="00C94514"/>
    <w:rsid w:val="00C948A1"/>
    <w:rsid w:val="00C94ADE"/>
    <w:rsid w:val="00C951E6"/>
    <w:rsid w:val="00C95FA7"/>
    <w:rsid w:val="00C96D15"/>
    <w:rsid w:val="00C977C1"/>
    <w:rsid w:val="00CA0463"/>
    <w:rsid w:val="00CA0C27"/>
    <w:rsid w:val="00CA19D2"/>
    <w:rsid w:val="00CA23D6"/>
    <w:rsid w:val="00CA249C"/>
    <w:rsid w:val="00CA28F2"/>
    <w:rsid w:val="00CA2D19"/>
    <w:rsid w:val="00CA365C"/>
    <w:rsid w:val="00CA3D9E"/>
    <w:rsid w:val="00CA4BA1"/>
    <w:rsid w:val="00CA4FC9"/>
    <w:rsid w:val="00CB0818"/>
    <w:rsid w:val="00CB0C46"/>
    <w:rsid w:val="00CB1774"/>
    <w:rsid w:val="00CB274B"/>
    <w:rsid w:val="00CB2CFB"/>
    <w:rsid w:val="00CB2D87"/>
    <w:rsid w:val="00CB2F79"/>
    <w:rsid w:val="00CB33E6"/>
    <w:rsid w:val="00CB3460"/>
    <w:rsid w:val="00CB4BA5"/>
    <w:rsid w:val="00CB4CBE"/>
    <w:rsid w:val="00CB525A"/>
    <w:rsid w:val="00CB567D"/>
    <w:rsid w:val="00CB5A8C"/>
    <w:rsid w:val="00CB60E5"/>
    <w:rsid w:val="00CB6BDB"/>
    <w:rsid w:val="00CB6C38"/>
    <w:rsid w:val="00CC076D"/>
    <w:rsid w:val="00CC0950"/>
    <w:rsid w:val="00CC0BE7"/>
    <w:rsid w:val="00CC0D6D"/>
    <w:rsid w:val="00CC2684"/>
    <w:rsid w:val="00CC27F7"/>
    <w:rsid w:val="00CC2BCB"/>
    <w:rsid w:val="00CC34A4"/>
    <w:rsid w:val="00CC358C"/>
    <w:rsid w:val="00CC403C"/>
    <w:rsid w:val="00CC451F"/>
    <w:rsid w:val="00CC4BB2"/>
    <w:rsid w:val="00CC5E69"/>
    <w:rsid w:val="00CC6628"/>
    <w:rsid w:val="00CC6725"/>
    <w:rsid w:val="00CC6A42"/>
    <w:rsid w:val="00CD03CB"/>
    <w:rsid w:val="00CD0557"/>
    <w:rsid w:val="00CD0CB2"/>
    <w:rsid w:val="00CD1112"/>
    <w:rsid w:val="00CD156F"/>
    <w:rsid w:val="00CD184B"/>
    <w:rsid w:val="00CD18FC"/>
    <w:rsid w:val="00CD1FA6"/>
    <w:rsid w:val="00CD21A8"/>
    <w:rsid w:val="00CD22F6"/>
    <w:rsid w:val="00CD26B2"/>
    <w:rsid w:val="00CD2B39"/>
    <w:rsid w:val="00CD408F"/>
    <w:rsid w:val="00CD4242"/>
    <w:rsid w:val="00CD4E0E"/>
    <w:rsid w:val="00CD519E"/>
    <w:rsid w:val="00CD573A"/>
    <w:rsid w:val="00CD598F"/>
    <w:rsid w:val="00CD623E"/>
    <w:rsid w:val="00CD6891"/>
    <w:rsid w:val="00CD6BDA"/>
    <w:rsid w:val="00CD6FC1"/>
    <w:rsid w:val="00CE108E"/>
    <w:rsid w:val="00CE138F"/>
    <w:rsid w:val="00CE15FF"/>
    <w:rsid w:val="00CE1D64"/>
    <w:rsid w:val="00CE2AD5"/>
    <w:rsid w:val="00CE2D4C"/>
    <w:rsid w:val="00CE2E58"/>
    <w:rsid w:val="00CE32A4"/>
    <w:rsid w:val="00CE3741"/>
    <w:rsid w:val="00CE3DCF"/>
    <w:rsid w:val="00CE4BB4"/>
    <w:rsid w:val="00CE53A6"/>
    <w:rsid w:val="00CE56EE"/>
    <w:rsid w:val="00CE58E0"/>
    <w:rsid w:val="00CE5EDD"/>
    <w:rsid w:val="00CE655D"/>
    <w:rsid w:val="00CE671B"/>
    <w:rsid w:val="00CE6849"/>
    <w:rsid w:val="00CE698C"/>
    <w:rsid w:val="00CE6AF3"/>
    <w:rsid w:val="00CE7116"/>
    <w:rsid w:val="00CF1458"/>
    <w:rsid w:val="00CF1D67"/>
    <w:rsid w:val="00CF1DB1"/>
    <w:rsid w:val="00CF2493"/>
    <w:rsid w:val="00CF2874"/>
    <w:rsid w:val="00CF2BE3"/>
    <w:rsid w:val="00CF35F9"/>
    <w:rsid w:val="00CF3A0E"/>
    <w:rsid w:val="00CF3AC4"/>
    <w:rsid w:val="00CF4EF6"/>
    <w:rsid w:val="00CF4FCF"/>
    <w:rsid w:val="00CF54EC"/>
    <w:rsid w:val="00CF662A"/>
    <w:rsid w:val="00CF69E8"/>
    <w:rsid w:val="00CF6CDF"/>
    <w:rsid w:val="00CF7CD3"/>
    <w:rsid w:val="00D02269"/>
    <w:rsid w:val="00D0229B"/>
    <w:rsid w:val="00D02A45"/>
    <w:rsid w:val="00D039A9"/>
    <w:rsid w:val="00D04167"/>
    <w:rsid w:val="00D04489"/>
    <w:rsid w:val="00D058CF"/>
    <w:rsid w:val="00D06A21"/>
    <w:rsid w:val="00D11F87"/>
    <w:rsid w:val="00D13453"/>
    <w:rsid w:val="00D13BED"/>
    <w:rsid w:val="00D14031"/>
    <w:rsid w:val="00D143BC"/>
    <w:rsid w:val="00D14652"/>
    <w:rsid w:val="00D14EA3"/>
    <w:rsid w:val="00D152BB"/>
    <w:rsid w:val="00D15A48"/>
    <w:rsid w:val="00D1608C"/>
    <w:rsid w:val="00D1626E"/>
    <w:rsid w:val="00D162FD"/>
    <w:rsid w:val="00D166F8"/>
    <w:rsid w:val="00D170C5"/>
    <w:rsid w:val="00D1717A"/>
    <w:rsid w:val="00D17C78"/>
    <w:rsid w:val="00D20449"/>
    <w:rsid w:val="00D20580"/>
    <w:rsid w:val="00D21544"/>
    <w:rsid w:val="00D22C24"/>
    <w:rsid w:val="00D23145"/>
    <w:rsid w:val="00D23E15"/>
    <w:rsid w:val="00D23E23"/>
    <w:rsid w:val="00D24806"/>
    <w:rsid w:val="00D24A20"/>
    <w:rsid w:val="00D2625C"/>
    <w:rsid w:val="00D26478"/>
    <w:rsid w:val="00D26E09"/>
    <w:rsid w:val="00D2707A"/>
    <w:rsid w:val="00D2740D"/>
    <w:rsid w:val="00D276F6"/>
    <w:rsid w:val="00D27966"/>
    <w:rsid w:val="00D30181"/>
    <w:rsid w:val="00D33262"/>
    <w:rsid w:val="00D33333"/>
    <w:rsid w:val="00D341EC"/>
    <w:rsid w:val="00D3550A"/>
    <w:rsid w:val="00D370AB"/>
    <w:rsid w:val="00D37AE2"/>
    <w:rsid w:val="00D37C61"/>
    <w:rsid w:val="00D37CC9"/>
    <w:rsid w:val="00D4001F"/>
    <w:rsid w:val="00D40182"/>
    <w:rsid w:val="00D406FA"/>
    <w:rsid w:val="00D410E4"/>
    <w:rsid w:val="00D41804"/>
    <w:rsid w:val="00D41C9B"/>
    <w:rsid w:val="00D42371"/>
    <w:rsid w:val="00D42AFC"/>
    <w:rsid w:val="00D42B86"/>
    <w:rsid w:val="00D42DE7"/>
    <w:rsid w:val="00D43417"/>
    <w:rsid w:val="00D438B1"/>
    <w:rsid w:val="00D447CE"/>
    <w:rsid w:val="00D44C39"/>
    <w:rsid w:val="00D4586A"/>
    <w:rsid w:val="00D45EE9"/>
    <w:rsid w:val="00D46342"/>
    <w:rsid w:val="00D46661"/>
    <w:rsid w:val="00D47B1E"/>
    <w:rsid w:val="00D53073"/>
    <w:rsid w:val="00D5448A"/>
    <w:rsid w:val="00D54896"/>
    <w:rsid w:val="00D557CA"/>
    <w:rsid w:val="00D55DF1"/>
    <w:rsid w:val="00D56B45"/>
    <w:rsid w:val="00D56B59"/>
    <w:rsid w:val="00D57C2B"/>
    <w:rsid w:val="00D57C4C"/>
    <w:rsid w:val="00D60458"/>
    <w:rsid w:val="00D61640"/>
    <w:rsid w:val="00D62BF8"/>
    <w:rsid w:val="00D63070"/>
    <w:rsid w:val="00D63186"/>
    <w:rsid w:val="00D63276"/>
    <w:rsid w:val="00D639DC"/>
    <w:rsid w:val="00D63C65"/>
    <w:rsid w:val="00D6430E"/>
    <w:rsid w:val="00D64448"/>
    <w:rsid w:val="00D64A81"/>
    <w:rsid w:val="00D65C6B"/>
    <w:rsid w:val="00D663A6"/>
    <w:rsid w:val="00D66CBE"/>
    <w:rsid w:val="00D673C1"/>
    <w:rsid w:val="00D67C31"/>
    <w:rsid w:val="00D70327"/>
    <w:rsid w:val="00D70D49"/>
    <w:rsid w:val="00D71C2D"/>
    <w:rsid w:val="00D71FE2"/>
    <w:rsid w:val="00D72179"/>
    <w:rsid w:val="00D72388"/>
    <w:rsid w:val="00D72B2B"/>
    <w:rsid w:val="00D736C0"/>
    <w:rsid w:val="00D7409B"/>
    <w:rsid w:val="00D74453"/>
    <w:rsid w:val="00D748A6"/>
    <w:rsid w:val="00D750C8"/>
    <w:rsid w:val="00D750EA"/>
    <w:rsid w:val="00D75458"/>
    <w:rsid w:val="00D76499"/>
    <w:rsid w:val="00D76EDA"/>
    <w:rsid w:val="00D76FB1"/>
    <w:rsid w:val="00D7727B"/>
    <w:rsid w:val="00D77515"/>
    <w:rsid w:val="00D80AF1"/>
    <w:rsid w:val="00D80CBC"/>
    <w:rsid w:val="00D80FD1"/>
    <w:rsid w:val="00D8110E"/>
    <w:rsid w:val="00D81453"/>
    <w:rsid w:val="00D8154C"/>
    <w:rsid w:val="00D81573"/>
    <w:rsid w:val="00D81AB8"/>
    <w:rsid w:val="00D821E2"/>
    <w:rsid w:val="00D83E02"/>
    <w:rsid w:val="00D84A34"/>
    <w:rsid w:val="00D84ECC"/>
    <w:rsid w:val="00D84F7C"/>
    <w:rsid w:val="00D8641C"/>
    <w:rsid w:val="00D86C0D"/>
    <w:rsid w:val="00D873E6"/>
    <w:rsid w:val="00D90B03"/>
    <w:rsid w:val="00D90D46"/>
    <w:rsid w:val="00D90E2A"/>
    <w:rsid w:val="00D90FE7"/>
    <w:rsid w:val="00D92FCF"/>
    <w:rsid w:val="00D9464C"/>
    <w:rsid w:val="00D9499F"/>
    <w:rsid w:val="00D94FE6"/>
    <w:rsid w:val="00D95709"/>
    <w:rsid w:val="00D95CE1"/>
    <w:rsid w:val="00D96277"/>
    <w:rsid w:val="00D96B46"/>
    <w:rsid w:val="00D977DE"/>
    <w:rsid w:val="00D9794D"/>
    <w:rsid w:val="00DA024F"/>
    <w:rsid w:val="00DA067C"/>
    <w:rsid w:val="00DA165A"/>
    <w:rsid w:val="00DA1990"/>
    <w:rsid w:val="00DA20D4"/>
    <w:rsid w:val="00DA2B19"/>
    <w:rsid w:val="00DA2C9C"/>
    <w:rsid w:val="00DA33A8"/>
    <w:rsid w:val="00DA34CD"/>
    <w:rsid w:val="00DA3A21"/>
    <w:rsid w:val="00DA44DC"/>
    <w:rsid w:val="00DA4A76"/>
    <w:rsid w:val="00DA4D53"/>
    <w:rsid w:val="00DA539A"/>
    <w:rsid w:val="00DA69D7"/>
    <w:rsid w:val="00DB009C"/>
    <w:rsid w:val="00DB061A"/>
    <w:rsid w:val="00DB1DC5"/>
    <w:rsid w:val="00DB379D"/>
    <w:rsid w:val="00DB3ACD"/>
    <w:rsid w:val="00DB40E0"/>
    <w:rsid w:val="00DB435D"/>
    <w:rsid w:val="00DB4B64"/>
    <w:rsid w:val="00DB4C5E"/>
    <w:rsid w:val="00DB55F3"/>
    <w:rsid w:val="00DB5E36"/>
    <w:rsid w:val="00DB6625"/>
    <w:rsid w:val="00DB6732"/>
    <w:rsid w:val="00DB6BF2"/>
    <w:rsid w:val="00DB6CA1"/>
    <w:rsid w:val="00DB6F11"/>
    <w:rsid w:val="00DB7330"/>
    <w:rsid w:val="00DB7565"/>
    <w:rsid w:val="00DB7670"/>
    <w:rsid w:val="00DB7F5C"/>
    <w:rsid w:val="00DC056E"/>
    <w:rsid w:val="00DC069C"/>
    <w:rsid w:val="00DC146D"/>
    <w:rsid w:val="00DC32D7"/>
    <w:rsid w:val="00DC352A"/>
    <w:rsid w:val="00DC37E0"/>
    <w:rsid w:val="00DC50C5"/>
    <w:rsid w:val="00DC5681"/>
    <w:rsid w:val="00DC5D9C"/>
    <w:rsid w:val="00DC6502"/>
    <w:rsid w:val="00DC6C4A"/>
    <w:rsid w:val="00DC7F5B"/>
    <w:rsid w:val="00DC7FAA"/>
    <w:rsid w:val="00DD111D"/>
    <w:rsid w:val="00DD1266"/>
    <w:rsid w:val="00DD14BE"/>
    <w:rsid w:val="00DD2205"/>
    <w:rsid w:val="00DD233E"/>
    <w:rsid w:val="00DD2C2E"/>
    <w:rsid w:val="00DD49C9"/>
    <w:rsid w:val="00DD59F6"/>
    <w:rsid w:val="00DD6321"/>
    <w:rsid w:val="00DD640F"/>
    <w:rsid w:val="00DD72C6"/>
    <w:rsid w:val="00DD7999"/>
    <w:rsid w:val="00DD7A80"/>
    <w:rsid w:val="00DE07A4"/>
    <w:rsid w:val="00DE11D5"/>
    <w:rsid w:val="00DE1EBF"/>
    <w:rsid w:val="00DE2137"/>
    <w:rsid w:val="00DE239D"/>
    <w:rsid w:val="00DE2AA4"/>
    <w:rsid w:val="00DE3362"/>
    <w:rsid w:val="00DE3561"/>
    <w:rsid w:val="00DE373C"/>
    <w:rsid w:val="00DE3B51"/>
    <w:rsid w:val="00DE3C62"/>
    <w:rsid w:val="00DE3D5E"/>
    <w:rsid w:val="00DE3F8E"/>
    <w:rsid w:val="00DE4A2C"/>
    <w:rsid w:val="00DE4B73"/>
    <w:rsid w:val="00DE647D"/>
    <w:rsid w:val="00DE6BE1"/>
    <w:rsid w:val="00DF0950"/>
    <w:rsid w:val="00DF1B03"/>
    <w:rsid w:val="00DF1F39"/>
    <w:rsid w:val="00DF2515"/>
    <w:rsid w:val="00DF25A8"/>
    <w:rsid w:val="00DF2D62"/>
    <w:rsid w:val="00DF2F80"/>
    <w:rsid w:val="00DF3AEB"/>
    <w:rsid w:val="00DF4295"/>
    <w:rsid w:val="00DF4911"/>
    <w:rsid w:val="00DF4C83"/>
    <w:rsid w:val="00DF690C"/>
    <w:rsid w:val="00DF76BA"/>
    <w:rsid w:val="00DF7742"/>
    <w:rsid w:val="00E0019D"/>
    <w:rsid w:val="00E00B76"/>
    <w:rsid w:val="00E01B93"/>
    <w:rsid w:val="00E01FB9"/>
    <w:rsid w:val="00E024A3"/>
    <w:rsid w:val="00E031C0"/>
    <w:rsid w:val="00E03946"/>
    <w:rsid w:val="00E03FF6"/>
    <w:rsid w:val="00E044AF"/>
    <w:rsid w:val="00E04C22"/>
    <w:rsid w:val="00E05027"/>
    <w:rsid w:val="00E05D3E"/>
    <w:rsid w:val="00E063CD"/>
    <w:rsid w:val="00E066FC"/>
    <w:rsid w:val="00E06791"/>
    <w:rsid w:val="00E06F16"/>
    <w:rsid w:val="00E0779B"/>
    <w:rsid w:val="00E10D48"/>
    <w:rsid w:val="00E10FEA"/>
    <w:rsid w:val="00E113B6"/>
    <w:rsid w:val="00E11A49"/>
    <w:rsid w:val="00E12352"/>
    <w:rsid w:val="00E13030"/>
    <w:rsid w:val="00E13F49"/>
    <w:rsid w:val="00E142DB"/>
    <w:rsid w:val="00E14A55"/>
    <w:rsid w:val="00E150F8"/>
    <w:rsid w:val="00E16359"/>
    <w:rsid w:val="00E16F59"/>
    <w:rsid w:val="00E17159"/>
    <w:rsid w:val="00E17888"/>
    <w:rsid w:val="00E17FBC"/>
    <w:rsid w:val="00E2016B"/>
    <w:rsid w:val="00E21571"/>
    <w:rsid w:val="00E21965"/>
    <w:rsid w:val="00E22824"/>
    <w:rsid w:val="00E22D3C"/>
    <w:rsid w:val="00E24239"/>
    <w:rsid w:val="00E24B25"/>
    <w:rsid w:val="00E24C8C"/>
    <w:rsid w:val="00E25D60"/>
    <w:rsid w:val="00E2612C"/>
    <w:rsid w:val="00E27ACE"/>
    <w:rsid w:val="00E27BC9"/>
    <w:rsid w:val="00E303F7"/>
    <w:rsid w:val="00E30C53"/>
    <w:rsid w:val="00E30F88"/>
    <w:rsid w:val="00E31102"/>
    <w:rsid w:val="00E31168"/>
    <w:rsid w:val="00E311D4"/>
    <w:rsid w:val="00E31A26"/>
    <w:rsid w:val="00E32AE7"/>
    <w:rsid w:val="00E32CEE"/>
    <w:rsid w:val="00E33DD6"/>
    <w:rsid w:val="00E3456A"/>
    <w:rsid w:val="00E357F9"/>
    <w:rsid w:val="00E358A8"/>
    <w:rsid w:val="00E35EBD"/>
    <w:rsid w:val="00E36677"/>
    <w:rsid w:val="00E40344"/>
    <w:rsid w:val="00E42020"/>
    <w:rsid w:val="00E42E9A"/>
    <w:rsid w:val="00E435C2"/>
    <w:rsid w:val="00E44055"/>
    <w:rsid w:val="00E446D5"/>
    <w:rsid w:val="00E4509A"/>
    <w:rsid w:val="00E45C43"/>
    <w:rsid w:val="00E45C44"/>
    <w:rsid w:val="00E45C95"/>
    <w:rsid w:val="00E4601E"/>
    <w:rsid w:val="00E46169"/>
    <w:rsid w:val="00E46687"/>
    <w:rsid w:val="00E46B4B"/>
    <w:rsid w:val="00E46B5D"/>
    <w:rsid w:val="00E46BE3"/>
    <w:rsid w:val="00E4772D"/>
    <w:rsid w:val="00E500E7"/>
    <w:rsid w:val="00E50483"/>
    <w:rsid w:val="00E50A6D"/>
    <w:rsid w:val="00E51C30"/>
    <w:rsid w:val="00E52598"/>
    <w:rsid w:val="00E5365E"/>
    <w:rsid w:val="00E5438D"/>
    <w:rsid w:val="00E5449B"/>
    <w:rsid w:val="00E55232"/>
    <w:rsid w:val="00E5599E"/>
    <w:rsid w:val="00E55A85"/>
    <w:rsid w:val="00E56A2E"/>
    <w:rsid w:val="00E56C74"/>
    <w:rsid w:val="00E5713E"/>
    <w:rsid w:val="00E57364"/>
    <w:rsid w:val="00E57368"/>
    <w:rsid w:val="00E573E7"/>
    <w:rsid w:val="00E576C8"/>
    <w:rsid w:val="00E57AA6"/>
    <w:rsid w:val="00E57B31"/>
    <w:rsid w:val="00E603B3"/>
    <w:rsid w:val="00E608D9"/>
    <w:rsid w:val="00E60DB3"/>
    <w:rsid w:val="00E6156C"/>
    <w:rsid w:val="00E62440"/>
    <w:rsid w:val="00E62576"/>
    <w:rsid w:val="00E625E5"/>
    <w:rsid w:val="00E63078"/>
    <w:rsid w:val="00E634D1"/>
    <w:rsid w:val="00E6482C"/>
    <w:rsid w:val="00E64957"/>
    <w:rsid w:val="00E650BC"/>
    <w:rsid w:val="00E65DFD"/>
    <w:rsid w:val="00E66EE4"/>
    <w:rsid w:val="00E67170"/>
    <w:rsid w:val="00E6725B"/>
    <w:rsid w:val="00E674FD"/>
    <w:rsid w:val="00E67775"/>
    <w:rsid w:val="00E67812"/>
    <w:rsid w:val="00E678F6"/>
    <w:rsid w:val="00E70464"/>
    <w:rsid w:val="00E70ED5"/>
    <w:rsid w:val="00E71118"/>
    <w:rsid w:val="00E71C52"/>
    <w:rsid w:val="00E722C3"/>
    <w:rsid w:val="00E72311"/>
    <w:rsid w:val="00E73010"/>
    <w:rsid w:val="00E73645"/>
    <w:rsid w:val="00E7421D"/>
    <w:rsid w:val="00E7444D"/>
    <w:rsid w:val="00E7630D"/>
    <w:rsid w:val="00E76BE1"/>
    <w:rsid w:val="00E77126"/>
    <w:rsid w:val="00E776B2"/>
    <w:rsid w:val="00E80381"/>
    <w:rsid w:val="00E80BE0"/>
    <w:rsid w:val="00E81D20"/>
    <w:rsid w:val="00E81FDD"/>
    <w:rsid w:val="00E82793"/>
    <w:rsid w:val="00E82881"/>
    <w:rsid w:val="00E82D3E"/>
    <w:rsid w:val="00E8360F"/>
    <w:rsid w:val="00E83DC4"/>
    <w:rsid w:val="00E8453F"/>
    <w:rsid w:val="00E84BFF"/>
    <w:rsid w:val="00E850E7"/>
    <w:rsid w:val="00E857A7"/>
    <w:rsid w:val="00E85DC7"/>
    <w:rsid w:val="00E87ED9"/>
    <w:rsid w:val="00E90766"/>
    <w:rsid w:val="00E90BA2"/>
    <w:rsid w:val="00E90E2B"/>
    <w:rsid w:val="00E92E12"/>
    <w:rsid w:val="00E94564"/>
    <w:rsid w:val="00E94F06"/>
    <w:rsid w:val="00E94F12"/>
    <w:rsid w:val="00E951C2"/>
    <w:rsid w:val="00E952C2"/>
    <w:rsid w:val="00E9676D"/>
    <w:rsid w:val="00E96E24"/>
    <w:rsid w:val="00E97750"/>
    <w:rsid w:val="00EA1848"/>
    <w:rsid w:val="00EA195E"/>
    <w:rsid w:val="00EA1EA6"/>
    <w:rsid w:val="00EA29E5"/>
    <w:rsid w:val="00EA2B4F"/>
    <w:rsid w:val="00EA30B9"/>
    <w:rsid w:val="00EA4A85"/>
    <w:rsid w:val="00EA4B51"/>
    <w:rsid w:val="00EA4D3F"/>
    <w:rsid w:val="00EA4EA3"/>
    <w:rsid w:val="00EA64B4"/>
    <w:rsid w:val="00EA6981"/>
    <w:rsid w:val="00EA75CA"/>
    <w:rsid w:val="00EA7A71"/>
    <w:rsid w:val="00EA7AF9"/>
    <w:rsid w:val="00EA7EC2"/>
    <w:rsid w:val="00EB0AC0"/>
    <w:rsid w:val="00EB0E33"/>
    <w:rsid w:val="00EB11ED"/>
    <w:rsid w:val="00EB1D0D"/>
    <w:rsid w:val="00EB2247"/>
    <w:rsid w:val="00EB3D7A"/>
    <w:rsid w:val="00EB3E28"/>
    <w:rsid w:val="00EB3ED7"/>
    <w:rsid w:val="00EB42B4"/>
    <w:rsid w:val="00EB43CA"/>
    <w:rsid w:val="00EB465C"/>
    <w:rsid w:val="00EB48CC"/>
    <w:rsid w:val="00EB52B6"/>
    <w:rsid w:val="00EB5356"/>
    <w:rsid w:val="00EB6227"/>
    <w:rsid w:val="00EB627B"/>
    <w:rsid w:val="00EB6581"/>
    <w:rsid w:val="00EB6AB5"/>
    <w:rsid w:val="00EC0C63"/>
    <w:rsid w:val="00EC10F8"/>
    <w:rsid w:val="00EC1CFC"/>
    <w:rsid w:val="00EC31E7"/>
    <w:rsid w:val="00EC333E"/>
    <w:rsid w:val="00EC3610"/>
    <w:rsid w:val="00EC5CBD"/>
    <w:rsid w:val="00EC63D4"/>
    <w:rsid w:val="00EC65EC"/>
    <w:rsid w:val="00EC6741"/>
    <w:rsid w:val="00EC6805"/>
    <w:rsid w:val="00ED1D19"/>
    <w:rsid w:val="00ED1EBB"/>
    <w:rsid w:val="00ED306D"/>
    <w:rsid w:val="00ED36DB"/>
    <w:rsid w:val="00ED4591"/>
    <w:rsid w:val="00ED4B66"/>
    <w:rsid w:val="00ED53F5"/>
    <w:rsid w:val="00ED57F0"/>
    <w:rsid w:val="00ED589E"/>
    <w:rsid w:val="00ED5CE7"/>
    <w:rsid w:val="00ED7500"/>
    <w:rsid w:val="00ED7524"/>
    <w:rsid w:val="00ED7719"/>
    <w:rsid w:val="00ED7DFB"/>
    <w:rsid w:val="00EE0101"/>
    <w:rsid w:val="00EE05EA"/>
    <w:rsid w:val="00EE06F8"/>
    <w:rsid w:val="00EE19FB"/>
    <w:rsid w:val="00EE224A"/>
    <w:rsid w:val="00EE2940"/>
    <w:rsid w:val="00EE2F4E"/>
    <w:rsid w:val="00EE378B"/>
    <w:rsid w:val="00EE470C"/>
    <w:rsid w:val="00EE4B64"/>
    <w:rsid w:val="00EE4BBE"/>
    <w:rsid w:val="00EE4C44"/>
    <w:rsid w:val="00EE5FCA"/>
    <w:rsid w:val="00EE65DE"/>
    <w:rsid w:val="00EE694C"/>
    <w:rsid w:val="00EE6956"/>
    <w:rsid w:val="00EE7B43"/>
    <w:rsid w:val="00EF03E5"/>
    <w:rsid w:val="00EF07C8"/>
    <w:rsid w:val="00EF0DD4"/>
    <w:rsid w:val="00EF1434"/>
    <w:rsid w:val="00EF290C"/>
    <w:rsid w:val="00EF2946"/>
    <w:rsid w:val="00EF38B3"/>
    <w:rsid w:val="00EF3E15"/>
    <w:rsid w:val="00EF44A3"/>
    <w:rsid w:val="00EF45E7"/>
    <w:rsid w:val="00EF5406"/>
    <w:rsid w:val="00EF568A"/>
    <w:rsid w:val="00EF64A1"/>
    <w:rsid w:val="00EF72F9"/>
    <w:rsid w:val="00EF7EB6"/>
    <w:rsid w:val="00EF7FBC"/>
    <w:rsid w:val="00F00378"/>
    <w:rsid w:val="00F00500"/>
    <w:rsid w:val="00F006CC"/>
    <w:rsid w:val="00F013A2"/>
    <w:rsid w:val="00F017E3"/>
    <w:rsid w:val="00F01CFF"/>
    <w:rsid w:val="00F022D7"/>
    <w:rsid w:val="00F023C7"/>
    <w:rsid w:val="00F02601"/>
    <w:rsid w:val="00F028EF"/>
    <w:rsid w:val="00F02FE3"/>
    <w:rsid w:val="00F03275"/>
    <w:rsid w:val="00F03E7E"/>
    <w:rsid w:val="00F04249"/>
    <w:rsid w:val="00F0499E"/>
    <w:rsid w:val="00F04FE8"/>
    <w:rsid w:val="00F05A71"/>
    <w:rsid w:val="00F0761A"/>
    <w:rsid w:val="00F07E1E"/>
    <w:rsid w:val="00F10C64"/>
    <w:rsid w:val="00F11D59"/>
    <w:rsid w:val="00F11FFD"/>
    <w:rsid w:val="00F1224C"/>
    <w:rsid w:val="00F124BF"/>
    <w:rsid w:val="00F12D40"/>
    <w:rsid w:val="00F13CF3"/>
    <w:rsid w:val="00F1449A"/>
    <w:rsid w:val="00F1464A"/>
    <w:rsid w:val="00F14749"/>
    <w:rsid w:val="00F15B7E"/>
    <w:rsid w:val="00F16291"/>
    <w:rsid w:val="00F16CD9"/>
    <w:rsid w:val="00F17549"/>
    <w:rsid w:val="00F17C8E"/>
    <w:rsid w:val="00F21083"/>
    <w:rsid w:val="00F220FB"/>
    <w:rsid w:val="00F23A2F"/>
    <w:rsid w:val="00F23A5B"/>
    <w:rsid w:val="00F24905"/>
    <w:rsid w:val="00F25B4D"/>
    <w:rsid w:val="00F2657C"/>
    <w:rsid w:val="00F275CD"/>
    <w:rsid w:val="00F276F2"/>
    <w:rsid w:val="00F30AD8"/>
    <w:rsid w:val="00F30AE2"/>
    <w:rsid w:val="00F31DF9"/>
    <w:rsid w:val="00F322EC"/>
    <w:rsid w:val="00F353DC"/>
    <w:rsid w:val="00F35914"/>
    <w:rsid w:val="00F35C88"/>
    <w:rsid w:val="00F362A9"/>
    <w:rsid w:val="00F36ACC"/>
    <w:rsid w:val="00F3734E"/>
    <w:rsid w:val="00F40144"/>
    <w:rsid w:val="00F411A7"/>
    <w:rsid w:val="00F42FEC"/>
    <w:rsid w:val="00F43593"/>
    <w:rsid w:val="00F43C27"/>
    <w:rsid w:val="00F43FC4"/>
    <w:rsid w:val="00F442A6"/>
    <w:rsid w:val="00F44348"/>
    <w:rsid w:val="00F45436"/>
    <w:rsid w:val="00F46235"/>
    <w:rsid w:val="00F46900"/>
    <w:rsid w:val="00F47A0C"/>
    <w:rsid w:val="00F47BD6"/>
    <w:rsid w:val="00F5023F"/>
    <w:rsid w:val="00F517DA"/>
    <w:rsid w:val="00F5199B"/>
    <w:rsid w:val="00F522EF"/>
    <w:rsid w:val="00F523F8"/>
    <w:rsid w:val="00F52A7B"/>
    <w:rsid w:val="00F52F7E"/>
    <w:rsid w:val="00F532DD"/>
    <w:rsid w:val="00F5394D"/>
    <w:rsid w:val="00F53BDE"/>
    <w:rsid w:val="00F547ED"/>
    <w:rsid w:val="00F54C14"/>
    <w:rsid w:val="00F56FF3"/>
    <w:rsid w:val="00F57BCC"/>
    <w:rsid w:val="00F61583"/>
    <w:rsid w:val="00F61632"/>
    <w:rsid w:val="00F61657"/>
    <w:rsid w:val="00F61F38"/>
    <w:rsid w:val="00F632F8"/>
    <w:rsid w:val="00F63DE7"/>
    <w:rsid w:val="00F651D4"/>
    <w:rsid w:val="00F6575A"/>
    <w:rsid w:val="00F660B2"/>
    <w:rsid w:val="00F673C8"/>
    <w:rsid w:val="00F6762A"/>
    <w:rsid w:val="00F6766F"/>
    <w:rsid w:val="00F6767E"/>
    <w:rsid w:val="00F67911"/>
    <w:rsid w:val="00F67D3C"/>
    <w:rsid w:val="00F70D14"/>
    <w:rsid w:val="00F71391"/>
    <w:rsid w:val="00F71471"/>
    <w:rsid w:val="00F71653"/>
    <w:rsid w:val="00F74ABB"/>
    <w:rsid w:val="00F74CB4"/>
    <w:rsid w:val="00F75699"/>
    <w:rsid w:val="00F7682F"/>
    <w:rsid w:val="00F76B02"/>
    <w:rsid w:val="00F76E1E"/>
    <w:rsid w:val="00F7702B"/>
    <w:rsid w:val="00F774AE"/>
    <w:rsid w:val="00F777BA"/>
    <w:rsid w:val="00F77D17"/>
    <w:rsid w:val="00F8001D"/>
    <w:rsid w:val="00F80174"/>
    <w:rsid w:val="00F80266"/>
    <w:rsid w:val="00F80FCB"/>
    <w:rsid w:val="00F81286"/>
    <w:rsid w:val="00F81463"/>
    <w:rsid w:val="00F81690"/>
    <w:rsid w:val="00F818A0"/>
    <w:rsid w:val="00F83948"/>
    <w:rsid w:val="00F83F99"/>
    <w:rsid w:val="00F84606"/>
    <w:rsid w:val="00F84895"/>
    <w:rsid w:val="00F85B5B"/>
    <w:rsid w:val="00F86287"/>
    <w:rsid w:val="00F865BD"/>
    <w:rsid w:val="00F8665A"/>
    <w:rsid w:val="00F866FC"/>
    <w:rsid w:val="00F86BF4"/>
    <w:rsid w:val="00F874FD"/>
    <w:rsid w:val="00F87770"/>
    <w:rsid w:val="00F87A67"/>
    <w:rsid w:val="00F90026"/>
    <w:rsid w:val="00F901D4"/>
    <w:rsid w:val="00F918AE"/>
    <w:rsid w:val="00F91BF1"/>
    <w:rsid w:val="00F91E81"/>
    <w:rsid w:val="00F926DE"/>
    <w:rsid w:val="00F92B03"/>
    <w:rsid w:val="00F92F29"/>
    <w:rsid w:val="00F93388"/>
    <w:rsid w:val="00F93B9C"/>
    <w:rsid w:val="00F9402B"/>
    <w:rsid w:val="00F9482D"/>
    <w:rsid w:val="00F94ABE"/>
    <w:rsid w:val="00F95031"/>
    <w:rsid w:val="00F95CA2"/>
    <w:rsid w:val="00F962D0"/>
    <w:rsid w:val="00FA03F0"/>
    <w:rsid w:val="00FA0B6B"/>
    <w:rsid w:val="00FA1076"/>
    <w:rsid w:val="00FA1D89"/>
    <w:rsid w:val="00FA2293"/>
    <w:rsid w:val="00FA39B1"/>
    <w:rsid w:val="00FA3CE5"/>
    <w:rsid w:val="00FA413D"/>
    <w:rsid w:val="00FA448E"/>
    <w:rsid w:val="00FA56A5"/>
    <w:rsid w:val="00FA5708"/>
    <w:rsid w:val="00FA5797"/>
    <w:rsid w:val="00FA5F59"/>
    <w:rsid w:val="00FA72A5"/>
    <w:rsid w:val="00FA735B"/>
    <w:rsid w:val="00FA77A9"/>
    <w:rsid w:val="00FA78AA"/>
    <w:rsid w:val="00FA78CF"/>
    <w:rsid w:val="00FA7AA0"/>
    <w:rsid w:val="00FA7D3E"/>
    <w:rsid w:val="00FB006F"/>
    <w:rsid w:val="00FB181E"/>
    <w:rsid w:val="00FB21BA"/>
    <w:rsid w:val="00FB27D1"/>
    <w:rsid w:val="00FB2CFB"/>
    <w:rsid w:val="00FB402E"/>
    <w:rsid w:val="00FB4370"/>
    <w:rsid w:val="00FB5BF1"/>
    <w:rsid w:val="00FB6224"/>
    <w:rsid w:val="00FB62AC"/>
    <w:rsid w:val="00FB6AF3"/>
    <w:rsid w:val="00FB6BBE"/>
    <w:rsid w:val="00FB74F7"/>
    <w:rsid w:val="00FB7CB4"/>
    <w:rsid w:val="00FB7D46"/>
    <w:rsid w:val="00FC018A"/>
    <w:rsid w:val="00FC0AA1"/>
    <w:rsid w:val="00FC14E3"/>
    <w:rsid w:val="00FC15D9"/>
    <w:rsid w:val="00FC2171"/>
    <w:rsid w:val="00FC2BF9"/>
    <w:rsid w:val="00FC30E8"/>
    <w:rsid w:val="00FC4582"/>
    <w:rsid w:val="00FC4B43"/>
    <w:rsid w:val="00FC527B"/>
    <w:rsid w:val="00FC7288"/>
    <w:rsid w:val="00FC73F8"/>
    <w:rsid w:val="00FC7801"/>
    <w:rsid w:val="00FD0735"/>
    <w:rsid w:val="00FD11C3"/>
    <w:rsid w:val="00FD202C"/>
    <w:rsid w:val="00FD293B"/>
    <w:rsid w:val="00FD2DDE"/>
    <w:rsid w:val="00FD30F1"/>
    <w:rsid w:val="00FD452C"/>
    <w:rsid w:val="00FD5133"/>
    <w:rsid w:val="00FD60C7"/>
    <w:rsid w:val="00FD62B8"/>
    <w:rsid w:val="00FD7F92"/>
    <w:rsid w:val="00FE0695"/>
    <w:rsid w:val="00FE0E5B"/>
    <w:rsid w:val="00FE1A6D"/>
    <w:rsid w:val="00FE1D18"/>
    <w:rsid w:val="00FE2CF2"/>
    <w:rsid w:val="00FE30CB"/>
    <w:rsid w:val="00FE3144"/>
    <w:rsid w:val="00FE392E"/>
    <w:rsid w:val="00FE4698"/>
    <w:rsid w:val="00FE4A82"/>
    <w:rsid w:val="00FE50C6"/>
    <w:rsid w:val="00FE599B"/>
    <w:rsid w:val="00FE68AB"/>
    <w:rsid w:val="00FE6F5F"/>
    <w:rsid w:val="00FE72E1"/>
    <w:rsid w:val="00FF0324"/>
    <w:rsid w:val="00FF11BB"/>
    <w:rsid w:val="00FF12E8"/>
    <w:rsid w:val="00FF162D"/>
    <w:rsid w:val="00FF1D30"/>
    <w:rsid w:val="00FF246E"/>
    <w:rsid w:val="00FF24B4"/>
    <w:rsid w:val="00FF25F8"/>
    <w:rsid w:val="00FF285F"/>
    <w:rsid w:val="00FF45B3"/>
    <w:rsid w:val="00FF497B"/>
    <w:rsid w:val="00FF4A15"/>
    <w:rsid w:val="00FF4C6F"/>
    <w:rsid w:val="00FF4FB6"/>
    <w:rsid w:val="00FF52A8"/>
    <w:rsid w:val="00FF5710"/>
    <w:rsid w:val="00FF5D99"/>
    <w:rsid w:val="00FF6F4C"/>
    <w:rsid w:val="00FF7225"/>
    <w:rsid w:val="00FF7617"/>
    <w:rsid w:val="00FF7F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BA8468"/>
  <w15:docId w15:val="{87913539-3AD9-445A-98C4-9DA0E4E7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36F"/>
    <w:rPr>
      <w:sz w:val="24"/>
      <w:szCs w:val="24"/>
    </w:rPr>
  </w:style>
  <w:style w:type="paragraph" w:styleId="Nagwek1">
    <w:name w:val="heading 1"/>
    <w:basedOn w:val="Normalny"/>
    <w:next w:val="Normalny"/>
    <w:link w:val="Nagwek1Znak"/>
    <w:uiPriority w:val="99"/>
    <w:qFormat/>
    <w:rsid w:val="00390234"/>
    <w:pPr>
      <w:keepNext/>
      <w:outlineLvl w:val="0"/>
    </w:pPr>
    <w:rPr>
      <w:rFonts w:ascii="Palatino Linotype" w:hAnsi="Palatino Linotype" w:cs="Arial"/>
      <w:b/>
      <w:color w:val="0070C0"/>
      <w:sz w:val="22"/>
    </w:rPr>
  </w:style>
  <w:style w:type="paragraph" w:styleId="Nagwek2">
    <w:name w:val="heading 2"/>
    <w:aliases w:val="Nagłówek 2 SIWZ"/>
    <w:basedOn w:val="Normalny"/>
    <w:next w:val="Normalny"/>
    <w:link w:val="Nagwek2Znak"/>
    <w:uiPriority w:val="99"/>
    <w:qFormat/>
    <w:rsid w:val="00390234"/>
    <w:pPr>
      <w:keepNext/>
      <w:outlineLvl w:val="1"/>
    </w:pPr>
    <w:rPr>
      <w:rFonts w:ascii="Palatino Linotype" w:hAnsi="Palatino Linotype" w:cs="Arial"/>
      <w:b/>
      <w:bCs/>
      <w:i/>
      <w:sz w:val="22"/>
    </w:rPr>
  </w:style>
  <w:style w:type="paragraph" w:styleId="Nagwek3">
    <w:name w:val="heading 3"/>
    <w:basedOn w:val="Normalny"/>
    <w:next w:val="Normalny"/>
    <w:link w:val="Nagwek3Znak"/>
    <w:uiPriority w:val="99"/>
    <w:qFormat/>
    <w:rsid w:val="0082568A"/>
    <w:pPr>
      <w:keepNext/>
      <w:spacing w:before="240" w:after="120"/>
      <w:jc w:val="center"/>
      <w:outlineLvl w:val="2"/>
    </w:pPr>
    <w:rPr>
      <w:rFonts w:ascii="Arial" w:hAnsi="Arial" w:cs="Arial"/>
      <w:b/>
      <w:bCs/>
      <w:sz w:val="18"/>
      <w:szCs w:val="18"/>
    </w:rPr>
  </w:style>
  <w:style w:type="paragraph" w:styleId="Nagwek4">
    <w:name w:val="heading 4"/>
    <w:basedOn w:val="Normalny"/>
    <w:next w:val="Normalny"/>
    <w:link w:val="Nagwek4Znak"/>
    <w:uiPriority w:val="99"/>
    <w:qFormat/>
    <w:rsid w:val="000A7068"/>
    <w:pPr>
      <w:keepNext/>
      <w:spacing w:before="120" w:after="120"/>
      <w:outlineLvl w:val="3"/>
    </w:pPr>
    <w:rPr>
      <w:rFonts w:ascii="Arial" w:hAnsi="Arial" w:cs="Arial"/>
      <w:b/>
      <w:sz w:val="22"/>
    </w:rPr>
  </w:style>
  <w:style w:type="paragraph" w:styleId="Nagwek5">
    <w:name w:val="heading 5"/>
    <w:basedOn w:val="Normalny"/>
    <w:next w:val="Normalny"/>
    <w:link w:val="Nagwek5Znak"/>
    <w:uiPriority w:val="99"/>
    <w:qFormat/>
    <w:rsid w:val="000937C8"/>
    <w:pPr>
      <w:keepNext/>
      <w:ind w:firstLine="709"/>
      <w:jc w:val="both"/>
      <w:outlineLvl w:val="4"/>
    </w:pPr>
    <w:rPr>
      <w:rFonts w:ascii="Arial" w:hAnsi="Arial" w:cs="Arial"/>
      <w:b/>
      <w:bCs/>
      <w:sz w:val="22"/>
    </w:rPr>
  </w:style>
  <w:style w:type="paragraph" w:styleId="Nagwek6">
    <w:name w:val="heading 6"/>
    <w:basedOn w:val="Normalny"/>
    <w:next w:val="Normalny"/>
    <w:link w:val="Nagwek6Znak"/>
    <w:uiPriority w:val="99"/>
    <w:qFormat/>
    <w:rsid w:val="000937C8"/>
    <w:pPr>
      <w:keepNext/>
      <w:jc w:val="center"/>
      <w:outlineLvl w:val="5"/>
    </w:pPr>
    <w:rPr>
      <w:rFonts w:ascii="Arial" w:hAnsi="Arial" w:cs="Arial"/>
      <w:b/>
      <w:bCs/>
      <w:sz w:val="22"/>
    </w:rPr>
  </w:style>
  <w:style w:type="paragraph" w:styleId="Nagwek7">
    <w:name w:val="heading 7"/>
    <w:basedOn w:val="Normalny"/>
    <w:next w:val="Normalny"/>
    <w:link w:val="Nagwek7Znak"/>
    <w:uiPriority w:val="99"/>
    <w:qFormat/>
    <w:rsid w:val="000937C8"/>
    <w:pPr>
      <w:keepNext/>
      <w:jc w:val="both"/>
      <w:outlineLvl w:val="6"/>
    </w:pPr>
    <w:rPr>
      <w:rFonts w:ascii="Arial" w:hAnsi="Arial" w:cs="Arial"/>
      <w:b/>
      <w:bCs/>
      <w:sz w:val="22"/>
      <w:u w:val="single"/>
    </w:rPr>
  </w:style>
  <w:style w:type="paragraph" w:styleId="Nagwek8">
    <w:name w:val="heading 8"/>
    <w:basedOn w:val="Normalny"/>
    <w:next w:val="Normalny"/>
    <w:link w:val="Nagwek8Znak"/>
    <w:uiPriority w:val="99"/>
    <w:qFormat/>
    <w:rsid w:val="000937C8"/>
    <w:pPr>
      <w:keepNext/>
      <w:spacing w:after="120"/>
      <w:ind w:right="-337"/>
      <w:jc w:val="both"/>
      <w:outlineLvl w:val="7"/>
    </w:pPr>
    <w:rPr>
      <w:rFonts w:ascii="Arial" w:hAnsi="Arial" w:cs="Arial"/>
      <w:b/>
      <w:bCs/>
      <w:sz w:val="22"/>
      <w:u w:val="single"/>
    </w:rPr>
  </w:style>
  <w:style w:type="paragraph" w:styleId="Nagwek9">
    <w:name w:val="heading 9"/>
    <w:basedOn w:val="Normalny"/>
    <w:next w:val="Normalny"/>
    <w:link w:val="Nagwek9Znak"/>
    <w:uiPriority w:val="99"/>
    <w:qFormat/>
    <w:rsid w:val="000937C8"/>
    <w:pPr>
      <w:keepNext/>
      <w:shd w:val="clear" w:color="auto" w:fill="CCCCCC"/>
      <w:jc w:val="center"/>
      <w:outlineLvl w:val="8"/>
    </w:pPr>
    <w:rPr>
      <w:rFonts w:ascii="Arial" w:hAnsi="Arial" w:cs="Arial"/>
      <w:b/>
      <w:bCs/>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90234"/>
    <w:rPr>
      <w:rFonts w:ascii="Palatino Linotype" w:hAnsi="Palatino Linotype" w:cs="Arial"/>
      <w:b/>
      <w:color w:val="0070C0"/>
      <w:szCs w:val="24"/>
    </w:rPr>
  </w:style>
  <w:style w:type="character" w:customStyle="1" w:styleId="Nagwek2Znak">
    <w:name w:val="Nagłówek 2 Znak"/>
    <w:aliases w:val="Nagłówek 2 SIWZ Znak"/>
    <w:basedOn w:val="Domylnaczcionkaakapitu"/>
    <w:link w:val="Nagwek2"/>
    <w:uiPriority w:val="99"/>
    <w:locked/>
    <w:rsid w:val="00390234"/>
    <w:rPr>
      <w:rFonts w:ascii="Palatino Linotype" w:hAnsi="Palatino Linotype" w:cs="Arial"/>
      <w:b/>
      <w:bCs/>
      <w:i/>
      <w:szCs w:val="24"/>
    </w:rPr>
  </w:style>
  <w:style w:type="character" w:customStyle="1" w:styleId="Nagwek3Znak">
    <w:name w:val="Nagłówek 3 Znak"/>
    <w:basedOn w:val="Domylnaczcionkaakapitu"/>
    <w:link w:val="Nagwek3"/>
    <w:uiPriority w:val="99"/>
    <w:locked/>
    <w:rsid w:val="0082568A"/>
    <w:rPr>
      <w:rFonts w:ascii="Arial" w:hAnsi="Arial" w:cs="Arial"/>
      <w:b/>
      <w:bCs/>
      <w:sz w:val="18"/>
      <w:szCs w:val="18"/>
    </w:rPr>
  </w:style>
  <w:style w:type="character" w:customStyle="1" w:styleId="Nagwek4Znak">
    <w:name w:val="Nagłówek 4 Znak"/>
    <w:basedOn w:val="Domylnaczcionkaakapitu"/>
    <w:link w:val="Nagwek4"/>
    <w:uiPriority w:val="99"/>
    <w:locked/>
    <w:rsid w:val="000A7068"/>
    <w:rPr>
      <w:rFonts w:ascii="Arial" w:hAnsi="Arial" w:cs="Arial"/>
      <w:b/>
      <w:szCs w:val="24"/>
    </w:rPr>
  </w:style>
  <w:style w:type="character" w:customStyle="1" w:styleId="Nagwek5Znak">
    <w:name w:val="Nagłówek 5 Znak"/>
    <w:basedOn w:val="Domylnaczcionkaakapitu"/>
    <w:link w:val="Nagwek5"/>
    <w:uiPriority w:val="99"/>
    <w:semiHidden/>
    <w:locked/>
    <w:rsid w:val="004F1316"/>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4F1316"/>
    <w:rPr>
      <w:rFonts w:ascii="Calibri" w:hAnsi="Calibri" w:cs="Times New Roman"/>
      <w:b/>
      <w:bCs/>
    </w:rPr>
  </w:style>
  <w:style w:type="character" w:customStyle="1" w:styleId="Nagwek7Znak">
    <w:name w:val="Nagłówek 7 Znak"/>
    <w:basedOn w:val="Domylnaczcionkaakapitu"/>
    <w:link w:val="Nagwek7"/>
    <w:uiPriority w:val="99"/>
    <w:semiHidden/>
    <w:locked/>
    <w:rsid w:val="004F1316"/>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4F1316"/>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4F1316"/>
    <w:rPr>
      <w:rFonts w:ascii="Cambria" w:hAnsi="Cambria" w:cs="Times New Roman"/>
    </w:rPr>
  </w:style>
  <w:style w:type="paragraph" w:customStyle="1" w:styleId="tyt">
    <w:name w:val="tyt"/>
    <w:basedOn w:val="Normalny"/>
    <w:uiPriority w:val="99"/>
    <w:rsid w:val="000937C8"/>
    <w:pPr>
      <w:keepNext/>
      <w:spacing w:before="60" w:after="60"/>
      <w:jc w:val="center"/>
    </w:pPr>
    <w:rPr>
      <w:b/>
      <w:szCs w:val="20"/>
    </w:rPr>
  </w:style>
  <w:style w:type="paragraph" w:styleId="Tekstpodstawowy">
    <w:name w:val="Body Text"/>
    <w:aliases w:val="Tekst wcięty 2 st,b,Tekst wci,ęty 2 st,pomniejszony,b1,ęty 2 st Znak,Tekst podręcznika,body text,Tekst podstawowy Znak Znak Znak,Tekst wcięty 2 st1,Tekst wci1,ęty 2 st1,Tekst wcięty 2 st2,b2,Tekst wci2,ęty 2 st2,Tekst wcięty 2 st11"/>
    <w:basedOn w:val="Normalny"/>
    <w:link w:val="TekstpodstawowyZnak"/>
    <w:uiPriority w:val="99"/>
    <w:rsid w:val="000937C8"/>
    <w:pPr>
      <w:jc w:val="both"/>
    </w:pPr>
    <w:rPr>
      <w:rFonts w:ascii="Arial" w:hAnsi="Arial" w:cs="Arial"/>
    </w:rPr>
  </w:style>
  <w:style w:type="character" w:customStyle="1" w:styleId="TekstpodstawowyZnak">
    <w:name w:val="Tekst podstawowy Znak"/>
    <w:aliases w:val="Tekst wcięty 2 st Znak,b Znak,Tekst wci Znak,ęty 2 st Znak1,pomniejszony Znak,b1 Znak,ęty 2 st Znak Znak,Tekst podręcznika Znak,body text Znak,Tekst podstawowy Znak Znak Znak Znak,Tekst wcięty 2 st1 Znak,Tekst wci1 Znak,b2 Znak"/>
    <w:basedOn w:val="Domylnaczcionkaakapitu"/>
    <w:link w:val="Tekstpodstawowy"/>
    <w:uiPriority w:val="99"/>
    <w:semiHidden/>
    <w:locked/>
    <w:rsid w:val="004F1316"/>
    <w:rPr>
      <w:rFonts w:cs="Times New Roman"/>
      <w:sz w:val="24"/>
      <w:szCs w:val="24"/>
    </w:rPr>
  </w:style>
  <w:style w:type="paragraph" w:styleId="Tekstpodstawowy2">
    <w:name w:val="Body Text 2"/>
    <w:basedOn w:val="Normalny"/>
    <w:link w:val="Tekstpodstawowy2Znak"/>
    <w:uiPriority w:val="99"/>
    <w:rsid w:val="000937C8"/>
    <w:pPr>
      <w:jc w:val="both"/>
    </w:pPr>
    <w:rPr>
      <w:rFonts w:ascii="Arial" w:hAnsi="Arial" w:cs="Arial"/>
      <w:sz w:val="22"/>
    </w:rPr>
  </w:style>
  <w:style w:type="character" w:customStyle="1" w:styleId="Tekstpodstawowy2Znak">
    <w:name w:val="Tekst podstawowy 2 Znak"/>
    <w:basedOn w:val="Domylnaczcionkaakapitu"/>
    <w:link w:val="Tekstpodstawowy2"/>
    <w:uiPriority w:val="99"/>
    <w:locked/>
    <w:rsid w:val="004F1316"/>
    <w:rPr>
      <w:rFonts w:cs="Times New Roman"/>
      <w:sz w:val="24"/>
      <w:szCs w:val="24"/>
    </w:rPr>
  </w:style>
  <w:style w:type="paragraph" w:styleId="Lista4">
    <w:name w:val="List 4"/>
    <w:basedOn w:val="Normalny"/>
    <w:uiPriority w:val="99"/>
    <w:rsid w:val="000937C8"/>
    <w:pPr>
      <w:widowControl w:val="0"/>
      <w:spacing w:before="200" w:line="320" w:lineRule="auto"/>
      <w:ind w:left="1132" w:hanging="283"/>
      <w:jc w:val="both"/>
    </w:pPr>
    <w:rPr>
      <w:rFonts w:ascii="Arial" w:hAnsi="Arial"/>
      <w:sz w:val="18"/>
      <w:szCs w:val="20"/>
    </w:rPr>
  </w:style>
  <w:style w:type="paragraph" w:styleId="Tekstpodstawowywcity">
    <w:name w:val="Body Text Indent"/>
    <w:basedOn w:val="Normalny"/>
    <w:link w:val="TekstpodstawowywcityZnak"/>
    <w:uiPriority w:val="99"/>
    <w:rsid w:val="000937C8"/>
    <w:pPr>
      <w:ind w:left="360" w:hanging="360"/>
      <w:jc w:val="both"/>
    </w:pPr>
    <w:rPr>
      <w:rFonts w:ascii="Arial" w:hAnsi="Arial" w:cs="Arial"/>
      <w:sz w:val="22"/>
    </w:rPr>
  </w:style>
  <w:style w:type="character" w:customStyle="1" w:styleId="TekstpodstawowywcityZnak">
    <w:name w:val="Tekst podstawowy wcięty Znak"/>
    <w:basedOn w:val="Domylnaczcionkaakapitu"/>
    <w:link w:val="Tekstpodstawowywcity"/>
    <w:uiPriority w:val="99"/>
    <w:semiHidden/>
    <w:locked/>
    <w:rsid w:val="004F1316"/>
    <w:rPr>
      <w:rFonts w:cs="Times New Roman"/>
      <w:sz w:val="24"/>
      <w:szCs w:val="24"/>
    </w:rPr>
  </w:style>
  <w:style w:type="character" w:styleId="Hipercze">
    <w:name w:val="Hyperlink"/>
    <w:basedOn w:val="Domylnaczcionkaakapitu"/>
    <w:uiPriority w:val="99"/>
    <w:rsid w:val="000937C8"/>
    <w:rPr>
      <w:rFonts w:cs="Times New Roman"/>
      <w:color w:val="0000FF"/>
      <w:u w:val="single"/>
    </w:rPr>
  </w:style>
  <w:style w:type="paragraph" w:styleId="Nagwek">
    <w:name w:val="header"/>
    <w:basedOn w:val="Normalny"/>
    <w:link w:val="NagwekZnak"/>
    <w:uiPriority w:val="99"/>
    <w:rsid w:val="000937C8"/>
    <w:pPr>
      <w:tabs>
        <w:tab w:val="center" w:pos="4536"/>
        <w:tab w:val="right" w:pos="9072"/>
      </w:tabs>
    </w:pPr>
    <w:rPr>
      <w:sz w:val="20"/>
      <w:szCs w:val="20"/>
    </w:rPr>
  </w:style>
  <w:style w:type="character" w:customStyle="1" w:styleId="NagwekZnak">
    <w:name w:val="Nagłówek Znak"/>
    <w:basedOn w:val="Domylnaczcionkaakapitu"/>
    <w:link w:val="Nagwek"/>
    <w:uiPriority w:val="99"/>
    <w:locked/>
    <w:rsid w:val="004F1316"/>
    <w:rPr>
      <w:rFonts w:cs="Times New Roman"/>
      <w:sz w:val="24"/>
      <w:szCs w:val="24"/>
    </w:rPr>
  </w:style>
  <w:style w:type="character" w:styleId="Numerstrony">
    <w:name w:val="page number"/>
    <w:basedOn w:val="Domylnaczcionkaakapitu"/>
    <w:uiPriority w:val="99"/>
    <w:rsid w:val="000937C8"/>
    <w:rPr>
      <w:rFonts w:cs="Times New Roman"/>
    </w:rPr>
  </w:style>
  <w:style w:type="paragraph" w:styleId="Tekstpodstawowywcity2">
    <w:name w:val="Body Text Indent 2"/>
    <w:basedOn w:val="Normalny"/>
    <w:link w:val="Tekstpodstawowywcity2Znak"/>
    <w:uiPriority w:val="99"/>
    <w:rsid w:val="000937C8"/>
    <w:pPr>
      <w:ind w:left="360"/>
      <w:jc w:val="both"/>
    </w:pPr>
    <w:rPr>
      <w:rFonts w:ascii="Arial" w:hAnsi="Arial" w:cs="Arial"/>
      <w:sz w:val="22"/>
    </w:rPr>
  </w:style>
  <w:style w:type="character" w:customStyle="1" w:styleId="Tekstpodstawowywcity2Znak">
    <w:name w:val="Tekst podstawowy wcięty 2 Znak"/>
    <w:basedOn w:val="Domylnaczcionkaakapitu"/>
    <w:link w:val="Tekstpodstawowywcity2"/>
    <w:uiPriority w:val="99"/>
    <w:semiHidden/>
    <w:locked/>
    <w:rsid w:val="004F1316"/>
    <w:rPr>
      <w:rFonts w:cs="Times New Roman"/>
      <w:sz w:val="24"/>
      <w:szCs w:val="24"/>
    </w:rPr>
  </w:style>
  <w:style w:type="paragraph" w:styleId="Stopka">
    <w:name w:val="footer"/>
    <w:basedOn w:val="Normalny"/>
    <w:link w:val="StopkaZnak"/>
    <w:rsid w:val="000937C8"/>
    <w:pPr>
      <w:tabs>
        <w:tab w:val="center" w:pos="4536"/>
        <w:tab w:val="right" w:pos="9072"/>
      </w:tabs>
    </w:pPr>
  </w:style>
  <w:style w:type="character" w:customStyle="1" w:styleId="StopkaZnak">
    <w:name w:val="Stopka Znak"/>
    <w:basedOn w:val="Domylnaczcionkaakapitu"/>
    <w:link w:val="Stopka"/>
    <w:locked/>
    <w:rsid w:val="004F1316"/>
    <w:rPr>
      <w:rFonts w:cs="Times New Roman"/>
      <w:sz w:val="24"/>
      <w:szCs w:val="24"/>
    </w:rPr>
  </w:style>
  <w:style w:type="paragraph" w:customStyle="1" w:styleId="WW-Tekstpodstawowy2">
    <w:name w:val="WW-Tekst podstawowy 2"/>
    <w:basedOn w:val="Normalny"/>
    <w:uiPriority w:val="99"/>
    <w:rsid w:val="000937C8"/>
    <w:pPr>
      <w:widowControl w:val="0"/>
      <w:suppressAutoHyphens/>
      <w:overflowPunct w:val="0"/>
      <w:autoSpaceDE w:val="0"/>
      <w:jc w:val="both"/>
      <w:textAlignment w:val="baseline"/>
    </w:pPr>
    <w:rPr>
      <w:sz w:val="22"/>
      <w:szCs w:val="20"/>
      <w:lang w:eastAsia="ar-SA"/>
    </w:rPr>
  </w:style>
  <w:style w:type="paragraph" w:customStyle="1" w:styleId="Tekstpodstawowywcity31">
    <w:name w:val="Tekst podstawowy wcięty 31"/>
    <w:basedOn w:val="Normalny"/>
    <w:link w:val="Tekstpodstawowywcity31Znak"/>
    <w:uiPriority w:val="99"/>
    <w:rsid w:val="000937C8"/>
    <w:pPr>
      <w:suppressAutoHyphens/>
      <w:overflowPunct w:val="0"/>
      <w:autoSpaceDE w:val="0"/>
      <w:ind w:left="284" w:hanging="284"/>
      <w:jc w:val="both"/>
      <w:textAlignment w:val="baseline"/>
    </w:pPr>
    <w:rPr>
      <w:rFonts w:ascii="Arial" w:hAnsi="Arial"/>
      <w:szCs w:val="20"/>
      <w:lang w:eastAsia="ar-SA"/>
    </w:rPr>
  </w:style>
  <w:style w:type="paragraph" w:styleId="Tekstpodstawowy3">
    <w:name w:val="Body Text 3"/>
    <w:basedOn w:val="Normalny"/>
    <w:link w:val="Tekstpodstawowy3Znak"/>
    <w:uiPriority w:val="99"/>
    <w:rsid w:val="000937C8"/>
    <w:pPr>
      <w:spacing w:before="120" w:after="120"/>
      <w:jc w:val="both"/>
    </w:pPr>
    <w:rPr>
      <w:rFonts w:ascii="Arial" w:hAnsi="Arial" w:cs="Arial"/>
      <w:b/>
      <w:bCs/>
      <w:color w:val="000000"/>
      <w:sz w:val="22"/>
      <w:u w:val="single"/>
    </w:rPr>
  </w:style>
  <w:style w:type="character" w:customStyle="1" w:styleId="Tekstpodstawowy3Znak">
    <w:name w:val="Tekst podstawowy 3 Znak"/>
    <w:basedOn w:val="Domylnaczcionkaakapitu"/>
    <w:link w:val="Tekstpodstawowy3"/>
    <w:uiPriority w:val="99"/>
    <w:locked/>
    <w:rsid w:val="00AE2898"/>
    <w:rPr>
      <w:rFonts w:ascii="Arial" w:hAnsi="Arial" w:cs="Arial"/>
      <w:b/>
      <w:bCs/>
      <w:color w:val="000000"/>
      <w:sz w:val="24"/>
      <w:szCs w:val="24"/>
      <w:u w:val="single"/>
    </w:rPr>
  </w:style>
  <w:style w:type="paragraph" w:styleId="Tekstpodstawowywcity3">
    <w:name w:val="Body Text Indent 3"/>
    <w:basedOn w:val="Normalny"/>
    <w:link w:val="Tekstpodstawowywcity3Znak"/>
    <w:uiPriority w:val="99"/>
    <w:rsid w:val="000937C8"/>
    <w:pPr>
      <w:ind w:left="360" w:hanging="360"/>
      <w:jc w:val="both"/>
    </w:pPr>
    <w:rPr>
      <w:rFonts w:ascii="Arial" w:hAnsi="Arial" w:cs="Arial"/>
      <w:color w:val="000000"/>
      <w:sz w:val="22"/>
    </w:rPr>
  </w:style>
  <w:style w:type="character" w:customStyle="1" w:styleId="Tekstpodstawowywcity3Znak">
    <w:name w:val="Tekst podstawowy wcięty 3 Znak"/>
    <w:basedOn w:val="Domylnaczcionkaakapitu"/>
    <w:link w:val="Tekstpodstawowywcity3"/>
    <w:uiPriority w:val="99"/>
    <w:locked/>
    <w:rsid w:val="00EE65DE"/>
    <w:rPr>
      <w:rFonts w:ascii="Arial" w:hAnsi="Arial" w:cs="Arial"/>
      <w:color w:val="000000"/>
      <w:sz w:val="24"/>
      <w:szCs w:val="24"/>
    </w:rPr>
  </w:style>
  <w:style w:type="paragraph" w:styleId="Legenda">
    <w:name w:val="caption"/>
    <w:basedOn w:val="Normalny"/>
    <w:next w:val="Normalny"/>
    <w:uiPriority w:val="99"/>
    <w:qFormat/>
    <w:rsid w:val="000937C8"/>
    <w:rPr>
      <w:b/>
      <w:bCs/>
      <w:sz w:val="20"/>
      <w:szCs w:val="20"/>
    </w:rPr>
  </w:style>
  <w:style w:type="paragraph" w:styleId="Tekstdymka">
    <w:name w:val="Balloon Text"/>
    <w:basedOn w:val="Normalny"/>
    <w:link w:val="TekstdymkaZnak"/>
    <w:uiPriority w:val="99"/>
    <w:semiHidden/>
    <w:rsid w:val="000937C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F1316"/>
    <w:rPr>
      <w:rFonts w:cs="Times New Roman"/>
      <w:sz w:val="2"/>
    </w:rPr>
  </w:style>
  <w:style w:type="paragraph" w:styleId="NormalnyWeb">
    <w:name w:val="Normal (Web)"/>
    <w:basedOn w:val="Normalny"/>
    <w:uiPriority w:val="99"/>
    <w:rsid w:val="000937C8"/>
    <w:pPr>
      <w:spacing w:before="100" w:beforeAutospacing="1" w:after="100" w:afterAutospacing="1"/>
      <w:jc w:val="both"/>
    </w:pPr>
    <w:rPr>
      <w:sz w:val="20"/>
      <w:szCs w:val="20"/>
    </w:rPr>
  </w:style>
  <w:style w:type="paragraph" w:styleId="Tytu">
    <w:name w:val="Title"/>
    <w:basedOn w:val="Normalny"/>
    <w:link w:val="TytuZnak"/>
    <w:uiPriority w:val="99"/>
    <w:qFormat/>
    <w:rsid w:val="000937C8"/>
    <w:pPr>
      <w:jc w:val="center"/>
    </w:pPr>
    <w:rPr>
      <w:rFonts w:ascii="Arial" w:hAnsi="Arial" w:cs="Arial"/>
      <w:b/>
      <w:bCs/>
      <w:w w:val="150"/>
      <w:kern w:val="24"/>
    </w:rPr>
  </w:style>
  <w:style w:type="character" w:customStyle="1" w:styleId="TytuZnak">
    <w:name w:val="Tytuł Znak"/>
    <w:basedOn w:val="Domylnaczcionkaakapitu"/>
    <w:link w:val="Tytu"/>
    <w:uiPriority w:val="99"/>
    <w:locked/>
    <w:rsid w:val="004F1316"/>
    <w:rPr>
      <w:rFonts w:ascii="Cambria" w:hAnsi="Cambria" w:cs="Times New Roman"/>
      <w:b/>
      <w:bCs/>
      <w:kern w:val="28"/>
      <w:sz w:val="32"/>
      <w:szCs w:val="32"/>
    </w:rPr>
  </w:style>
  <w:style w:type="paragraph" w:styleId="Podtytu">
    <w:name w:val="Subtitle"/>
    <w:basedOn w:val="Normalny"/>
    <w:link w:val="PodtytuZnak"/>
    <w:uiPriority w:val="99"/>
    <w:qFormat/>
    <w:rsid w:val="000937C8"/>
    <w:rPr>
      <w:b/>
      <w:bCs/>
      <w:lang w:val="de-DE"/>
    </w:rPr>
  </w:style>
  <w:style w:type="character" w:customStyle="1" w:styleId="PodtytuZnak">
    <w:name w:val="Podtytuł Znak"/>
    <w:basedOn w:val="Domylnaczcionkaakapitu"/>
    <w:link w:val="Podtytu"/>
    <w:uiPriority w:val="99"/>
    <w:locked/>
    <w:rsid w:val="004F1316"/>
    <w:rPr>
      <w:rFonts w:ascii="Cambria" w:hAnsi="Cambria" w:cs="Times New Roman"/>
      <w:sz w:val="24"/>
      <w:szCs w:val="24"/>
    </w:rPr>
  </w:style>
  <w:style w:type="paragraph" w:customStyle="1" w:styleId="Kropki">
    <w:name w:val="Kropki"/>
    <w:basedOn w:val="Normalny"/>
    <w:uiPriority w:val="99"/>
    <w:rsid w:val="000937C8"/>
    <w:pPr>
      <w:tabs>
        <w:tab w:val="left" w:leader="dot" w:pos="9072"/>
      </w:tabs>
      <w:spacing w:line="360" w:lineRule="auto"/>
      <w:jc w:val="right"/>
    </w:pPr>
    <w:rPr>
      <w:rFonts w:ascii="Arial" w:hAnsi="Arial"/>
      <w:noProof/>
      <w:szCs w:val="20"/>
    </w:rPr>
  </w:style>
  <w:style w:type="character" w:styleId="Pogrubienie">
    <w:name w:val="Strong"/>
    <w:aliases w:val="Tekst treści (34) + 9 pt,Bez kursywy8"/>
    <w:basedOn w:val="Domylnaczcionkaakapitu"/>
    <w:uiPriority w:val="99"/>
    <w:qFormat/>
    <w:rsid w:val="000937C8"/>
    <w:rPr>
      <w:rFonts w:cs="Times New Roman"/>
      <w:b/>
    </w:rPr>
  </w:style>
  <w:style w:type="paragraph" w:customStyle="1" w:styleId="ust">
    <w:name w:val="ust"/>
    <w:uiPriority w:val="99"/>
    <w:rsid w:val="000937C8"/>
    <w:pPr>
      <w:spacing w:before="60" w:after="60"/>
      <w:ind w:left="426" w:hanging="284"/>
      <w:jc w:val="both"/>
    </w:pPr>
    <w:rPr>
      <w:sz w:val="24"/>
      <w:szCs w:val="20"/>
    </w:rPr>
  </w:style>
  <w:style w:type="paragraph" w:customStyle="1" w:styleId="pkt">
    <w:name w:val="pkt"/>
    <w:basedOn w:val="Normalny"/>
    <w:uiPriority w:val="99"/>
    <w:rsid w:val="000937C8"/>
    <w:pPr>
      <w:spacing w:before="60" w:after="60"/>
      <w:ind w:left="851" w:hanging="295"/>
      <w:jc w:val="both"/>
    </w:pPr>
    <w:rPr>
      <w:szCs w:val="20"/>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
    <w:basedOn w:val="Normalny"/>
    <w:link w:val="TekstprzypisudolnegoZnak"/>
    <w:uiPriority w:val="99"/>
    <w:rsid w:val="000937C8"/>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
    <w:basedOn w:val="Domylnaczcionkaakapitu"/>
    <w:link w:val="Tekstprzypisudolnego"/>
    <w:uiPriority w:val="99"/>
    <w:locked/>
    <w:rsid w:val="004F1316"/>
    <w:rPr>
      <w:rFonts w:cs="Times New Roman"/>
      <w:sz w:val="20"/>
      <w:szCs w:val="20"/>
    </w:rPr>
  </w:style>
  <w:style w:type="character" w:styleId="Odwoanieprzypisudolnego">
    <w:name w:val="footnote reference"/>
    <w:aliases w:val="Footnote Reference Number,Odwołanie przypisu,Appel note de bas de p,Footnote symbol,Nota,BVI fnr,SUPERS,Footnote reference number,note TESI,Footnote Reference Superscript,EN Footnote Reference,Footnote number,FZ,Ref,number,fr"/>
    <w:basedOn w:val="Domylnaczcionkaakapitu"/>
    <w:uiPriority w:val="99"/>
    <w:rsid w:val="000937C8"/>
    <w:rPr>
      <w:rFonts w:cs="Times New Roman"/>
      <w:vertAlign w:val="superscript"/>
    </w:rPr>
  </w:style>
  <w:style w:type="paragraph" w:customStyle="1" w:styleId="Tekstpodstawowy21">
    <w:name w:val="Tekst podstawowy 21"/>
    <w:basedOn w:val="Normalny"/>
    <w:uiPriority w:val="99"/>
    <w:rsid w:val="000937C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uiPriority w:val="99"/>
    <w:rsid w:val="000937C8"/>
    <w:pPr>
      <w:overflowPunct w:val="0"/>
      <w:autoSpaceDE w:val="0"/>
      <w:autoSpaceDN w:val="0"/>
      <w:adjustRightInd w:val="0"/>
      <w:jc w:val="both"/>
      <w:textAlignment w:val="baseline"/>
    </w:pPr>
    <w:rPr>
      <w:color w:val="000000"/>
      <w:sz w:val="22"/>
      <w:szCs w:val="20"/>
    </w:rPr>
  </w:style>
  <w:style w:type="paragraph" w:customStyle="1" w:styleId="pgrafodstep1">
    <w:name w:val="pgraf_odstep1"/>
    <w:basedOn w:val="Normalny"/>
    <w:uiPriority w:val="99"/>
    <w:rsid w:val="000937C8"/>
    <w:pPr>
      <w:widowControl w:val="0"/>
      <w:overflowPunct w:val="0"/>
      <w:autoSpaceDE w:val="0"/>
      <w:autoSpaceDN w:val="0"/>
      <w:adjustRightInd w:val="0"/>
      <w:jc w:val="center"/>
      <w:textAlignment w:val="baseline"/>
    </w:pPr>
    <w:rPr>
      <w:b/>
      <w:sz w:val="20"/>
      <w:szCs w:val="20"/>
    </w:rPr>
  </w:style>
  <w:style w:type="paragraph" w:customStyle="1" w:styleId="TableContents">
    <w:name w:val="Table Contents"/>
    <w:basedOn w:val="Normalny"/>
    <w:uiPriority w:val="99"/>
    <w:rsid w:val="000937C8"/>
    <w:pPr>
      <w:widowControl w:val="0"/>
      <w:autoSpaceDN w:val="0"/>
      <w:adjustRightInd w:val="0"/>
    </w:pPr>
    <w:rPr>
      <w:rFonts w:cs="Tahoma"/>
    </w:rPr>
  </w:style>
  <w:style w:type="table" w:styleId="Tabela-Siatka">
    <w:name w:val="Table Grid"/>
    <w:basedOn w:val="Standardowy"/>
    <w:uiPriority w:val="39"/>
    <w:rsid w:val="009D4AF2"/>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31Znak">
    <w:name w:val="Tekst podstawowy wcięty 31 Znak"/>
    <w:link w:val="Tekstpodstawowywcity31"/>
    <w:uiPriority w:val="99"/>
    <w:locked/>
    <w:rsid w:val="003E1E34"/>
    <w:rPr>
      <w:rFonts w:ascii="Arial" w:hAnsi="Arial"/>
      <w:sz w:val="24"/>
      <w:lang w:val="pl-PL" w:eastAsia="ar-SA" w:bidi="ar-SA"/>
    </w:rPr>
  </w:style>
  <w:style w:type="character" w:styleId="Odwoaniedokomentarza">
    <w:name w:val="annotation reference"/>
    <w:basedOn w:val="Domylnaczcionkaakapitu"/>
    <w:uiPriority w:val="99"/>
    <w:semiHidden/>
    <w:rsid w:val="007B6F60"/>
    <w:rPr>
      <w:rFonts w:cs="Times New Roman"/>
      <w:sz w:val="16"/>
    </w:rPr>
  </w:style>
  <w:style w:type="paragraph" w:styleId="Tekstkomentarza">
    <w:name w:val="annotation text"/>
    <w:basedOn w:val="Normalny"/>
    <w:link w:val="TekstkomentarzaZnak"/>
    <w:uiPriority w:val="99"/>
    <w:semiHidden/>
    <w:rsid w:val="007B6F60"/>
    <w:rPr>
      <w:sz w:val="20"/>
      <w:szCs w:val="20"/>
    </w:rPr>
  </w:style>
  <w:style w:type="character" w:customStyle="1" w:styleId="TekstkomentarzaZnak">
    <w:name w:val="Tekst komentarza Znak"/>
    <w:basedOn w:val="Domylnaczcionkaakapitu"/>
    <w:link w:val="Tekstkomentarza"/>
    <w:uiPriority w:val="99"/>
    <w:semiHidden/>
    <w:locked/>
    <w:rsid w:val="004F1316"/>
    <w:rPr>
      <w:rFonts w:cs="Times New Roman"/>
      <w:sz w:val="20"/>
      <w:szCs w:val="20"/>
    </w:rPr>
  </w:style>
  <w:style w:type="paragraph" w:styleId="Tematkomentarza">
    <w:name w:val="annotation subject"/>
    <w:basedOn w:val="Tekstkomentarza"/>
    <w:next w:val="Tekstkomentarza"/>
    <w:link w:val="TematkomentarzaZnak"/>
    <w:uiPriority w:val="99"/>
    <w:semiHidden/>
    <w:rsid w:val="007B6F60"/>
    <w:rPr>
      <w:b/>
      <w:bCs/>
    </w:rPr>
  </w:style>
  <w:style w:type="character" w:customStyle="1" w:styleId="TematkomentarzaZnak">
    <w:name w:val="Temat komentarza Znak"/>
    <w:basedOn w:val="TekstkomentarzaZnak"/>
    <w:link w:val="Tematkomentarza"/>
    <w:uiPriority w:val="99"/>
    <w:semiHidden/>
    <w:locked/>
    <w:rsid w:val="004F1316"/>
    <w:rPr>
      <w:rFonts w:cs="Times New Roman"/>
      <w:b/>
      <w:bCs/>
      <w:sz w:val="20"/>
      <w:szCs w:val="20"/>
    </w:rPr>
  </w:style>
  <w:style w:type="paragraph" w:styleId="Spistreci1">
    <w:name w:val="toc 1"/>
    <w:basedOn w:val="Normalny"/>
    <w:next w:val="Normalny"/>
    <w:autoRedefine/>
    <w:uiPriority w:val="99"/>
    <w:rsid w:val="007367B7"/>
    <w:pPr>
      <w:tabs>
        <w:tab w:val="right" w:leader="dot" w:pos="9373"/>
      </w:tabs>
      <w:spacing w:before="120" w:after="120"/>
      <w:ind w:left="360" w:hanging="360"/>
    </w:pPr>
    <w:rPr>
      <w:rFonts w:ascii="Arial" w:hAnsi="Arial" w:cs="Arial"/>
      <w:bCs/>
      <w:caps/>
      <w:noProof/>
      <w:sz w:val="20"/>
      <w:szCs w:val="20"/>
    </w:rPr>
  </w:style>
  <w:style w:type="paragraph" w:styleId="Spistreci3">
    <w:name w:val="toc 3"/>
    <w:basedOn w:val="Normalny"/>
    <w:next w:val="Normalny"/>
    <w:autoRedefine/>
    <w:uiPriority w:val="99"/>
    <w:semiHidden/>
    <w:rsid w:val="007F6B2A"/>
    <w:pPr>
      <w:ind w:left="480"/>
    </w:pPr>
    <w:rPr>
      <w:i/>
      <w:iCs/>
      <w:sz w:val="20"/>
      <w:szCs w:val="20"/>
    </w:rPr>
  </w:style>
  <w:style w:type="paragraph" w:styleId="Spistreci2">
    <w:name w:val="toc 2"/>
    <w:basedOn w:val="Normalny"/>
    <w:next w:val="Normalny"/>
    <w:autoRedefine/>
    <w:uiPriority w:val="99"/>
    <w:semiHidden/>
    <w:rsid w:val="007F6B2A"/>
    <w:pPr>
      <w:ind w:left="240"/>
    </w:pPr>
    <w:rPr>
      <w:smallCaps/>
      <w:sz w:val="20"/>
      <w:szCs w:val="20"/>
    </w:rPr>
  </w:style>
  <w:style w:type="paragraph" w:styleId="Spistreci4">
    <w:name w:val="toc 4"/>
    <w:basedOn w:val="Normalny"/>
    <w:next w:val="Normalny"/>
    <w:autoRedefine/>
    <w:uiPriority w:val="99"/>
    <w:semiHidden/>
    <w:rsid w:val="007F6B2A"/>
    <w:pPr>
      <w:ind w:left="720"/>
    </w:pPr>
    <w:rPr>
      <w:sz w:val="18"/>
      <w:szCs w:val="18"/>
    </w:rPr>
  </w:style>
  <w:style w:type="paragraph" w:styleId="Spistreci5">
    <w:name w:val="toc 5"/>
    <w:basedOn w:val="Normalny"/>
    <w:next w:val="Normalny"/>
    <w:autoRedefine/>
    <w:uiPriority w:val="99"/>
    <w:semiHidden/>
    <w:rsid w:val="007F6B2A"/>
    <w:pPr>
      <w:ind w:left="960"/>
    </w:pPr>
    <w:rPr>
      <w:sz w:val="18"/>
      <w:szCs w:val="18"/>
    </w:rPr>
  </w:style>
  <w:style w:type="paragraph" w:styleId="Spistreci6">
    <w:name w:val="toc 6"/>
    <w:basedOn w:val="Normalny"/>
    <w:next w:val="Normalny"/>
    <w:autoRedefine/>
    <w:uiPriority w:val="99"/>
    <w:semiHidden/>
    <w:rsid w:val="007F6B2A"/>
    <w:pPr>
      <w:ind w:left="1200"/>
    </w:pPr>
    <w:rPr>
      <w:sz w:val="18"/>
      <w:szCs w:val="18"/>
    </w:rPr>
  </w:style>
  <w:style w:type="paragraph" w:styleId="Spistreci7">
    <w:name w:val="toc 7"/>
    <w:basedOn w:val="Normalny"/>
    <w:next w:val="Normalny"/>
    <w:autoRedefine/>
    <w:uiPriority w:val="99"/>
    <w:semiHidden/>
    <w:rsid w:val="007F6B2A"/>
    <w:pPr>
      <w:ind w:left="1440"/>
    </w:pPr>
    <w:rPr>
      <w:sz w:val="18"/>
      <w:szCs w:val="18"/>
    </w:rPr>
  </w:style>
  <w:style w:type="paragraph" w:styleId="Spistreci8">
    <w:name w:val="toc 8"/>
    <w:basedOn w:val="Normalny"/>
    <w:next w:val="Normalny"/>
    <w:autoRedefine/>
    <w:uiPriority w:val="99"/>
    <w:semiHidden/>
    <w:rsid w:val="007F6B2A"/>
    <w:pPr>
      <w:ind w:left="1680"/>
    </w:pPr>
    <w:rPr>
      <w:sz w:val="18"/>
      <w:szCs w:val="18"/>
    </w:rPr>
  </w:style>
  <w:style w:type="paragraph" w:styleId="Spistreci9">
    <w:name w:val="toc 9"/>
    <w:basedOn w:val="Normalny"/>
    <w:next w:val="Normalny"/>
    <w:autoRedefine/>
    <w:uiPriority w:val="99"/>
    <w:semiHidden/>
    <w:rsid w:val="007F6B2A"/>
    <w:pPr>
      <w:ind w:left="1920"/>
    </w:pPr>
    <w:rPr>
      <w:sz w:val="18"/>
      <w:szCs w:val="18"/>
    </w:rPr>
  </w:style>
  <w:style w:type="paragraph" w:styleId="Zwykytekst">
    <w:name w:val="Plain Text"/>
    <w:basedOn w:val="Normalny"/>
    <w:link w:val="ZwykytekstZnak"/>
    <w:uiPriority w:val="99"/>
    <w:rsid w:val="00F10C64"/>
    <w:rPr>
      <w:rFonts w:ascii="Courier New" w:hAnsi="Courier New"/>
      <w:sz w:val="20"/>
      <w:szCs w:val="20"/>
    </w:rPr>
  </w:style>
  <w:style w:type="character" w:customStyle="1" w:styleId="ZwykytekstZnak">
    <w:name w:val="Zwykły tekst Znak"/>
    <w:basedOn w:val="Domylnaczcionkaakapitu"/>
    <w:link w:val="Zwykytekst"/>
    <w:uiPriority w:val="99"/>
    <w:locked/>
    <w:rsid w:val="005C2FAB"/>
    <w:rPr>
      <w:rFonts w:ascii="Courier New" w:hAnsi="Courier New" w:cs="Times New Roman"/>
      <w:lang w:val="pl-PL" w:eastAsia="pl-PL"/>
    </w:rPr>
  </w:style>
  <w:style w:type="paragraph" w:customStyle="1" w:styleId="Akapitzlist1">
    <w:name w:val="Akapit z listą1"/>
    <w:basedOn w:val="Normalny"/>
    <w:rsid w:val="00BB7024"/>
    <w:pPr>
      <w:suppressAutoHyphens/>
      <w:ind w:left="708"/>
    </w:pPr>
    <w:rPr>
      <w:sz w:val="20"/>
      <w:szCs w:val="20"/>
      <w:lang w:eastAsia="ar-SA"/>
    </w:rPr>
  </w:style>
  <w:style w:type="paragraph" w:customStyle="1" w:styleId="default">
    <w:name w:val="default"/>
    <w:basedOn w:val="Normalny"/>
    <w:uiPriority w:val="99"/>
    <w:rsid w:val="009D524C"/>
    <w:pPr>
      <w:autoSpaceDE w:val="0"/>
      <w:autoSpaceDN w:val="0"/>
    </w:pPr>
    <w:rPr>
      <w:rFonts w:ascii="Georgia" w:hAnsi="Georgia"/>
      <w:color w:val="000000"/>
    </w:rPr>
  </w:style>
  <w:style w:type="paragraph" w:styleId="Bezodstpw">
    <w:name w:val="No Spacing"/>
    <w:uiPriority w:val="1"/>
    <w:qFormat/>
    <w:rsid w:val="009D524C"/>
    <w:pPr>
      <w:suppressAutoHyphens/>
    </w:pPr>
    <w:rPr>
      <w:rFonts w:ascii="Calibri" w:hAnsi="Calibri"/>
      <w:lang w:eastAsia="ar-SA"/>
    </w:rPr>
  </w:style>
  <w:style w:type="character" w:customStyle="1" w:styleId="Teksttreci">
    <w:name w:val="Tekst treści_"/>
    <w:link w:val="Teksttreci0"/>
    <w:uiPriority w:val="99"/>
    <w:locked/>
    <w:rsid w:val="00F17C8E"/>
    <w:rPr>
      <w:rFonts w:ascii="Calibri" w:hAnsi="Calibri"/>
    </w:rPr>
  </w:style>
  <w:style w:type="character" w:customStyle="1" w:styleId="TeksttreciArial">
    <w:name w:val="Tekst treści + Arial"/>
    <w:aliases w:val="9 pt"/>
    <w:uiPriority w:val="99"/>
    <w:rsid w:val="00F17C8E"/>
    <w:rPr>
      <w:rFonts w:ascii="Arial" w:hAnsi="Arial"/>
      <w:sz w:val="18"/>
    </w:rPr>
  </w:style>
  <w:style w:type="paragraph" w:customStyle="1" w:styleId="Teksttreci0">
    <w:name w:val="Tekst treści"/>
    <w:basedOn w:val="Normalny"/>
    <w:link w:val="Teksttreci"/>
    <w:uiPriority w:val="99"/>
    <w:rsid w:val="00F17C8E"/>
    <w:pPr>
      <w:shd w:val="clear" w:color="auto" w:fill="FFFFFF"/>
      <w:spacing w:before="60" w:after="60" w:line="240" w:lineRule="atLeast"/>
      <w:ind w:hanging="720"/>
    </w:pPr>
    <w:rPr>
      <w:rFonts w:ascii="Calibri" w:hAnsi="Calibri"/>
      <w:sz w:val="20"/>
      <w:szCs w:val="20"/>
      <w:lang w:eastAsia="ja-JP"/>
    </w:rPr>
  </w:style>
  <w:style w:type="character" w:customStyle="1" w:styleId="Teksttreci26">
    <w:name w:val="Tekst treści (26)_"/>
    <w:link w:val="Teksttreci261"/>
    <w:uiPriority w:val="99"/>
    <w:locked/>
    <w:rsid w:val="002550A2"/>
    <w:rPr>
      <w:rFonts w:ascii="Arial" w:hAnsi="Arial"/>
      <w:b/>
      <w:sz w:val="18"/>
      <w:shd w:val="clear" w:color="auto" w:fill="FFFFFF"/>
    </w:rPr>
  </w:style>
  <w:style w:type="character" w:customStyle="1" w:styleId="Teksttreci26Bezpogrubienia">
    <w:name w:val="Tekst treści (26) + Bez pogrubienia"/>
    <w:uiPriority w:val="99"/>
    <w:rsid w:val="002550A2"/>
    <w:rPr>
      <w:rFonts w:ascii="Arial" w:hAnsi="Arial"/>
      <w:sz w:val="18"/>
      <w:shd w:val="clear" w:color="auto" w:fill="FFFFFF"/>
    </w:rPr>
  </w:style>
  <w:style w:type="character" w:customStyle="1" w:styleId="TeksttreciArial14">
    <w:name w:val="Tekst treści + Arial14"/>
    <w:aliases w:val="6,5 pt6,Kursywa6,Małe litery2"/>
    <w:uiPriority w:val="99"/>
    <w:rsid w:val="002550A2"/>
    <w:rPr>
      <w:rFonts w:ascii="Arial" w:hAnsi="Arial"/>
      <w:i/>
      <w:smallCaps/>
      <w:spacing w:val="0"/>
      <w:sz w:val="13"/>
    </w:rPr>
  </w:style>
  <w:style w:type="paragraph" w:customStyle="1" w:styleId="Teksttreci261">
    <w:name w:val="Tekst treści (26)1"/>
    <w:basedOn w:val="Normalny"/>
    <w:link w:val="Teksttreci26"/>
    <w:uiPriority w:val="99"/>
    <w:rsid w:val="002550A2"/>
    <w:pPr>
      <w:shd w:val="clear" w:color="auto" w:fill="FFFFFF"/>
      <w:spacing w:after="180" w:line="238" w:lineRule="exact"/>
      <w:ind w:hanging="500"/>
      <w:jc w:val="center"/>
    </w:pPr>
    <w:rPr>
      <w:rFonts w:ascii="Arial" w:hAnsi="Arial"/>
      <w:b/>
      <w:sz w:val="18"/>
      <w:szCs w:val="20"/>
      <w:lang w:eastAsia="ja-JP"/>
    </w:rPr>
  </w:style>
  <w:style w:type="character" w:customStyle="1" w:styleId="Nagwek32">
    <w:name w:val="Nagłówek #3 (2)_"/>
    <w:basedOn w:val="Domylnaczcionkaakapitu"/>
    <w:link w:val="Nagwek320"/>
    <w:uiPriority w:val="99"/>
    <w:locked/>
    <w:rsid w:val="00C74A9C"/>
    <w:rPr>
      <w:rFonts w:ascii="Arial" w:hAnsi="Arial" w:cs="Times New Roman"/>
      <w:b/>
      <w:bCs/>
      <w:sz w:val="18"/>
      <w:szCs w:val="18"/>
      <w:lang w:bidi="ar-SA"/>
    </w:rPr>
  </w:style>
  <w:style w:type="paragraph" w:customStyle="1" w:styleId="Nagwek320">
    <w:name w:val="Nagłówek #3 (2)"/>
    <w:basedOn w:val="Normalny"/>
    <w:link w:val="Nagwek32"/>
    <w:uiPriority w:val="99"/>
    <w:rsid w:val="00C74A9C"/>
    <w:pPr>
      <w:shd w:val="clear" w:color="auto" w:fill="FFFFFF"/>
      <w:spacing w:before="240" w:after="360" w:line="240" w:lineRule="atLeast"/>
      <w:ind w:hanging="720"/>
      <w:jc w:val="both"/>
      <w:outlineLvl w:val="2"/>
    </w:pPr>
    <w:rPr>
      <w:rFonts w:ascii="Arial" w:hAnsi="Arial"/>
      <w:b/>
      <w:bCs/>
      <w:sz w:val="18"/>
      <w:szCs w:val="18"/>
    </w:rPr>
  </w:style>
  <w:style w:type="paragraph" w:customStyle="1" w:styleId="normaltableau">
    <w:name w:val="normal_tableau"/>
    <w:basedOn w:val="Normalny"/>
    <w:uiPriority w:val="99"/>
    <w:rsid w:val="00CF4EF6"/>
    <w:pPr>
      <w:spacing w:before="120" w:after="120"/>
      <w:jc w:val="both"/>
    </w:pPr>
    <w:rPr>
      <w:rFonts w:ascii="Optima" w:hAnsi="Optima"/>
      <w:sz w:val="22"/>
      <w:szCs w:val="22"/>
      <w:lang w:val="en-GB"/>
    </w:rPr>
  </w:style>
  <w:style w:type="paragraph" w:customStyle="1" w:styleId="Default0">
    <w:name w:val="Default"/>
    <w:rsid w:val="000C3F0B"/>
    <w:pPr>
      <w:autoSpaceDE w:val="0"/>
      <w:autoSpaceDN w:val="0"/>
      <w:adjustRightInd w:val="0"/>
    </w:pPr>
    <w:rPr>
      <w:rFonts w:ascii="Arial" w:hAnsi="Arial" w:cs="Arial"/>
      <w:color w:val="000000"/>
      <w:sz w:val="24"/>
      <w:szCs w:val="24"/>
    </w:rPr>
  </w:style>
  <w:style w:type="paragraph" w:styleId="Lista2">
    <w:name w:val="List 2"/>
    <w:basedOn w:val="Normalny"/>
    <w:uiPriority w:val="99"/>
    <w:rsid w:val="00AC5BFC"/>
    <w:pPr>
      <w:ind w:left="566" w:hanging="283"/>
      <w:contextualSpacing/>
    </w:pPr>
  </w:style>
  <w:style w:type="paragraph" w:styleId="Lista">
    <w:name w:val="List"/>
    <w:basedOn w:val="Normalny"/>
    <w:uiPriority w:val="99"/>
    <w:rsid w:val="007D68C9"/>
    <w:pPr>
      <w:ind w:left="283" w:hanging="283"/>
      <w:contextualSpacing/>
    </w:pPr>
  </w:style>
  <w:style w:type="character" w:customStyle="1" w:styleId="FontStyle20">
    <w:name w:val="Font Style20"/>
    <w:basedOn w:val="Domylnaczcionkaakapitu"/>
    <w:uiPriority w:val="99"/>
    <w:rsid w:val="007D68C9"/>
    <w:rPr>
      <w:rFonts w:ascii="Arial" w:hAnsi="Arial" w:cs="Arial"/>
      <w:sz w:val="18"/>
      <w:szCs w:val="18"/>
    </w:rPr>
  </w:style>
  <w:style w:type="paragraph" w:styleId="Akapitzlist">
    <w:name w:val="List Paragraph"/>
    <w:aliases w:val="Numerowanie,Podsis rysunku,L1,List Paragraph,sw tekst,Akapit z listą BS,normalny tekst,CW_Lista,lp1,Bullet 1,Use Case List Paragraph,numbered,Bullet List,FooterText,List Paragraph1,Use Case List ParagraphCxSpLast,Paragraphe de liste1,列出段落"/>
    <w:basedOn w:val="Normalny"/>
    <w:link w:val="AkapitzlistZnak"/>
    <w:uiPriority w:val="34"/>
    <w:qFormat/>
    <w:rsid w:val="00B45FAF"/>
    <w:pPr>
      <w:ind w:left="720"/>
      <w:contextualSpacing/>
    </w:pPr>
  </w:style>
  <w:style w:type="character" w:customStyle="1" w:styleId="AkapitzlistZnak">
    <w:name w:val="Akapit z listą Znak"/>
    <w:aliases w:val="Numerowanie Znak,Podsis rysunku Znak,L1 Znak,List Paragraph Znak,sw tekst Znak,Akapit z listą BS Znak,normalny tekst Znak,CW_Lista Znak,lp1 Znak,Bullet 1 Znak,Use Case List Paragraph Znak,numbered Znak,Bullet List Znak,列出段落 Znak"/>
    <w:basedOn w:val="Domylnaczcionkaakapitu"/>
    <w:link w:val="Akapitzlist"/>
    <w:uiPriority w:val="34"/>
    <w:qFormat/>
    <w:locked/>
    <w:rsid w:val="00AF4D5A"/>
    <w:rPr>
      <w:rFonts w:cs="Times New Roman"/>
      <w:sz w:val="24"/>
      <w:szCs w:val="24"/>
    </w:rPr>
  </w:style>
  <w:style w:type="paragraph" w:styleId="Poprawka">
    <w:name w:val="Revision"/>
    <w:hidden/>
    <w:uiPriority w:val="99"/>
    <w:semiHidden/>
    <w:rsid w:val="00EC5CBD"/>
    <w:rPr>
      <w:sz w:val="24"/>
      <w:szCs w:val="24"/>
    </w:rPr>
  </w:style>
  <w:style w:type="table" w:customStyle="1" w:styleId="Tabela-Siatka1">
    <w:name w:val="Tabela - Siatka1"/>
    <w:uiPriority w:val="99"/>
    <w:rsid w:val="00F93B9C"/>
    <w:pPr>
      <w:jc w:val="center"/>
    </w:pPr>
    <w:rPr>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t-listawielopoziomowa">
    <w:name w:val="wt-lista_wielopoziomowa"/>
    <w:basedOn w:val="Normalny"/>
    <w:uiPriority w:val="99"/>
    <w:rsid w:val="00F93B9C"/>
    <w:pPr>
      <w:spacing w:before="120" w:after="120"/>
    </w:pPr>
    <w:rPr>
      <w:rFonts w:ascii="Arial" w:hAnsi="Arial" w:cs="Arial"/>
      <w:sz w:val="22"/>
    </w:rPr>
  </w:style>
  <w:style w:type="paragraph" w:customStyle="1" w:styleId="StylPogrubienieWyrwnanydorodka">
    <w:name w:val="Styl Pogrubienie Wyrównany do środka"/>
    <w:basedOn w:val="Normalny"/>
    <w:uiPriority w:val="99"/>
    <w:rsid w:val="004E4B11"/>
    <w:pPr>
      <w:spacing w:before="120" w:after="360"/>
      <w:jc w:val="center"/>
    </w:pPr>
    <w:rPr>
      <w:b/>
      <w:bCs/>
      <w:szCs w:val="20"/>
    </w:rPr>
  </w:style>
  <w:style w:type="character" w:styleId="Uwydatnienie">
    <w:name w:val="Emphasis"/>
    <w:basedOn w:val="Domylnaczcionkaakapitu"/>
    <w:uiPriority w:val="99"/>
    <w:qFormat/>
    <w:locked/>
    <w:rsid w:val="004E4B11"/>
    <w:rPr>
      <w:rFonts w:cs="Times New Roman"/>
      <w:i/>
      <w:iCs/>
    </w:rPr>
  </w:style>
  <w:style w:type="character" w:customStyle="1" w:styleId="Nagwek3SIWZzacznikZnak">
    <w:name w:val="Nagłówek 3 SIWZ załącznik Znak"/>
    <w:basedOn w:val="Domylnaczcionkaakapitu"/>
    <w:link w:val="Nagwek3SIWZzacznik"/>
    <w:uiPriority w:val="99"/>
    <w:locked/>
    <w:rsid w:val="005D44AB"/>
    <w:rPr>
      <w:rFonts w:ascii="Cambria" w:hAnsi="Cambria" w:cs="Times New Roman"/>
      <w:b/>
      <w:color w:val="000000"/>
      <w:sz w:val="24"/>
      <w:szCs w:val="24"/>
    </w:rPr>
  </w:style>
  <w:style w:type="paragraph" w:customStyle="1" w:styleId="Nagwek3SIWZzacznik">
    <w:name w:val="Nagłówek 3 SIWZ załącznik"/>
    <w:basedOn w:val="Nagwek3"/>
    <w:next w:val="Normalny"/>
    <w:link w:val="Nagwek3SIWZzacznikZnak"/>
    <w:uiPriority w:val="99"/>
    <w:rsid w:val="00456A90"/>
    <w:pPr>
      <w:keepLines/>
      <w:spacing w:before="120" w:line="256" w:lineRule="auto"/>
      <w:ind w:left="720" w:hanging="360"/>
      <w:jc w:val="left"/>
    </w:pPr>
    <w:rPr>
      <w:rFonts w:ascii="Cambria" w:hAnsi="Cambria" w:cs="Times New Roman"/>
      <w:bCs w:val="0"/>
      <w:color w:val="000000"/>
      <w:sz w:val="24"/>
      <w:szCs w:val="24"/>
    </w:rPr>
  </w:style>
  <w:style w:type="paragraph" w:customStyle="1" w:styleId="Nagwek11">
    <w:name w:val="Nagłówek 11"/>
    <w:basedOn w:val="Normalny"/>
    <w:autoRedefine/>
    <w:rsid w:val="00456A90"/>
    <w:pPr>
      <w:numPr>
        <w:numId w:val="2"/>
      </w:numPr>
      <w:shd w:val="pct10" w:color="auto" w:fill="auto"/>
      <w:spacing w:after="160" w:line="256" w:lineRule="auto"/>
    </w:pPr>
    <w:rPr>
      <w:rFonts w:ascii="Calibri" w:hAnsi="Calibri"/>
      <w:b/>
      <w:sz w:val="22"/>
      <w:szCs w:val="22"/>
      <w:lang w:eastAsia="en-US"/>
    </w:rPr>
  </w:style>
  <w:style w:type="paragraph" w:customStyle="1" w:styleId="Nagwek21">
    <w:name w:val="Nagłówek 21"/>
    <w:basedOn w:val="Normalny"/>
    <w:rsid w:val="00456A90"/>
    <w:pPr>
      <w:numPr>
        <w:ilvl w:val="1"/>
        <w:numId w:val="2"/>
      </w:numPr>
      <w:spacing w:after="160" w:line="256" w:lineRule="auto"/>
    </w:pPr>
    <w:rPr>
      <w:rFonts w:ascii="Calibri" w:hAnsi="Calibri"/>
      <w:sz w:val="22"/>
      <w:szCs w:val="22"/>
      <w:lang w:eastAsia="en-US"/>
    </w:rPr>
  </w:style>
  <w:style w:type="paragraph" w:customStyle="1" w:styleId="Nagwek31">
    <w:name w:val="Nagłówek 31"/>
    <w:basedOn w:val="Normalny"/>
    <w:rsid w:val="00456A90"/>
    <w:pPr>
      <w:numPr>
        <w:ilvl w:val="2"/>
        <w:numId w:val="2"/>
      </w:numPr>
      <w:spacing w:after="160" w:line="256" w:lineRule="auto"/>
    </w:pPr>
    <w:rPr>
      <w:rFonts w:ascii="Calibri" w:hAnsi="Calibri"/>
      <w:sz w:val="22"/>
      <w:szCs w:val="22"/>
      <w:lang w:eastAsia="en-US"/>
    </w:rPr>
  </w:style>
  <w:style w:type="paragraph" w:customStyle="1" w:styleId="Nagwek41">
    <w:name w:val="Nagłówek 41"/>
    <w:basedOn w:val="Normalny"/>
    <w:rsid w:val="00456A90"/>
    <w:pPr>
      <w:numPr>
        <w:ilvl w:val="3"/>
        <w:numId w:val="2"/>
      </w:numPr>
      <w:spacing w:after="160" w:line="256" w:lineRule="auto"/>
      <w:ind w:left="2160"/>
    </w:pPr>
    <w:rPr>
      <w:rFonts w:ascii="Calibri" w:hAnsi="Calibri"/>
      <w:sz w:val="22"/>
      <w:szCs w:val="22"/>
      <w:lang w:eastAsia="en-US"/>
    </w:rPr>
  </w:style>
  <w:style w:type="paragraph" w:customStyle="1" w:styleId="Nagwek51">
    <w:name w:val="Nagłówek 51"/>
    <w:basedOn w:val="Normalny"/>
    <w:rsid w:val="00456A90"/>
    <w:pPr>
      <w:numPr>
        <w:ilvl w:val="4"/>
        <w:numId w:val="2"/>
      </w:numPr>
      <w:spacing w:after="160" w:line="256" w:lineRule="auto"/>
    </w:pPr>
    <w:rPr>
      <w:rFonts w:ascii="Calibri" w:hAnsi="Calibri"/>
      <w:sz w:val="22"/>
      <w:szCs w:val="22"/>
      <w:lang w:eastAsia="en-US"/>
    </w:rPr>
  </w:style>
  <w:style w:type="paragraph" w:customStyle="1" w:styleId="Nagwek61">
    <w:name w:val="Nagłówek 61"/>
    <w:basedOn w:val="Normalny"/>
    <w:rsid w:val="00456A90"/>
    <w:pPr>
      <w:numPr>
        <w:ilvl w:val="5"/>
        <w:numId w:val="2"/>
      </w:numPr>
      <w:spacing w:after="160" w:line="256" w:lineRule="auto"/>
    </w:pPr>
    <w:rPr>
      <w:rFonts w:ascii="Calibri" w:hAnsi="Calibri"/>
      <w:sz w:val="22"/>
      <w:szCs w:val="22"/>
      <w:lang w:eastAsia="en-US"/>
    </w:rPr>
  </w:style>
  <w:style w:type="paragraph" w:customStyle="1" w:styleId="Nagwek71">
    <w:name w:val="Nagłówek 71"/>
    <w:basedOn w:val="Normalny"/>
    <w:rsid w:val="00456A90"/>
    <w:pPr>
      <w:numPr>
        <w:ilvl w:val="6"/>
        <w:numId w:val="2"/>
      </w:numPr>
      <w:spacing w:after="160" w:line="256" w:lineRule="auto"/>
    </w:pPr>
    <w:rPr>
      <w:rFonts w:ascii="Calibri" w:hAnsi="Calibri"/>
      <w:sz w:val="22"/>
      <w:szCs w:val="22"/>
      <w:lang w:eastAsia="en-US"/>
    </w:rPr>
  </w:style>
  <w:style w:type="paragraph" w:customStyle="1" w:styleId="Nagwek81">
    <w:name w:val="Nagłówek 81"/>
    <w:basedOn w:val="Normalny"/>
    <w:rsid w:val="00456A90"/>
    <w:pPr>
      <w:numPr>
        <w:ilvl w:val="7"/>
        <w:numId w:val="2"/>
      </w:numPr>
      <w:spacing w:after="160" w:line="256" w:lineRule="auto"/>
    </w:pPr>
    <w:rPr>
      <w:rFonts w:ascii="Calibri" w:hAnsi="Calibri"/>
      <w:sz w:val="22"/>
      <w:szCs w:val="22"/>
      <w:lang w:eastAsia="en-US"/>
    </w:rPr>
  </w:style>
  <w:style w:type="paragraph" w:customStyle="1" w:styleId="Nagwek91">
    <w:name w:val="Nagłówek 91"/>
    <w:basedOn w:val="Normalny"/>
    <w:rsid w:val="00456A90"/>
    <w:pPr>
      <w:numPr>
        <w:ilvl w:val="8"/>
        <w:numId w:val="2"/>
      </w:numPr>
      <w:spacing w:after="160" w:line="256" w:lineRule="auto"/>
    </w:pPr>
    <w:rPr>
      <w:rFonts w:ascii="Calibri" w:hAnsi="Calibri"/>
      <w:sz w:val="22"/>
      <w:szCs w:val="22"/>
      <w:lang w:eastAsia="en-US"/>
    </w:rPr>
  </w:style>
  <w:style w:type="paragraph" w:customStyle="1" w:styleId="NORMA">
    <w:name w:val="NORMA"/>
    <w:basedOn w:val="Normalny"/>
    <w:uiPriority w:val="99"/>
    <w:rsid w:val="0094593A"/>
    <w:pPr>
      <w:widowControl w:val="0"/>
      <w:tabs>
        <w:tab w:val="num" w:pos="720"/>
      </w:tabs>
      <w:suppressAutoHyphens/>
      <w:spacing w:before="40" w:line="264" w:lineRule="auto"/>
      <w:ind w:left="720" w:hanging="360"/>
    </w:pPr>
    <w:rPr>
      <w:rFonts w:ascii="Arial" w:hAnsi="Arial"/>
      <w:sz w:val="20"/>
      <w:szCs w:val="22"/>
      <w:lang w:eastAsia="ar-SA"/>
    </w:rPr>
  </w:style>
  <w:style w:type="paragraph" w:customStyle="1" w:styleId="Punkt">
    <w:name w:val="Punkt"/>
    <w:basedOn w:val="Tekstpodstawowy"/>
    <w:rsid w:val="00586255"/>
    <w:pPr>
      <w:suppressAutoHyphens/>
      <w:autoSpaceDN w:val="0"/>
      <w:spacing w:after="160"/>
      <w:textAlignment w:val="baseline"/>
    </w:pPr>
    <w:rPr>
      <w:rFonts w:ascii="Tahoma" w:eastAsia="Tahoma" w:hAnsi="Tahoma" w:cs="Tahoma"/>
      <w:sz w:val="20"/>
    </w:rPr>
  </w:style>
  <w:style w:type="paragraph" w:customStyle="1" w:styleId="xmsonormal">
    <w:name w:val="x_msonormal"/>
    <w:basedOn w:val="Normalny"/>
    <w:rsid w:val="00F86287"/>
    <w:rPr>
      <w:rFonts w:eastAsiaTheme="minorHAnsi"/>
    </w:rPr>
  </w:style>
  <w:style w:type="character" w:customStyle="1" w:styleId="Nierozpoznanawzmianka1">
    <w:name w:val="Nierozpoznana wzmianka1"/>
    <w:basedOn w:val="Domylnaczcionkaakapitu"/>
    <w:uiPriority w:val="99"/>
    <w:semiHidden/>
    <w:unhideWhenUsed/>
    <w:rsid w:val="00EE470C"/>
    <w:rPr>
      <w:color w:val="605E5C"/>
      <w:shd w:val="clear" w:color="auto" w:fill="E1DFDD"/>
    </w:rPr>
  </w:style>
  <w:style w:type="character" w:customStyle="1" w:styleId="alb">
    <w:name w:val="a_lb"/>
    <w:basedOn w:val="Domylnaczcionkaakapitu"/>
    <w:rsid w:val="00CF2874"/>
  </w:style>
  <w:style w:type="character" w:customStyle="1" w:styleId="alb-s">
    <w:name w:val="a_lb-s"/>
    <w:basedOn w:val="Domylnaczcionkaakapitu"/>
    <w:rsid w:val="00CF2874"/>
  </w:style>
  <w:style w:type="character" w:customStyle="1" w:styleId="apple-converted-space">
    <w:name w:val="apple-converted-space"/>
    <w:basedOn w:val="Domylnaczcionkaakapitu"/>
    <w:rsid w:val="00CF2874"/>
  </w:style>
  <w:style w:type="paragraph" w:customStyle="1" w:styleId="Zaczniktop">
    <w:name w:val="Załącznik top"/>
    <w:basedOn w:val="Normalny"/>
    <w:next w:val="Nagwek1"/>
    <w:link w:val="ZaczniktopChar"/>
    <w:autoRedefine/>
    <w:qFormat/>
    <w:rsid w:val="00B114E2"/>
    <w:pPr>
      <w:keepNext/>
      <w:suppressAutoHyphens/>
      <w:overflowPunct w:val="0"/>
      <w:autoSpaceDE w:val="0"/>
      <w:autoSpaceDN w:val="0"/>
      <w:spacing w:line="276" w:lineRule="auto"/>
      <w:jc w:val="right"/>
      <w:outlineLvl w:val="0"/>
    </w:pPr>
    <w:rPr>
      <w:rFonts w:ascii="Calibri" w:hAnsi="Calibri" w:cstheme="minorHAnsi"/>
      <w:b/>
      <w:bCs/>
      <w:color w:val="000000"/>
      <w:kern w:val="3"/>
      <w:sz w:val="22"/>
      <w:u w:val="single"/>
    </w:rPr>
  </w:style>
  <w:style w:type="character" w:customStyle="1" w:styleId="ZaczniktopChar">
    <w:name w:val="Załącznik top Char"/>
    <w:basedOn w:val="Domylnaczcionkaakapitu"/>
    <w:link w:val="Zaczniktop"/>
    <w:rsid w:val="00B114E2"/>
    <w:rPr>
      <w:rFonts w:ascii="Calibri" w:hAnsi="Calibri" w:cstheme="minorHAnsi"/>
      <w:b/>
      <w:bCs/>
      <w:color w:val="000000"/>
      <w:kern w:val="3"/>
      <w:szCs w:val="24"/>
      <w:u w:val="single"/>
    </w:rPr>
  </w:style>
  <w:style w:type="paragraph" w:customStyle="1" w:styleId="Normalny11pt">
    <w:name w:val="Normalny + 11 pt"/>
    <w:basedOn w:val="Normalny"/>
    <w:link w:val="Normalny11ptZnak"/>
    <w:rsid w:val="00B114E2"/>
    <w:pPr>
      <w:suppressAutoHyphens/>
      <w:spacing w:before="120"/>
      <w:jc w:val="both"/>
    </w:pPr>
    <w:rPr>
      <w:rFonts w:asciiTheme="minorHAnsi" w:hAnsiTheme="minorHAnsi"/>
      <w:sz w:val="22"/>
      <w:szCs w:val="20"/>
      <w:lang w:eastAsia="ar-SA"/>
    </w:rPr>
  </w:style>
  <w:style w:type="character" w:customStyle="1" w:styleId="Normalny11ptZnak">
    <w:name w:val="Normalny + 11 pt Znak"/>
    <w:link w:val="Normalny11pt"/>
    <w:locked/>
    <w:rsid w:val="00B114E2"/>
    <w:rPr>
      <w:rFonts w:asciiTheme="minorHAnsi" w:hAnsiTheme="minorHAnsi"/>
      <w:szCs w:val="20"/>
      <w:lang w:eastAsia="ar-SA"/>
    </w:rPr>
  </w:style>
  <w:style w:type="table" w:customStyle="1" w:styleId="Tabela-Siatka2">
    <w:name w:val="Tabela - Siatka2"/>
    <w:basedOn w:val="Standardowy"/>
    <w:next w:val="Tabela-Siatka"/>
    <w:uiPriority w:val="39"/>
    <w:rsid w:val="003F260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94C1C"/>
    <w:pPr>
      <w:jc w:val="center"/>
    </w:pPr>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F35914"/>
    <w:rPr>
      <w:color w:val="605E5C"/>
      <w:shd w:val="clear" w:color="auto" w:fill="E1DFDD"/>
    </w:rPr>
  </w:style>
  <w:style w:type="numbering" w:customStyle="1" w:styleId="WWNum1">
    <w:name w:val="WWNum1"/>
    <w:rsid w:val="000D4CA4"/>
    <w:pPr>
      <w:numPr>
        <w:numId w:val="6"/>
      </w:numPr>
    </w:pPr>
  </w:style>
  <w:style w:type="numbering" w:customStyle="1" w:styleId="WWNum2">
    <w:name w:val="WWNum2"/>
    <w:rsid w:val="000D4CA4"/>
    <w:pPr>
      <w:numPr>
        <w:numId w:val="7"/>
      </w:numPr>
    </w:pPr>
  </w:style>
  <w:style w:type="numbering" w:customStyle="1" w:styleId="WWNum6">
    <w:name w:val="WWNum6"/>
    <w:rsid w:val="000D4CA4"/>
    <w:pPr>
      <w:numPr>
        <w:numId w:val="8"/>
      </w:numPr>
    </w:pPr>
  </w:style>
  <w:style w:type="numbering" w:customStyle="1" w:styleId="WWNum3">
    <w:name w:val="WWNum3"/>
    <w:rsid w:val="000D4CA4"/>
    <w:pPr>
      <w:numPr>
        <w:numId w:val="9"/>
      </w:numPr>
    </w:pPr>
  </w:style>
  <w:style w:type="numbering" w:customStyle="1" w:styleId="WWNum4">
    <w:name w:val="WWNum4"/>
    <w:rsid w:val="000D4CA4"/>
    <w:pPr>
      <w:numPr>
        <w:numId w:val="10"/>
      </w:numPr>
    </w:pPr>
  </w:style>
  <w:style w:type="numbering" w:customStyle="1" w:styleId="WWNum5">
    <w:name w:val="WWNum5"/>
    <w:rsid w:val="000D4CA4"/>
    <w:pPr>
      <w:numPr>
        <w:numId w:val="11"/>
      </w:numPr>
    </w:pPr>
  </w:style>
  <w:style w:type="numbering" w:customStyle="1" w:styleId="WWNum9">
    <w:name w:val="WWNum9"/>
    <w:rsid w:val="000D4CA4"/>
    <w:pPr>
      <w:numPr>
        <w:numId w:val="12"/>
      </w:numPr>
    </w:pPr>
  </w:style>
  <w:style w:type="numbering" w:customStyle="1" w:styleId="WWNum10">
    <w:name w:val="WWNum10"/>
    <w:rsid w:val="000D4CA4"/>
    <w:pPr>
      <w:numPr>
        <w:numId w:val="13"/>
      </w:numPr>
    </w:pPr>
  </w:style>
  <w:style w:type="numbering" w:customStyle="1" w:styleId="WWNum11">
    <w:name w:val="WWNum11"/>
    <w:rsid w:val="000D4CA4"/>
    <w:pPr>
      <w:numPr>
        <w:numId w:val="14"/>
      </w:numPr>
    </w:pPr>
  </w:style>
  <w:style w:type="numbering" w:customStyle="1" w:styleId="WWNum7">
    <w:name w:val="WWNum7"/>
    <w:rsid w:val="000D4CA4"/>
    <w:pPr>
      <w:numPr>
        <w:numId w:val="15"/>
      </w:numPr>
    </w:pPr>
  </w:style>
  <w:style w:type="character" w:customStyle="1" w:styleId="Nierozpoznanawzmianka3">
    <w:name w:val="Nierozpoznana wzmianka3"/>
    <w:basedOn w:val="Domylnaczcionkaakapitu"/>
    <w:uiPriority w:val="99"/>
    <w:semiHidden/>
    <w:unhideWhenUsed/>
    <w:rsid w:val="00864941"/>
    <w:rPr>
      <w:color w:val="605E5C"/>
      <w:shd w:val="clear" w:color="auto" w:fill="E1DFDD"/>
    </w:rPr>
  </w:style>
  <w:style w:type="paragraph" w:styleId="Cytat">
    <w:name w:val="Quote"/>
    <w:basedOn w:val="Normalny"/>
    <w:next w:val="Normalny"/>
    <w:link w:val="CytatZnak"/>
    <w:uiPriority w:val="29"/>
    <w:qFormat/>
    <w:rsid w:val="00534E55"/>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534E55"/>
    <w:rPr>
      <w:i/>
      <w:iCs/>
      <w:color w:val="404040" w:themeColor="text1" w:themeTint="BF"/>
      <w:sz w:val="24"/>
      <w:szCs w:val="24"/>
    </w:rPr>
  </w:style>
  <w:style w:type="paragraph" w:styleId="Tekstprzypisukocowego">
    <w:name w:val="endnote text"/>
    <w:basedOn w:val="Normalny"/>
    <w:link w:val="TekstprzypisukocowegoZnak"/>
    <w:uiPriority w:val="99"/>
    <w:semiHidden/>
    <w:unhideWhenUsed/>
    <w:rsid w:val="00A925EB"/>
    <w:rPr>
      <w:sz w:val="20"/>
      <w:szCs w:val="20"/>
    </w:rPr>
  </w:style>
  <w:style w:type="character" w:customStyle="1" w:styleId="TekstprzypisukocowegoZnak">
    <w:name w:val="Tekst przypisu końcowego Znak"/>
    <w:basedOn w:val="Domylnaczcionkaakapitu"/>
    <w:link w:val="Tekstprzypisukocowego"/>
    <w:uiPriority w:val="99"/>
    <w:semiHidden/>
    <w:rsid w:val="00A925EB"/>
    <w:rPr>
      <w:sz w:val="20"/>
      <w:szCs w:val="20"/>
    </w:rPr>
  </w:style>
  <w:style w:type="character" w:styleId="Odwoanieprzypisukocowego">
    <w:name w:val="endnote reference"/>
    <w:basedOn w:val="Domylnaczcionkaakapitu"/>
    <w:uiPriority w:val="99"/>
    <w:semiHidden/>
    <w:unhideWhenUsed/>
    <w:rsid w:val="00A925EB"/>
    <w:rPr>
      <w:vertAlign w:val="superscript"/>
    </w:rPr>
  </w:style>
  <w:style w:type="character" w:customStyle="1" w:styleId="Nierozpoznanawzmianka4">
    <w:name w:val="Nierozpoznana wzmianka4"/>
    <w:basedOn w:val="Domylnaczcionkaakapitu"/>
    <w:uiPriority w:val="99"/>
    <w:semiHidden/>
    <w:unhideWhenUsed/>
    <w:rsid w:val="00316866"/>
    <w:rPr>
      <w:color w:val="605E5C"/>
      <w:shd w:val="clear" w:color="auto" w:fill="E1DFDD"/>
    </w:rPr>
  </w:style>
  <w:style w:type="character" w:styleId="Nierozpoznanawzmianka">
    <w:name w:val="Unresolved Mention"/>
    <w:basedOn w:val="Domylnaczcionkaakapitu"/>
    <w:uiPriority w:val="99"/>
    <w:semiHidden/>
    <w:unhideWhenUsed/>
    <w:rsid w:val="00617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7066">
      <w:bodyDiv w:val="1"/>
      <w:marLeft w:val="0"/>
      <w:marRight w:val="0"/>
      <w:marTop w:val="0"/>
      <w:marBottom w:val="0"/>
      <w:divBdr>
        <w:top w:val="none" w:sz="0" w:space="0" w:color="auto"/>
        <w:left w:val="none" w:sz="0" w:space="0" w:color="auto"/>
        <w:bottom w:val="none" w:sz="0" w:space="0" w:color="auto"/>
        <w:right w:val="none" w:sz="0" w:space="0" w:color="auto"/>
      </w:divBdr>
    </w:div>
    <w:div w:id="23213972">
      <w:bodyDiv w:val="1"/>
      <w:marLeft w:val="0"/>
      <w:marRight w:val="0"/>
      <w:marTop w:val="0"/>
      <w:marBottom w:val="0"/>
      <w:divBdr>
        <w:top w:val="none" w:sz="0" w:space="0" w:color="auto"/>
        <w:left w:val="none" w:sz="0" w:space="0" w:color="auto"/>
        <w:bottom w:val="none" w:sz="0" w:space="0" w:color="auto"/>
        <w:right w:val="none" w:sz="0" w:space="0" w:color="auto"/>
      </w:divBdr>
      <w:divsChild>
        <w:div w:id="1824151358">
          <w:marLeft w:val="0"/>
          <w:marRight w:val="0"/>
          <w:marTop w:val="0"/>
          <w:marBottom w:val="0"/>
          <w:divBdr>
            <w:top w:val="none" w:sz="0" w:space="0" w:color="auto"/>
            <w:left w:val="none" w:sz="0" w:space="0" w:color="auto"/>
            <w:bottom w:val="none" w:sz="0" w:space="0" w:color="auto"/>
            <w:right w:val="none" w:sz="0" w:space="0" w:color="auto"/>
          </w:divBdr>
          <w:divsChild>
            <w:div w:id="2054383486">
              <w:marLeft w:val="0"/>
              <w:marRight w:val="0"/>
              <w:marTop w:val="0"/>
              <w:marBottom w:val="0"/>
              <w:divBdr>
                <w:top w:val="none" w:sz="0" w:space="0" w:color="auto"/>
                <w:left w:val="none" w:sz="0" w:space="0" w:color="auto"/>
                <w:bottom w:val="none" w:sz="0" w:space="0" w:color="auto"/>
                <w:right w:val="none" w:sz="0" w:space="0" w:color="auto"/>
              </w:divBdr>
              <w:divsChild>
                <w:div w:id="20555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6972">
      <w:bodyDiv w:val="1"/>
      <w:marLeft w:val="0"/>
      <w:marRight w:val="0"/>
      <w:marTop w:val="0"/>
      <w:marBottom w:val="0"/>
      <w:divBdr>
        <w:top w:val="none" w:sz="0" w:space="0" w:color="auto"/>
        <w:left w:val="none" w:sz="0" w:space="0" w:color="auto"/>
        <w:bottom w:val="none" w:sz="0" w:space="0" w:color="auto"/>
        <w:right w:val="none" w:sz="0" w:space="0" w:color="auto"/>
      </w:divBdr>
      <w:divsChild>
        <w:div w:id="268587621">
          <w:marLeft w:val="0"/>
          <w:marRight w:val="0"/>
          <w:marTop w:val="0"/>
          <w:marBottom w:val="0"/>
          <w:divBdr>
            <w:top w:val="none" w:sz="0" w:space="0" w:color="auto"/>
            <w:left w:val="none" w:sz="0" w:space="0" w:color="auto"/>
            <w:bottom w:val="none" w:sz="0" w:space="0" w:color="auto"/>
            <w:right w:val="none" w:sz="0" w:space="0" w:color="auto"/>
          </w:divBdr>
          <w:divsChild>
            <w:div w:id="49037784">
              <w:marLeft w:val="0"/>
              <w:marRight w:val="0"/>
              <w:marTop w:val="0"/>
              <w:marBottom w:val="0"/>
              <w:divBdr>
                <w:top w:val="none" w:sz="0" w:space="0" w:color="auto"/>
                <w:left w:val="none" w:sz="0" w:space="0" w:color="auto"/>
                <w:bottom w:val="none" w:sz="0" w:space="0" w:color="auto"/>
                <w:right w:val="none" w:sz="0" w:space="0" w:color="auto"/>
              </w:divBdr>
              <w:divsChild>
                <w:div w:id="4788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2116">
      <w:bodyDiv w:val="1"/>
      <w:marLeft w:val="0"/>
      <w:marRight w:val="0"/>
      <w:marTop w:val="0"/>
      <w:marBottom w:val="0"/>
      <w:divBdr>
        <w:top w:val="none" w:sz="0" w:space="0" w:color="auto"/>
        <w:left w:val="none" w:sz="0" w:space="0" w:color="auto"/>
        <w:bottom w:val="none" w:sz="0" w:space="0" w:color="auto"/>
        <w:right w:val="none" w:sz="0" w:space="0" w:color="auto"/>
      </w:divBdr>
    </w:div>
    <w:div w:id="119494948">
      <w:bodyDiv w:val="1"/>
      <w:marLeft w:val="0"/>
      <w:marRight w:val="0"/>
      <w:marTop w:val="0"/>
      <w:marBottom w:val="0"/>
      <w:divBdr>
        <w:top w:val="none" w:sz="0" w:space="0" w:color="auto"/>
        <w:left w:val="none" w:sz="0" w:space="0" w:color="auto"/>
        <w:bottom w:val="none" w:sz="0" w:space="0" w:color="auto"/>
        <w:right w:val="none" w:sz="0" w:space="0" w:color="auto"/>
      </w:divBdr>
    </w:div>
    <w:div w:id="194661175">
      <w:bodyDiv w:val="1"/>
      <w:marLeft w:val="0"/>
      <w:marRight w:val="0"/>
      <w:marTop w:val="0"/>
      <w:marBottom w:val="0"/>
      <w:divBdr>
        <w:top w:val="none" w:sz="0" w:space="0" w:color="auto"/>
        <w:left w:val="none" w:sz="0" w:space="0" w:color="auto"/>
        <w:bottom w:val="none" w:sz="0" w:space="0" w:color="auto"/>
        <w:right w:val="none" w:sz="0" w:space="0" w:color="auto"/>
      </w:divBdr>
      <w:divsChild>
        <w:div w:id="1352755868">
          <w:marLeft w:val="0"/>
          <w:marRight w:val="0"/>
          <w:marTop w:val="0"/>
          <w:marBottom w:val="0"/>
          <w:divBdr>
            <w:top w:val="none" w:sz="0" w:space="0" w:color="auto"/>
            <w:left w:val="none" w:sz="0" w:space="0" w:color="auto"/>
            <w:bottom w:val="none" w:sz="0" w:space="0" w:color="auto"/>
            <w:right w:val="none" w:sz="0" w:space="0" w:color="auto"/>
          </w:divBdr>
        </w:div>
        <w:div w:id="2068188111">
          <w:marLeft w:val="0"/>
          <w:marRight w:val="0"/>
          <w:marTop w:val="0"/>
          <w:marBottom w:val="0"/>
          <w:divBdr>
            <w:top w:val="none" w:sz="0" w:space="0" w:color="auto"/>
            <w:left w:val="none" w:sz="0" w:space="0" w:color="auto"/>
            <w:bottom w:val="none" w:sz="0" w:space="0" w:color="auto"/>
            <w:right w:val="none" w:sz="0" w:space="0" w:color="auto"/>
          </w:divBdr>
        </w:div>
      </w:divsChild>
    </w:div>
    <w:div w:id="228460357">
      <w:bodyDiv w:val="1"/>
      <w:marLeft w:val="0"/>
      <w:marRight w:val="0"/>
      <w:marTop w:val="0"/>
      <w:marBottom w:val="0"/>
      <w:divBdr>
        <w:top w:val="none" w:sz="0" w:space="0" w:color="auto"/>
        <w:left w:val="none" w:sz="0" w:space="0" w:color="auto"/>
        <w:bottom w:val="none" w:sz="0" w:space="0" w:color="auto"/>
        <w:right w:val="none" w:sz="0" w:space="0" w:color="auto"/>
      </w:divBdr>
    </w:div>
    <w:div w:id="231237305">
      <w:bodyDiv w:val="1"/>
      <w:marLeft w:val="0"/>
      <w:marRight w:val="0"/>
      <w:marTop w:val="0"/>
      <w:marBottom w:val="0"/>
      <w:divBdr>
        <w:top w:val="none" w:sz="0" w:space="0" w:color="auto"/>
        <w:left w:val="none" w:sz="0" w:space="0" w:color="auto"/>
        <w:bottom w:val="none" w:sz="0" w:space="0" w:color="auto"/>
        <w:right w:val="none" w:sz="0" w:space="0" w:color="auto"/>
      </w:divBdr>
    </w:div>
    <w:div w:id="235434211">
      <w:bodyDiv w:val="1"/>
      <w:marLeft w:val="0"/>
      <w:marRight w:val="0"/>
      <w:marTop w:val="0"/>
      <w:marBottom w:val="0"/>
      <w:divBdr>
        <w:top w:val="none" w:sz="0" w:space="0" w:color="auto"/>
        <w:left w:val="none" w:sz="0" w:space="0" w:color="auto"/>
        <w:bottom w:val="none" w:sz="0" w:space="0" w:color="auto"/>
        <w:right w:val="none" w:sz="0" w:space="0" w:color="auto"/>
      </w:divBdr>
      <w:divsChild>
        <w:div w:id="700397645">
          <w:marLeft w:val="360"/>
          <w:marRight w:val="0"/>
          <w:marTop w:val="72"/>
          <w:marBottom w:val="72"/>
          <w:divBdr>
            <w:top w:val="none" w:sz="0" w:space="0" w:color="auto"/>
            <w:left w:val="none" w:sz="0" w:space="0" w:color="auto"/>
            <w:bottom w:val="none" w:sz="0" w:space="0" w:color="auto"/>
            <w:right w:val="none" w:sz="0" w:space="0" w:color="auto"/>
          </w:divBdr>
        </w:div>
        <w:div w:id="1900480393">
          <w:marLeft w:val="360"/>
          <w:marRight w:val="0"/>
          <w:marTop w:val="0"/>
          <w:marBottom w:val="72"/>
          <w:divBdr>
            <w:top w:val="none" w:sz="0" w:space="0" w:color="auto"/>
            <w:left w:val="none" w:sz="0" w:space="0" w:color="auto"/>
            <w:bottom w:val="none" w:sz="0" w:space="0" w:color="auto"/>
            <w:right w:val="none" w:sz="0" w:space="0" w:color="auto"/>
          </w:divBdr>
        </w:div>
        <w:div w:id="443887476">
          <w:marLeft w:val="360"/>
          <w:marRight w:val="0"/>
          <w:marTop w:val="0"/>
          <w:marBottom w:val="72"/>
          <w:divBdr>
            <w:top w:val="none" w:sz="0" w:space="0" w:color="auto"/>
            <w:left w:val="none" w:sz="0" w:space="0" w:color="auto"/>
            <w:bottom w:val="none" w:sz="0" w:space="0" w:color="auto"/>
            <w:right w:val="none" w:sz="0" w:space="0" w:color="auto"/>
          </w:divBdr>
        </w:div>
        <w:div w:id="404494760">
          <w:marLeft w:val="360"/>
          <w:marRight w:val="0"/>
          <w:marTop w:val="0"/>
          <w:marBottom w:val="72"/>
          <w:divBdr>
            <w:top w:val="none" w:sz="0" w:space="0" w:color="auto"/>
            <w:left w:val="none" w:sz="0" w:space="0" w:color="auto"/>
            <w:bottom w:val="none" w:sz="0" w:space="0" w:color="auto"/>
            <w:right w:val="none" w:sz="0" w:space="0" w:color="auto"/>
          </w:divBdr>
        </w:div>
        <w:div w:id="1465737680">
          <w:marLeft w:val="360"/>
          <w:marRight w:val="0"/>
          <w:marTop w:val="0"/>
          <w:marBottom w:val="72"/>
          <w:divBdr>
            <w:top w:val="none" w:sz="0" w:space="0" w:color="auto"/>
            <w:left w:val="none" w:sz="0" w:space="0" w:color="auto"/>
            <w:bottom w:val="none" w:sz="0" w:space="0" w:color="auto"/>
            <w:right w:val="none" w:sz="0" w:space="0" w:color="auto"/>
          </w:divBdr>
        </w:div>
      </w:divsChild>
    </w:div>
    <w:div w:id="250741166">
      <w:bodyDiv w:val="1"/>
      <w:marLeft w:val="0"/>
      <w:marRight w:val="0"/>
      <w:marTop w:val="0"/>
      <w:marBottom w:val="0"/>
      <w:divBdr>
        <w:top w:val="none" w:sz="0" w:space="0" w:color="auto"/>
        <w:left w:val="none" w:sz="0" w:space="0" w:color="auto"/>
        <w:bottom w:val="none" w:sz="0" w:space="0" w:color="auto"/>
        <w:right w:val="none" w:sz="0" w:space="0" w:color="auto"/>
      </w:divBdr>
      <w:divsChild>
        <w:div w:id="1474365480">
          <w:marLeft w:val="0"/>
          <w:marRight w:val="0"/>
          <w:marTop w:val="72"/>
          <w:marBottom w:val="0"/>
          <w:divBdr>
            <w:top w:val="none" w:sz="0" w:space="0" w:color="auto"/>
            <w:left w:val="none" w:sz="0" w:space="0" w:color="auto"/>
            <w:bottom w:val="none" w:sz="0" w:space="0" w:color="auto"/>
            <w:right w:val="none" w:sz="0" w:space="0" w:color="auto"/>
          </w:divBdr>
        </w:div>
        <w:div w:id="1576087929">
          <w:marLeft w:val="0"/>
          <w:marRight w:val="0"/>
          <w:marTop w:val="72"/>
          <w:marBottom w:val="0"/>
          <w:divBdr>
            <w:top w:val="none" w:sz="0" w:space="0" w:color="auto"/>
            <w:left w:val="none" w:sz="0" w:space="0" w:color="auto"/>
            <w:bottom w:val="none" w:sz="0" w:space="0" w:color="auto"/>
            <w:right w:val="none" w:sz="0" w:space="0" w:color="auto"/>
          </w:divBdr>
        </w:div>
        <w:div w:id="2035615750">
          <w:marLeft w:val="0"/>
          <w:marRight w:val="0"/>
          <w:marTop w:val="72"/>
          <w:marBottom w:val="0"/>
          <w:divBdr>
            <w:top w:val="none" w:sz="0" w:space="0" w:color="auto"/>
            <w:left w:val="none" w:sz="0" w:space="0" w:color="auto"/>
            <w:bottom w:val="none" w:sz="0" w:space="0" w:color="auto"/>
            <w:right w:val="none" w:sz="0" w:space="0" w:color="auto"/>
          </w:divBdr>
        </w:div>
        <w:div w:id="1188298772">
          <w:marLeft w:val="0"/>
          <w:marRight w:val="0"/>
          <w:marTop w:val="72"/>
          <w:marBottom w:val="0"/>
          <w:divBdr>
            <w:top w:val="none" w:sz="0" w:space="0" w:color="auto"/>
            <w:left w:val="none" w:sz="0" w:space="0" w:color="auto"/>
            <w:bottom w:val="none" w:sz="0" w:space="0" w:color="auto"/>
            <w:right w:val="none" w:sz="0" w:space="0" w:color="auto"/>
          </w:divBdr>
        </w:div>
      </w:divsChild>
    </w:div>
    <w:div w:id="378742641">
      <w:bodyDiv w:val="1"/>
      <w:marLeft w:val="0"/>
      <w:marRight w:val="0"/>
      <w:marTop w:val="0"/>
      <w:marBottom w:val="0"/>
      <w:divBdr>
        <w:top w:val="none" w:sz="0" w:space="0" w:color="auto"/>
        <w:left w:val="none" w:sz="0" w:space="0" w:color="auto"/>
        <w:bottom w:val="none" w:sz="0" w:space="0" w:color="auto"/>
        <w:right w:val="none" w:sz="0" w:space="0" w:color="auto"/>
      </w:divBdr>
      <w:divsChild>
        <w:div w:id="81293965">
          <w:marLeft w:val="0"/>
          <w:marRight w:val="0"/>
          <w:marTop w:val="0"/>
          <w:marBottom w:val="0"/>
          <w:divBdr>
            <w:top w:val="none" w:sz="0" w:space="0" w:color="auto"/>
            <w:left w:val="none" w:sz="0" w:space="0" w:color="auto"/>
            <w:bottom w:val="none" w:sz="0" w:space="0" w:color="auto"/>
            <w:right w:val="none" w:sz="0" w:space="0" w:color="auto"/>
          </w:divBdr>
        </w:div>
        <w:div w:id="736710885">
          <w:marLeft w:val="0"/>
          <w:marRight w:val="0"/>
          <w:marTop w:val="0"/>
          <w:marBottom w:val="0"/>
          <w:divBdr>
            <w:top w:val="none" w:sz="0" w:space="0" w:color="auto"/>
            <w:left w:val="none" w:sz="0" w:space="0" w:color="auto"/>
            <w:bottom w:val="none" w:sz="0" w:space="0" w:color="auto"/>
            <w:right w:val="none" w:sz="0" w:space="0" w:color="auto"/>
          </w:divBdr>
        </w:div>
        <w:div w:id="2092967049">
          <w:marLeft w:val="0"/>
          <w:marRight w:val="0"/>
          <w:marTop w:val="0"/>
          <w:marBottom w:val="0"/>
          <w:divBdr>
            <w:top w:val="none" w:sz="0" w:space="0" w:color="auto"/>
            <w:left w:val="none" w:sz="0" w:space="0" w:color="auto"/>
            <w:bottom w:val="none" w:sz="0" w:space="0" w:color="auto"/>
            <w:right w:val="none" w:sz="0" w:space="0" w:color="auto"/>
          </w:divBdr>
        </w:div>
        <w:div w:id="823813440">
          <w:marLeft w:val="0"/>
          <w:marRight w:val="0"/>
          <w:marTop w:val="0"/>
          <w:marBottom w:val="0"/>
          <w:divBdr>
            <w:top w:val="none" w:sz="0" w:space="0" w:color="auto"/>
            <w:left w:val="none" w:sz="0" w:space="0" w:color="auto"/>
            <w:bottom w:val="none" w:sz="0" w:space="0" w:color="auto"/>
            <w:right w:val="none" w:sz="0" w:space="0" w:color="auto"/>
          </w:divBdr>
        </w:div>
        <w:div w:id="1763330537">
          <w:marLeft w:val="0"/>
          <w:marRight w:val="0"/>
          <w:marTop w:val="0"/>
          <w:marBottom w:val="0"/>
          <w:divBdr>
            <w:top w:val="none" w:sz="0" w:space="0" w:color="auto"/>
            <w:left w:val="none" w:sz="0" w:space="0" w:color="auto"/>
            <w:bottom w:val="none" w:sz="0" w:space="0" w:color="auto"/>
            <w:right w:val="none" w:sz="0" w:space="0" w:color="auto"/>
          </w:divBdr>
        </w:div>
        <w:div w:id="418522393">
          <w:marLeft w:val="0"/>
          <w:marRight w:val="0"/>
          <w:marTop w:val="0"/>
          <w:marBottom w:val="0"/>
          <w:divBdr>
            <w:top w:val="none" w:sz="0" w:space="0" w:color="auto"/>
            <w:left w:val="none" w:sz="0" w:space="0" w:color="auto"/>
            <w:bottom w:val="none" w:sz="0" w:space="0" w:color="auto"/>
            <w:right w:val="none" w:sz="0" w:space="0" w:color="auto"/>
          </w:divBdr>
        </w:div>
        <w:div w:id="1129281113">
          <w:marLeft w:val="0"/>
          <w:marRight w:val="0"/>
          <w:marTop w:val="0"/>
          <w:marBottom w:val="0"/>
          <w:divBdr>
            <w:top w:val="none" w:sz="0" w:space="0" w:color="auto"/>
            <w:left w:val="none" w:sz="0" w:space="0" w:color="auto"/>
            <w:bottom w:val="none" w:sz="0" w:space="0" w:color="auto"/>
            <w:right w:val="none" w:sz="0" w:space="0" w:color="auto"/>
          </w:divBdr>
        </w:div>
        <w:div w:id="1801534037">
          <w:marLeft w:val="0"/>
          <w:marRight w:val="0"/>
          <w:marTop w:val="0"/>
          <w:marBottom w:val="0"/>
          <w:divBdr>
            <w:top w:val="none" w:sz="0" w:space="0" w:color="auto"/>
            <w:left w:val="none" w:sz="0" w:space="0" w:color="auto"/>
            <w:bottom w:val="none" w:sz="0" w:space="0" w:color="auto"/>
            <w:right w:val="none" w:sz="0" w:space="0" w:color="auto"/>
          </w:divBdr>
        </w:div>
        <w:div w:id="1570116852">
          <w:marLeft w:val="0"/>
          <w:marRight w:val="0"/>
          <w:marTop w:val="0"/>
          <w:marBottom w:val="0"/>
          <w:divBdr>
            <w:top w:val="none" w:sz="0" w:space="0" w:color="auto"/>
            <w:left w:val="none" w:sz="0" w:space="0" w:color="auto"/>
            <w:bottom w:val="none" w:sz="0" w:space="0" w:color="auto"/>
            <w:right w:val="none" w:sz="0" w:space="0" w:color="auto"/>
          </w:divBdr>
        </w:div>
        <w:div w:id="1912500657">
          <w:marLeft w:val="0"/>
          <w:marRight w:val="0"/>
          <w:marTop w:val="0"/>
          <w:marBottom w:val="0"/>
          <w:divBdr>
            <w:top w:val="none" w:sz="0" w:space="0" w:color="auto"/>
            <w:left w:val="none" w:sz="0" w:space="0" w:color="auto"/>
            <w:bottom w:val="none" w:sz="0" w:space="0" w:color="auto"/>
            <w:right w:val="none" w:sz="0" w:space="0" w:color="auto"/>
          </w:divBdr>
        </w:div>
        <w:div w:id="726535483">
          <w:marLeft w:val="0"/>
          <w:marRight w:val="0"/>
          <w:marTop w:val="0"/>
          <w:marBottom w:val="0"/>
          <w:divBdr>
            <w:top w:val="none" w:sz="0" w:space="0" w:color="auto"/>
            <w:left w:val="none" w:sz="0" w:space="0" w:color="auto"/>
            <w:bottom w:val="none" w:sz="0" w:space="0" w:color="auto"/>
            <w:right w:val="none" w:sz="0" w:space="0" w:color="auto"/>
          </w:divBdr>
        </w:div>
        <w:div w:id="293173642">
          <w:marLeft w:val="0"/>
          <w:marRight w:val="0"/>
          <w:marTop w:val="0"/>
          <w:marBottom w:val="0"/>
          <w:divBdr>
            <w:top w:val="none" w:sz="0" w:space="0" w:color="auto"/>
            <w:left w:val="none" w:sz="0" w:space="0" w:color="auto"/>
            <w:bottom w:val="none" w:sz="0" w:space="0" w:color="auto"/>
            <w:right w:val="none" w:sz="0" w:space="0" w:color="auto"/>
          </w:divBdr>
        </w:div>
        <w:div w:id="1327594298">
          <w:marLeft w:val="0"/>
          <w:marRight w:val="0"/>
          <w:marTop w:val="0"/>
          <w:marBottom w:val="0"/>
          <w:divBdr>
            <w:top w:val="none" w:sz="0" w:space="0" w:color="auto"/>
            <w:left w:val="none" w:sz="0" w:space="0" w:color="auto"/>
            <w:bottom w:val="none" w:sz="0" w:space="0" w:color="auto"/>
            <w:right w:val="none" w:sz="0" w:space="0" w:color="auto"/>
          </w:divBdr>
        </w:div>
        <w:div w:id="212426563">
          <w:marLeft w:val="0"/>
          <w:marRight w:val="0"/>
          <w:marTop w:val="0"/>
          <w:marBottom w:val="0"/>
          <w:divBdr>
            <w:top w:val="none" w:sz="0" w:space="0" w:color="auto"/>
            <w:left w:val="none" w:sz="0" w:space="0" w:color="auto"/>
            <w:bottom w:val="none" w:sz="0" w:space="0" w:color="auto"/>
            <w:right w:val="none" w:sz="0" w:space="0" w:color="auto"/>
          </w:divBdr>
        </w:div>
        <w:div w:id="1052733813">
          <w:marLeft w:val="0"/>
          <w:marRight w:val="0"/>
          <w:marTop w:val="0"/>
          <w:marBottom w:val="0"/>
          <w:divBdr>
            <w:top w:val="none" w:sz="0" w:space="0" w:color="auto"/>
            <w:left w:val="none" w:sz="0" w:space="0" w:color="auto"/>
            <w:bottom w:val="none" w:sz="0" w:space="0" w:color="auto"/>
            <w:right w:val="none" w:sz="0" w:space="0" w:color="auto"/>
          </w:divBdr>
        </w:div>
        <w:div w:id="1240096600">
          <w:marLeft w:val="0"/>
          <w:marRight w:val="0"/>
          <w:marTop w:val="0"/>
          <w:marBottom w:val="0"/>
          <w:divBdr>
            <w:top w:val="none" w:sz="0" w:space="0" w:color="auto"/>
            <w:left w:val="none" w:sz="0" w:space="0" w:color="auto"/>
            <w:bottom w:val="none" w:sz="0" w:space="0" w:color="auto"/>
            <w:right w:val="none" w:sz="0" w:space="0" w:color="auto"/>
          </w:divBdr>
        </w:div>
        <w:div w:id="1465848851">
          <w:marLeft w:val="0"/>
          <w:marRight w:val="0"/>
          <w:marTop w:val="0"/>
          <w:marBottom w:val="0"/>
          <w:divBdr>
            <w:top w:val="none" w:sz="0" w:space="0" w:color="auto"/>
            <w:left w:val="none" w:sz="0" w:space="0" w:color="auto"/>
            <w:bottom w:val="none" w:sz="0" w:space="0" w:color="auto"/>
            <w:right w:val="none" w:sz="0" w:space="0" w:color="auto"/>
          </w:divBdr>
        </w:div>
        <w:div w:id="743988463">
          <w:marLeft w:val="0"/>
          <w:marRight w:val="0"/>
          <w:marTop w:val="0"/>
          <w:marBottom w:val="0"/>
          <w:divBdr>
            <w:top w:val="none" w:sz="0" w:space="0" w:color="auto"/>
            <w:left w:val="none" w:sz="0" w:space="0" w:color="auto"/>
            <w:bottom w:val="none" w:sz="0" w:space="0" w:color="auto"/>
            <w:right w:val="none" w:sz="0" w:space="0" w:color="auto"/>
          </w:divBdr>
        </w:div>
        <w:div w:id="1898972475">
          <w:marLeft w:val="0"/>
          <w:marRight w:val="0"/>
          <w:marTop w:val="0"/>
          <w:marBottom w:val="0"/>
          <w:divBdr>
            <w:top w:val="none" w:sz="0" w:space="0" w:color="auto"/>
            <w:left w:val="none" w:sz="0" w:space="0" w:color="auto"/>
            <w:bottom w:val="none" w:sz="0" w:space="0" w:color="auto"/>
            <w:right w:val="none" w:sz="0" w:space="0" w:color="auto"/>
          </w:divBdr>
        </w:div>
        <w:div w:id="694765892">
          <w:marLeft w:val="0"/>
          <w:marRight w:val="0"/>
          <w:marTop w:val="0"/>
          <w:marBottom w:val="0"/>
          <w:divBdr>
            <w:top w:val="none" w:sz="0" w:space="0" w:color="auto"/>
            <w:left w:val="none" w:sz="0" w:space="0" w:color="auto"/>
            <w:bottom w:val="none" w:sz="0" w:space="0" w:color="auto"/>
            <w:right w:val="none" w:sz="0" w:space="0" w:color="auto"/>
          </w:divBdr>
        </w:div>
        <w:div w:id="1221942035">
          <w:marLeft w:val="0"/>
          <w:marRight w:val="0"/>
          <w:marTop w:val="0"/>
          <w:marBottom w:val="0"/>
          <w:divBdr>
            <w:top w:val="none" w:sz="0" w:space="0" w:color="auto"/>
            <w:left w:val="none" w:sz="0" w:space="0" w:color="auto"/>
            <w:bottom w:val="none" w:sz="0" w:space="0" w:color="auto"/>
            <w:right w:val="none" w:sz="0" w:space="0" w:color="auto"/>
          </w:divBdr>
        </w:div>
        <w:div w:id="321587966">
          <w:marLeft w:val="0"/>
          <w:marRight w:val="0"/>
          <w:marTop w:val="0"/>
          <w:marBottom w:val="0"/>
          <w:divBdr>
            <w:top w:val="none" w:sz="0" w:space="0" w:color="auto"/>
            <w:left w:val="none" w:sz="0" w:space="0" w:color="auto"/>
            <w:bottom w:val="none" w:sz="0" w:space="0" w:color="auto"/>
            <w:right w:val="none" w:sz="0" w:space="0" w:color="auto"/>
          </w:divBdr>
        </w:div>
        <w:div w:id="787043628">
          <w:marLeft w:val="0"/>
          <w:marRight w:val="0"/>
          <w:marTop w:val="0"/>
          <w:marBottom w:val="0"/>
          <w:divBdr>
            <w:top w:val="none" w:sz="0" w:space="0" w:color="auto"/>
            <w:left w:val="none" w:sz="0" w:space="0" w:color="auto"/>
            <w:bottom w:val="none" w:sz="0" w:space="0" w:color="auto"/>
            <w:right w:val="none" w:sz="0" w:space="0" w:color="auto"/>
          </w:divBdr>
        </w:div>
      </w:divsChild>
    </w:div>
    <w:div w:id="394475394">
      <w:bodyDiv w:val="1"/>
      <w:marLeft w:val="0"/>
      <w:marRight w:val="0"/>
      <w:marTop w:val="0"/>
      <w:marBottom w:val="0"/>
      <w:divBdr>
        <w:top w:val="none" w:sz="0" w:space="0" w:color="auto"/>
        <w:left w:val="none" w:sz="0" w:space="0" w:color="auto"/>
        <w:bottom w:val="none" w:sz="0" w:space="0" w:color="auto"/>
        <w:right w:val="none" w:sz="0" w:space="0" w:color="auto"/>
      </w:divBdr>
      <w:divsChild>
        <w:div w:id="644354156">
          <w:marLeft w:val="0"/>
          <w:marRight w:val="0"/>
          <w:marTop w:val="0"/>
          <w:marBottom w:val="0"/>
          <w:divBdr>
            <w:top w:val="none" w:sz="0" w:space="0" w:color="auto"/>
            <w:left w:val="none" w:sz="0" w:space="0" w:color="auto"/>
            <w:bottom w:val="none" w:sz="0" w:space="0" w:color="auto"/>
            <w:right w:val="none" w:sz="0" w:space="0" w:color="auto"/>
          </w:divBdr>
          <w:divsChild>
            <w:div w:id="429862332">
              <w:marLeft w:val="0"/>
              <w:marRight w:val="0"/>
              <w:marTop w:val="0"/>
              <w:marBottom w:val="0"/>
              <w:divBdr>
                <w:top w:val="none" w:sz="0" w:space="0" w:color="auto"/>
                <w:left w:val="none" w:sz="0" w:space="0" w:color="auto"/>
                <w:bottom w:val="none" w:sz="0" w:space="0" w:color="auto"/>
                <w:right w:val="none" w:sz="0" w:space="0" w:color="auto"/>
              </w:divBdr>
              <w:divsChild>
                <w:div w:id="1266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59771">
      <w:bodyDiv w:val="1"/>
      <w:marLeft w:val="0"/>
      <w:marRight w:val="0"/>
      <w:marTop w:val="0"/>
      <w:marBottom w:val="0"/>
      <w:divBdr>
        <w:top w:val="none" w:sz="0" w:space="0" w:color="auto"/>
        <w:left w:val="none" w:sz="0" w:space="0" w:color="auto"/>
        <w:bottom w:val="none" w:sz="0" w:space="0" w:color="auto"/>
        <w:right w:val="none" w:sz="0" w:space="0" w:color="auto"/>
      </w:divBdr>
    </w:div>
    <w:div w:id="451098826">
      <w:bodyDiv w:val="1"/>
      <w:marLeft w:val="0"/>
      <w:marRight w:val="0"/>
      <w:marTop w:val="0"/>
      <w:marBottom w:val="0"/>
      <w:divBdr>
        <w:top w:val="none" w:sz="0" w:space="0" w:color="auto"/>
        <w:left w:val="none" w:sz="0" w:space="0" w:color="auto"/>
        <w:bottom w:val="none" w:sz="0" w:space="0" w:color="auto"/>
        <w:right w:val="none" w:sz="0" w:space="0" w:color="auto"/>
      </w:divBdr>
    </w:div>
    <w:div w:id="457337390">
      <w:bodyDiv w:val="1"/>
      <w:marLeft w:val="0"/>
      <w:marRight w:val="0"/>
      <w:marTop w:val="0"/>
      <w:marBottom w:val="0"/>
      <w:divBdr>
        <w:top w:val="none" w:sz="0" w:space="0" w:color="auto"/>
        <w:left w:val="none" w:sz="0" w:space="0" w:color="auto"/>
        <w:bottom w:val="none" w:sz="0" w:space="0" w:color="auto"/>
        <w:right w:val="none" w:sz="0" w:space="0" w:color="auto"/>
      </w:divBdr>
    </w:div>
    <w:div w:id="458425479">
      <w:bodyDiv w:val="1"/>
      <w:marLeft w:val="0"/>
      <w:marRight w:val="0"/>
      <w:marTop w:val="0"/>
      <w:marBottom w:val="0"/>
      <w:divBdr>
        <w:top w:val="none" w:sz="0" w:space="0" w:color="auto"/>
        <w:left w:val="none" w:sz="0" w:space="0" w:color="auto"/>
        <w:bottom w:val="none" w:sz="0" w:space="0" w:color="auto"/>
        <w:right w:val="none" w:sz="0" w:space="0" w:color="auto"/>
      </w:divBdr>
      <w:divsChild>
        <w:div w:id="872039471">
          <w:marLeft w:val="0"/>
          <w:marRight w:val="0"/>
          <w:marTop w:val="0"/>
          <w:marBottom w:val="0"/>
          <w:divBdr>
            <w:top w:val="none" w:sz="0" w:space="0" w:color="auto"/>
            <w:left w:val="none" w:sz="0" w:space="0" w:color="auto"/>
            <w:bottom w:val="none" w:sz="0" w:space="0" w:color="auto"/>
            <w:right w:val="none" w:sz="0" w:space="0" w:color="auto"/>
          </w:divBdr>
        </w:div>
        <w:div w:id="1378623224">
          <w:marLeft w:val="0"/>
          <w:marRight w:val="0"/>
          <w:marTop w:val="0"/>
          <w:marBottom w:val="0"/>
          <w:divBdr>
            <w:top w:val="none" w:sz="0" w:space="0" w:color="auto"/>
            <w:left w:val="none" w:sz="0" w:space="0" w:color="auto"/>
            <w:bottom w:val="none" w:sz="0" w:space="0" w:color="auto"/>
            <w:right w:val="none" w:sz="0" w:space="0" w:color="auto"/>
          </w:divBdr>
        </w:div>
      </w:divsChild>
    </w:div>
    <w:div w:id="502936914">
      <w:bodyDiv w:val="1"/>
      <w:marLeft w:val="0"/>
      <w:marRight w:val="0"/>
      <w:marTop w:val="0"/>
      <w:marBottom w:val="0"/>
      <w:divBdr>
        <w:top w:val="none" w:sz="0" w:space="0" w:color="auto"/>
        <w:left w:val="none" w:sz="0" w:space="0" w:color="auto"/>
        <w:bottom w:val="none" w:sz="0" w:space="0" w:color="auto"/>
        <w:right w:val="none" w:sz="0" w:space="0" w:color="auto"/>
      </w:divBdr>
    </w:div>
    <w:div w:id="577713611">
      <w:bodyDiv w:val="1"/>
      <w:marLeft w:val="0"/>
      <w:marRight w:val="0"/>
      <w:marTop w:val="0"/>
      <w:marBottom w:val="0"/>
      <w:divBdr>
        <w:top w:val="none" w:sz="0" w:space="0" w:color="auto"/>
        <w:left w:val="none" w:sz="0" w:space="0" w:color="auto"/>
        <w:bottom w:val="none" w:sz="0" w:space="0" w:color="auto"/>
        <w:right w:val="none" w:sz="0" w:space="0" w:color="auto"/>
      </w:divBdr>
    </w:div>
    <w:div w:id="661659110">
      <w:bodyDiv w:val="1"/>
      <w:marLeft w:val="0"/>
      <w:marRight w:val="0"/>
      <w:marTop w:val="0"/>
      <w:marBottom w:val="0"/>
      <w:divBdr>
        <w:top w:val="none" w:sz="0" w:space="0" w:color="auto"/>
        <w:left w:val="none" w:sz="0" w:space="0" w:color="auto"/>
        <w:bottom w:val="none" w:sz="0" w:space="0" w:color="auto"/>
        <w:right w:val="none" w:sz="0" w:space="0" w:color="auto"/>
      </w:divBdr>
    </w:div>
    <w:div w:id="692220500">
      <w:bodyDiv w:val="1"/>
      <w:marLeft w:val="0"/>
      <w:marRight w:val="0"/>
      <w:marTop w:val="0"/>
      <w:marBottom w:val="0"/>
      <w:divBdr>
        <w:top w:val="none" w:sz="0" w:space="0" w:color="auto"/>
        <w:left w:val="none" w:sz="0" w:space="0" w:color="auto"/>
        <w:bottom w:val="none" w:sz="0" w:space="0" w:color="auto"/>
        <w:right w:val="none" w:sz="0" w:space="0" w:color="auto"/>
      </w:divBdr>
      <w:divsChild>
        <w:div w:id="1275552811">
          <w:marLeft w:val="0"/>
          <w:marRight w:val="0"/>
          <w:marTop w:val="0"/>
          <w:marBottom w:val="0"/>
          <w:divBdr>
            <w:top w:val="none" w:sz="0" w:space="0" w:color="auto"/>
            <w:left w:val="none" w:sz="0" w:space="0" w:color="auto"/>
            <w:bottom w:val="none" w:sz="0" w:space="0" w:color="auto"/>
            <w:right w:val="none" w:sz="0" w:space="0" w:color="auto"/>
          </w:divBdr>
        </w:div>
        <w:div w:id="1520703397">
          <w:marLeft w:val="0"/>
          <w:marRight w:val="0"/>
          <w:marTop w:val="0"/>
          <w:marBottom w:val="0"/>
          <w:divBdr>
            <w:top w:val="none" w:sz="0" w:space="0" w:color="auto"/>
            <w:left w:val="none" w:sz="0" w:space="0" w:color="auto"/>
            <w:bottom w:val="none" w:sz="0" w:space="0" w:color="auto"/>
            <w:right w:val="none" w:sz="0" w:space="0" w:color="auto"/>
          </w:divBdr>
        </w:div>
      </w:divsChild>
    </w:div>
    <w:div w:id="699355215">
      <w:bodyDiv w:val="1"/>
      <w:marLeft w:val="0"/>
      <w:marRight w:val="0"/>
      <w:marTop w:val="0"/>
      <w:marBottom w:val="0"/>
      <w:divBdr>
        <w:top w:val="none" w:sz="0" w:space="0" w:color="auto"/>
        <w:left w:val="none" w:sz="0" w:space="0" w:color="auto"/>
        <w:bottom w:val="none" w:sz="0" w:space="0" w:color="auto"/>
        <w:right w:val="none" w:sz="0" w:space="0" w:color="auto"/>
      </w:divBdr>
    </w:div>
    <w:div w:id="776604614">
      <w:bodyDiv w:val="1"/>
      <w:marLeft w:val="0"/>
      <w:marRight w:val="0"/>
      <w:marTop w:val="0"/>
      <w:marBottom w:val="0"/>
      <w:divBdr>
        <w:top w:val="none" w:sz="0" w:space="0" w:color="auto"/>
        <w:left w:val="none" w:sz="0" w:space="0" w:color="auto"/>
        <w:bottom w:val="none" w:sz="0" w:space="0" w:color="auto"/>
        <w:right w:val="none" w:sz="0" w:space="0" w:color="auto"/>
      </w:divBdr>
      <w:divsChild>
        <w:div w:id="1892888316">
          <w:marLeft w:val="0"/>
          <w:marRight w:val="0"/>
          <w:marTop w:val="0"/>
          <w:marBottom w:val="0"/>
          <w:divBdr>
            <w:top w:val="none" w:sz="0" w:space="0" w:color="auto"/>
            <w:left w:val="none" w:sz="0" w:space="0" w:color="auto"/>
            <w:bottom w:val="none" w:sz="0" w:space="0" w:color="auto"/>
            <w:right w:val="none" w:sz="0" w:space="0" w:color="auto"/>
          </w:divBdr>
        </w:div>
        <w:div w:id="279191974">
          <w:marLeft w:val="0"/>
          <w:marRight w:val="0"/>
          <w:marTop w:val="0"/>
          <w:marBottom w:val="0"/>
          <w:divBdr>
            <w:top w:val="none" w:sz="0" w:space="0" w:color="auto"/>
            <w:left w:val="none" w:sz="0" w:space="0" w:color="auto"/>
            <w:bottom w:val="none" w:sz="0" w:space="0" w:color="auto"/>
            <w:right w:val="none" w:sz="0" w:space="0" w:color="auto"/>
          </w:divBdr>
        </w:div>
        <w:div w:id="2000228443">
          <w:marLeft w:val="0"/>
          <w:marRight w:val="0"/>
          <w:marTop w:val="0"/>
          <w:marBottom w:val="0"/>
          <w:divBdr>
            <w:top w:val="none" w:sz="0" w:space="0" w:color="auto"/>
            <w:left w:val="none" w:sz="0" w:space="0" w:color="auto"/>
            <w:bottom w:val="none" w:sz="0" w:space="0" w:color="auto"/>
            <w:right w:val="none" w:sz="0" w:space="0" w:color="auto"/>
          </w:divBdr>
        </w:div>
        <w:div w:id="1907956546">
          <w:marLeft w:val="0"/>
          <w:marRight w:val="0"/>
          <w:marTop w:val="0"/>
          <w:marBottom w:val="0"/>
          <w:divBdr>
            <w:top w:val="none" w:sz="0" w:space="0" w:color="auto"/>
            <w:left w:val="none" w:sz="0" w:space="0" w:color="auto"/>
            <w:bottom w:val="none" w:sz="0" w:space="0" w:color="auto"/>
            <w:right w:val="none" w:sz="0" w:space="0" w:color="auto"/>
          </w:divBdr>
        </w:div>
        <w:div w:id="1187673149">
          <w:marLeft w:val="0"/>
          <w:marRight w:val="0"/>
          <w:marTop w:val="0"/>
          <w:marBottom w:val="0"/>
          <w:divBdr>
            <w:top w:val="none" w:sz="0" w:space="0" w:color="auto"/>
            <w:left w:val="none" w:sz="0" w:space="0" w:color="auto"/>
            <w:bottom w:val="none" w:sz="0" w:space="0" w:color="auto"/>
            <w:right w:val="none" w:sz="0" w:space="0" w:color="auto"/>
          </w:divBdr>
        </w:div>
        <w:div w:id="2102870675">
          <w:marLeft w:val="0"/>
          <w:marRight w:val="0"/>
          <w:marTop w:val="0"/>
          <w:marBottom w:val="0"/>
          <w:divBdr>
            <w:top w:val="none" w:sz="0" w:space="0" w:color="auto"/>
            <w:left w:val="none" w:sz="0" w:space="0" w:color="auto"/>
            <w:bottom w:val="none" w:sz="0" w:space="0" w:color="auto"/>
            <w:right w:val="none" w:sz="0" w:space="0" w:color="auto"/>
          </w:divBdr>
        </w:div>
        <w:div w:id="670181421">
          <w:marLeft w:val="0"/>
          <w:marRight w:val="0"/>
          <w:marTop w:val="0"/>
          <w:marBottom w:val="0"/>
          <w:divBdr>
            <w:top w:val="none" w:sz="0" w:space="0" w:color="auto"/>
            <w:left w:val="none" w:sz="0" w:space="0" w:color="auto"/>
            <w:bottom w:val="none" w:sz="0" w:space="0" w:color="auto"/>
            <w:right w:val="none" w:sz="0" w:space="0" w:color="auto"/>
          </w:divBdr>
        </w:div>
        <w:div w:id="1393000434">
          <w:marLeft w:val="0"/>
          <w:marRight w:val="0"/>
          <w:marTop w:val="0"/>
          <w:marBottom w:val="0"/>
          <w:divBdr>
            <w:top w:val="none" w:sz="0" w:space="0" w:color="auto"/>
            <w:left w:val="none" w:sz="0" w:space="0" w:color="auto"/>
            <w:bottom w:val="none" w:sz="0" w:space="0" w:color="auto"/>
            <w:right w:val="none" w:sz="0" w:space="0" w:color="auto"/>
          </w:divBdr>
        </w:div>
        <w:div w:id="244844886">
          <w:marLeft w:val="0"/>
          <w:marRight w:val="0"/>
          <w:marTop w:val="0"/>
          <w:marBottom w:val="0"/>
          <w:divBdr>
            <w:top w:val="none" w:sz="0" w:space="0" w:color="auto"/>
            <w:left w:val="none" w:sz="0" w:space="0" w:color="auto"/>
            <w:bottom w:val="none" w:sz="0" w:space="0" w:color="auto"/>
            <w:right w:val="none" w:sz="0" w:space="0" w:color="auto"/>
          </w:divBdr>
        </w:div>
      </w:divsChild>
    </w:div>
    <w:div w:id="785851027">
      <w:bodyDiv w:val="1"/>
      <w:marLeft w:val="0"/>
      <w:marRight w:val="0"/>
      <w:marTop w:val="0"/>
      <w:marBottom w:val="0"/>
      <w:divBdr>
        <w:top w:val="none" w:sz="0" w:space="0" w:color="auto"/>
        <w:left w:val="none" w:sz="0" w:space="0" w:color="auto"/>
        <w:bottom w:val="none" w:sz="0" w:space="0" w:color="auto"/>
        <w:right w:val="none" w:sz="0" w:space="0" w:color="auto"/>
      </w:divBdr>
      <w:divsChild>
        <w:div w:id="1865514117">
          <w:marLeft w:val="0"/>
          <w:marRight w:val="0"/>
          <w:marTop w:val="0"/>
          <w:marBottom w:val="0"/>
          <w:divBdr>
            <w:top w:val="none" w:sz="0" w:space="0" w:color="auto"/>
            <w:left w:val="none" w:sz="0" w:space="0" w:color="auto"/>
            <w:bottom w:val="none" w:sz="0" w:space="0" w:color="auto"/>
            <w:right w:val="none" w:sz="0" w:space="0" w:color="auto"/>
          </w:divBdr>
          <w:divsChild>
            <w:div w:id="425007425">
              <w:marLeft w:val="0"/>
              <w:marRight w:val="0"/>
              <w:marTop w:val="0"/>
              <w:marBottom w:val="0"/>
              <w:divBdr>
                <w:top w:val="none" w:sz="0" w:space="0" w:color="auto"/>
                <w:left w:val="none" w:sz="0" w:space="0" w:color="auto"/>
                <w:bottom w:val="none" w:sz="0" w:space="0" w:color="auto"/>
                <w:right w:val="none" w:sz="0" w:space="0" w:color="auto"/>
              </w:divBdr>
              <w:divsChild>
                <w:div w:id="14196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8777">
      <w:bodyDiv w:val="1"/>
      <w:marLeft w:val="0"/>
      <w:marRight w:val="0"/>
      <w:marTop w:val="0"/>
      <w:marBottom w:val="0"/>
      <w:divBdr>
        <w:top w:val="none" w:sz="0" w:space="0" w:color="auto"/>
        <w:left w:val="none" w:sz="0" w:space="0" w:color="auto"/>
        <w:bottom w:val="none" w:sz="0" w:space="0" w:color="auto"/>
        <w:right w:val="none" w:sz="0" w:space="0" w:color="auto"/>
      </w:divBdr>
    </w:div>
    <w:div w:id="813063736">
      <w:bodyDiv w:val="1"/>
      <w:marLeft w:val="0"/>
      <w:marRight w:val="0"/>
      <w:marTop w:val="0"/>
      <w:marBottom w:val="0"/>
      <w:divBdr>
        <w:top w:val="none" w:sz="0" w:space="0" w:color="auto"/>
        <w:left w:val="none" w:sz="0" w:space="0" w:color="auto"/>
        <w:bottom w:val="none" w:sz="0" w:space="0" w:color="auto"/>
        <w:right w:val="none" w:sz="0" w:space="0" w:color="auto"/>
      </w:divBdr>
      <w:divsChild>
        <w:div w:id="866453292">
          <w:marLeft w:val="0"/>
          <w:marRight w:val="0"/>
          <w:marTop w:val="0"/>
          <w:marBottom w:val="0"/>
          <w:divBdr>
            <w:top w:val="none" w:sz="0" w:space="0" w:color="auto"/>
            <w:left w:val="none" w:sz="0" w:space="0" w:color="auto"/>
            <w:bottom w:val="none" w:sz="0" w:space="0" w:color="auto"/>
            <w:right w:val="none" w:sz="0" w:space="0" w:color="auto"/>
          </w:divBdr>
          <w:divsChild>
            <w:div w:id="1804614465">
              <w:marLeft w:val="0"/>
              <w:marRight w:val="0"/>
              <w:marTop w:val="0"/>
              <w:marBottom w:val="0"/>
              <w:divBdr>
                <w:top w:val="none" w:sz="0" w:space="0" w:color="auto"/>
                <w:left w:val="none" w:sz="0" w:space="0" w:color="auto"/>
                <w:bottom w:val="none" w:sz="0" w:space="0" w:color="auto"/>
                <w:right w:val="none" w:sz="0" w:space="0" w:color="auto"/>
              </w:divBdr>
              <w:divsChild>
                <w:div w:id="13617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20777">
      <w:bodyDiv w:val="1"/>
      <w:marLeft w:val="0"/>
      <w:marRight w:val="0"/>
      <w:marTop w:val="0"/>
      <w:marBottom w:val="0"/>
      <w:divBdr>
        <w:top w:val="none" w:sz="0" w:space="0" w:color="auto"/>
        <w:left w:val="none" w:sz="0" w:space="0" w:color="auto"/>
        <w:bottom w:val="none" w:sz="0" w:space="0" w:color="auto"/>
        <w:right w:val="none" w:sz="0" w:space="0" w:color="auto"/>
      </w:divBdr>
    </w:div>
    <w:div w:id="853030119">
      <w:bodyDiv w:val="1"/>
      <w:marLeft w:val="0"/>
      <w:marRight w:val="0"/>
      <w:marTop w:val="0"/>
      <w:marBottom w:val="0"/>
      <w:divBdr>
        <w:top w:val="none" w:sz="0" w:space="0" w:color="auto"/>
        <w:left w:val="none" w:sz="0" w:space="0" w:color="auto"/>
        <w:bottom w:val="none" w:sz="0" w:space="0" w:color="auto"/>
        <w:right w:val="none" w:sz="0" w:space="0" w:color="auto"/>
      </w:divBdr>
      <w:divsChild>
        <w:div w:id="105855688">
          <w:marLeft w:val="0"/>
          <w:marRight w:val="0"/>
          <w:marTop w:val="240"/>
          <w:marBottom w:val="0"/>
          <w:divBdr>
            <w:top w:val="none" w:sz="0" w:space="0" w:color="auto"/>
            <w:left w:val="none" w:sz="0" w:space="0" w:color="auto"/>
            <w:bottom w:val="none" w:sz="0" w:space="0" w:color="auto"/>
            <w:right w:val="none" w:sz="0" w:space="0" w:color="auto"/>
          </w:divBdr>
        </w:div>
        <w:div w:id="761682441">
          <w:marLeft w:val="0"/>
          <w:marRight w:val="0"/>
          <w:marTop w:val="240"/>
          <w:marBottom w:val="0"/>
          <w:divBdr>
            <w:top w:val="none" w:sz="0" w:space="0" w:color="auto"/>
            <w:left w:val="none" w:sz="0" w:space="0" w:color="auto"/>
            <w:bottom w:val="none" w:sz="0" w:space="0" w:color="auto"/>
            <w:right w:val="none" w:sz="0" w:space="0" w:color="auto"/>
          </w:divBdr>
        </w:div>
      </w:divsChild>
    </w:div>
    <w:div w:id="856843534">
      <w:bodyDiv w:val="1"/>
      <w:marLeft w:val="0"/>
      <w:marRight w:val="0"/>
      <w:marTop w:val="0"/>
      <w:marBottom w:val="0"/>
      <w:divBdr>
        <w:top w:val="none" w:sz="0" w:space="0" w:color="auto"/>
        <w:left w:val="none" w:sz="0" w:space="0" w:color="auto"/>
        <w:bottom w:val="none" w:sz="0" w:space="0" w:color="auto"/>
        <w:right w:val="none" w:sz="0" w:space="0" w:color="auto"/>
      </w:divBdr>
    </w:div>
    <w:div w:id="873810059">
      <w:bodyDiv w:val="1"/>
      <w:marLeft w:val="0"/>
      <w:marRight w:val="0"/>
      <w:marTop w:val="0"/>
      <w:marBottom w:val="0"/>
      <w:divBdr>
        <w:top w:val="none" w:sz="0" w:space="0" w:color="auto"/>
        <w:left w:val="none" w:sz="0" w:space="0" w:color="auto"/>
        <w:bottom w:val="none" w:sz="0" w:space="0" w:color="auto"/>
        <w:right w:val="none" w:sz="0" w:space="0" w:color="auto"/>
      </w:divBdr>
    </w:div>
    <w:div w:id="901141790">
      <w:bodyDiv w:val="1"/>
      <w:marLeft w:val="0"/>
      <w:marRight w:val="0"/>
      <w:marTop w:val="0"/>
      <w:marBottom w:val="0"/>
      <w:divBdr>
        <w:top w:val="none" w:sz="0" w:space="0" w:color="auto"/>
        <w:left w:val="none" w:sz="0" w:space="0" w:color="auto"/>
        <w:bottom w:val="none" w:sz="0" w:space="0" w:color="auto"/>
        <w:right w:val="none" w:sz="0" w:space="0" w:color="auto"/>
      </w:divBdr>
      <w:divsChild>
        <w:div w:id="223881537">
          <w:marLeft w:val="0"/>
          <w:marRight w:val="0"/>
          <w:marTop w:val="0"/>
          <w:marBottom w:val="0"/>
          <w:divBdr>
            <w:top w:val="none" w:sz="0" w:space="0" w:color="auto"/>
            <w:left w:val="none" w:sz="0" w:space="0" w:color="auto"/>
            <w:bottom w:val="none" w:sz="0" w:space="0" w:color="auto"/>
            <w:right w:val="none" w:sz="0" w:space="0" w:color="auto"/>
          </w:divBdr>
          <w:divsChild>
            <w:div w:id="1634866375">
              <w:marLeft w:val="0"/>
              <w:marRight w:val="0"/>
              <w:marTop w:val="0"/>
              <w:marBottom w:val="0"/>
              <w:divBdr>
                <w:top w:val="none" w:sz="0" w:space="0" w:color="auto"/>
                <w:left w:val="none" w:sz="0" w:space="0" w:color="auto"/>
                <w:bottom w:val="none" w:sz="0" w:space="0" w:color="auto"/>
                <w:right w:val="none" w:sz="0" w:space="0" w:color="auto"/>
              </w:divBdr>
              <w:divsChild>
                <w:div w:id="1232892111">
                  <w:marLeft w:val="0"/>
                  <w:marRight w:val="0"/>
                  <w:marTop w:val="0"/>
                  <w:marBottom w:val="0"/>
                  <w:divBdr>
                    <w:top w:val="none" w:sz="0" w:space="0" w:color="auto"/>
                    <w:left w:val="none" w:sz="0" w:space="0" w:color="auto"/>
                    <w:bottom w:val="none" w:sz="0" w:space="0" w:color="auto"/>
                    <w:right w:val="none" w:sz="0" w:space="0" w:color="auto"/>
                  </w:divBdr>
                </w:div>
              </w:divsChild>
            </w:div>
            <w:div w:id="1469710666">
              <w:marLeft w:val="0"/>
              <w:marRight w:val="0"/>
              <w:marTop w:val="0"/>
              <w:marBottom w:val="0"/>
              <w:divBdr>
                <w:top w:val="none" w:sz="0" w:space="0" w:color="auto"/>
                <w:left w:val="none" w:sz="0" w:space="0" w:color="auto"/>
                <w:bottom w:val="none" w:sz="0" w:space="0" w:color="auto"/>
                <w:right w:val="none" w:sz="0" w:space="0" w:color="auto"/>
              </w:divBdr>
              <w:divsChild>
                <w:div w:id="433865943">
                  <w:marLeft w:val="0"/>
                  <w:marRight w:val="0"/>
                  <w:marTop w:val="0"/>
                  <w:marBottom w:val="0"/>
                  <w:divBdr>
                    <w:top w:val="none" w:sz="0" w:space="0" w:color="auto"/>
                    <w:left w:val="none" w:sz="0" w:space="0" w:color="auto"/>
                    <w:bottom w:val="none" w:sz="0" w:space="0" w:color="auto"/>
                    <w:right w:val="none" w:sz="0" w:space="0" w:color="auto"/>
                  </w:divBdr>
                </w:div>
                <w:div w:id="1991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50532">
      <w:bodyDiv w:val="1"/>
      <w:marLeft w:val="0"/>
      <w:marRight w:val="0"/>
      <w:marTop w:val="0"/>
      <w:marBottom w:val="0"/>
      <w:divBdr>
        <w:top w:val="none" w:sz="0" w:space="0" w:color="auto"/>
        <w:left w:val="none" w:sz="0" w:space="0" w:color="auto"/>
        <w:bottom w:val="none" w:sz="0" w:space="0" w:color="auto"/>
        <w:right w:val="none" w:sz="0" w:space="0" w:color="auto"/>
      </w:divBdr>
    </w:div>
    <w:div w:id="1024676324">
      <w:bodyDiv w:val="1"/>
      <w:marLeft w:val="0"/>
      <w:marRight w:val="0"/>
      <w:marTop w:val="0"/>
      <w:marBottom w:val="0"/>
      <w:divBdr>
        <w:top w:val="none" w:sz="0" w:space="0" w:color="auto"/>
        <w:left w:val="none" w:sz="0" w:space="0" w:color="auto"/>
        <w:bottom w:val="none" w:sz="0" w:space="0" w:color="auto"/>
        <w:right w:val="none" w:sz="0" w:space="0" w:color="auto"/>
      </w:divBdr>
    </w:div>
    <w:div w:id="1085689231">
      <w:bodyDiv w:val="1"/>
      <w:marLeft w:val="0"/>
      <w:marRight w:val="0"/>
      <w:marTop w:val="0"/>
      <w:marBottom w:val="0"/>
      <w:divBdr>
        <w:top w:val="none" w:sz="0" w:space="0" w:color="auto"/>
        <w:left w:val="none" w:sz="0" w:space="0" w:color="auto"/>
        <w:bottom w:val="none" w:sz="0" w:space="0" w:color="auto"/>
        <w:right w:val="none" w:sz="0" w:space="0" w:color="auto"/>
      </w:divBdr>
      <w:divsChild>
        <w:div w:id="1089080059">
          <w:marLeft w:val="0"/>
          <w:marRight w:val="0"/>
          <w:marTop w:val="0"/>
          <w:marBottom w:val="0"/>
          <w:divBdr>
            <w:top w:val="none" w:sz="0" w:space="0" w:color="auto"/>
            <w:left w:val="none" w:sz="0" w:space="0" w:color="auto"/>
            <w:bottom w:val="none" w:sz="0" w:space="0" w:color="auto"/>
            <w:right w:val="none" w:sz="0" w:space="0" w:color="auto"/>
          </w:divBdr>
          <w:divsChild>
            <w:div w:id="1067606985">
              <w:marLeft w:val="0"/>
              <w:marRight w:val="0"/>
              <w:marTop w:val="0"/>
              <w:marBottom w:val="0"/>
              <w:divBdr>
                <w:top w:val="none" w:sz="0" w:space="0" w:color="auto"/>
                <w:left w:val="none" w:sz="0" w:space="0" w:color="auto"/>
                <w:bottom w:val="none" w:sz="0" w:space="0" w:color="auto"/>
                <w:right w:val="none" w:sz="0" w:space="0" w:color="auto"/>
              </w:divBdr>
              <w:divsChild>
                <w:div w:id="11885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9631">
      <w:bodyDiv w:val="1"/>
      <w:marLeft w:val="0"/>
      <w:marRight w:val="0"/>
      <w:marTop w:val="0"/>
      <w:marBottom w:val="0"/>
      <w:divBdr>
        <w:top w:val="none" w:sz="0" w:space="0" w:color="auto"/>
        <w:left w:val="none" w:sz="0" w:space="0" w:color="auto"/>
        <w:bottom w:val="none" w:sz="0" w:space="0" w:color="auto"/>
        <w:right w:val="none" w:sz="0" w:space="0" w:color="auto"/>
      </w:divBdr>
    </w:div>
    <w:div w:id="1162431966">
      <w:bodyDiv w:val="1"/>
      <w:marLeft w:val="0"/>
      <w:marRight w:val="0"/>
      <w:marTop w:val="0"/>
      <w:marBottom w:val="0"/>
      <w:divBdr>
        <w:top w:val="none" w:sz="0" w:space="0" w:color="auto"/>
        <w:left w:val="none" w:sz="0" w:space="0" w:color="auto"/>
        <w:bottom w:val="none" w:sz="0" w:space="0" w:color="auto"/>
        <w:right w:val="none" w:sz="0" w:space="0" w:color="auto"/>
      </w:divBdr>
      <w:divsChild>
        <w:div w:id="1346516063">
          <w:marLeft w:val="0"/>
          <w:marRight w:val="0"/>
          <w:marTop w:val="0"/>
          <w:marBottom w:val="0"/>
          <w:divBdr>
            <w:top w:val="none" w:sz="0" w:space="0" w:color="auto"/>
            <w:left w:val="none" w:sz="0" w:space="0" w:color="auto"/>
            <w:bottom w:val="none" w:sz="0" w:space="0" w:color="auto"/>
            <w:right w:val="none" w:sz="0" w:space="0" w:color="auto"/>
          </w:divBdr>
          <w:divsChild>
            <w:div w:id="1796484391">
              <w:marLeft w:val="0"/>
              <w:marRight w:val="0"/>
              <w:marTop w:val="0"/>
              <w:marBottom w:val="0"/>
              <w:divBdr>
                <w:top w:val="none" w:sz="0" w:space="0" w:color="auto"/>
                <w:left w:val="none" w:sz="0" w:space="0" w:color="auto"/>
                <w:bottom w:val="none" w:sz="0" w:space="0" w:color="auto"/>
                <w:right w:val="none" w:sz="0" w:space="0" w:color="auto"/>
              </w:divBdr>
              <w:divsChild>
                <w:div w:id="11846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89958">
      <w:bodyDiv w:val="1"/>
      <w:marLeft w:val="0"/>
      <w:marRight w:val="0"/>
      <w:marTop w:val="0"/>
      <w:marBottom w:val="0"/>
      <w:divBdr>
        <w:top w:val="none" w:sz="0" w:space="0" w:color="auto"/>
        <w:left w:val="none" w:sz="0" w:space="0" w:color="auto"/>
        <w:bottom w:val="none" w:sz="0" w:space="0" w:color="auto"/>
        <w:right w:val="none" w:sz="0" w:space="0" w:color="auto"/>
      </w:divBdr>
    </w:div>
    <w:div w:id="1228801568">
      <w:bodyDiv w:val="1"/>
      <w:marLeft w:val="0"/>
      <w:marRight w:val="0"/>
      <w:marTop w:val="0"/>
      <w:marBottom w:val="0"/>
      <w:divBdr>
        <w:top w:val="none" w:sz="0" w:space="0" w:color="auto"/>
        <w:left w:val="none" w:sz="0" w:space="0" w:color="auto"/>
        <w:bottom w:val="none" w:sz="0" w:space="0" w:color="auto"/>
        <w:right w:val="none" w:sz="0" w:space="0" w:color="auto"/>
      </w:divBdr>
      <w:divsChild>
        <w:div w:id="906721087">
          <w:marLeft w:val="0"/>
          <w:marRight w:val="0"/>
          <w:marTop w:val="0"/>
          <w:marBottom w:val="0"/>
          <w:divBdr>
            <w:top w:val="none" w:sz="0" w:space="0" w:color="auto"/>
            <w:left w:val="none" w:sz="0" w:space="0" w:color="auto"/>
            <w:bottom w:val="none" w:sz="0" w:space="0" w:color="auto"/>
            <w:right w:val="none" w:sz="0" w:space="0" w:color="auto"/>
          </w:divBdr>
          <w:divsChild>
            <w:div w:id="159077303">
              <w:marLeft w:val="0"/>
              <w:marRight w:val="0"/>
              <w:marTop w:val="0"/>
              <w:marBottom w:val="0"/>
              <w:divBdr>
                <w:top w:val="none" w:sz="0" w:space="0" w:color="auto"/>
                <w:left w:val="none" w:sz="0" w:space="0" w:color="auto"/>
                <w:bottom w:val="none" w:sz="0" w:space="0" w:color="auto"/>
                <w:right w:val="none" w:sz="0" w:space="0" w:color="auto"/>
              </w:divBdr>
              <w:divsChild>
                <w:div w:id="9636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86753">
      <w:bodyDiv w:val="1"/>
      <w:marLeft w:val="0"/>
      <w:marRight w:val="0"/>
      <w:marTop w:val="0"/>
      <w:marBottom w:val="0"/>
      <w:divBdr>
        <w:top w:val="none" w:sz="0" w:space="0" w:color="auto"/>
        <w:left w:val="none" w:sz="0" w:space="0" w:color="auto"/>
        <w:bottom w:val="none" w:sz="0" w:space="0" w:color="auto"/>
        <w:right w:val="none" w:sz="0" w:space="0" w:color="auto"/>
      </w:divBdr>
      <w:divsChild>
        <w:div w:id="304704922">
          <w:marLeft w:val="0"/>
          <w:marRight w:val="0"/>
          <w:marTop w:val="0"/>
          <w:marBottom w:val="0"/>
          <w:divBdr>
            <w:top w:val="none" w:sz="0" w:space="0" w:color="auto"/>
            <w:left w:val="none" w:sz="0" w:space="0" w:color="auto"/>
            <w:bottom w:val="none" w:sz="0" w:space="0" w:color="auto"/>
            <w:right w:val="none" w:sz="0" w:space="0" w:color="auto"/>
          </w:divBdr>
          <w:divsChild>
            <w:div w:id="2125150809">
              <w:marLeft w:val="0"/>
              <w:marRight w:val="0"/>
              <w:marTop w:val="0"/>
              <w:marBottom w:val="0"/>
              <w:divBdr>
                <w:top w:val="none" w:sz="0" w:space="0" w:color="auto"/>
                <w:left w:val="none" w:sz="0" w:space="0" w:color="auto"/>
                <w:bottom w:val="none" w:sz="0" w:space="0" w:color="auto"/>
                <w:right w:val="none" w:sz="0" w:space="0" w:color="auto"/>
              </w:divBdr>
              <w:divsChild>
                <w:div w:id="337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06401">
      <w:marLeft w:val="0"/>
      <w:marRight w:val="0"/>
      <w:marTop w:val="0"/>
      <w:marBottom w:val="0"/>
      <w:divBdr>
        <w:top w:val="none" w:sz="0" w:space="0" w:color="auto"/>
        <w:left w:val="none" w:sz="0" w:space="0" w:color="auto"/>
        <w:bottom w:val="none" w:sz="0" w:space="0" w:color="auto"/>
        <w:right w:val="none" w:sz="0" w:space="0" w:color="auto"/>
      </w:divBdr>
    </w:div>
    <w:div w:id="1275406402">
      <w:marLeft w:val="0"/>
      <w:marRight w:val="0"/>
      <w:marTop w:val="0"/>
      <w:marBottom w:val="0"/>
      <w:divBdr>
        <w:top w:val="none" w:sz="0" w:space="0" w:color="auto"/>
        <w:left w:val="none" w:sz="0" w:space="0" w:color="auto"/>
        <w:bottom w:val="none" w:sz="0" w:space="0" w:color="auto"/>
        <w:right w:val="none" w:sz="0" w:space="0" w:color="auto"/>
      </w:divBdr>
    </w:div>
    <w:div w:id="1275406403">
      <w:marLeft w:val="0"/>
      <w:marRight w:val="0"/>
      <w:marTop w:val="0"/>
      <w:marBottom w:val="0"/>
      <w:divBdr>
        <w:top w:val="none" w:sz="0" w:space="0" w:color="auto"/>
        <w:left w:val="none" w:sz="0" w:space="0" w:color="auto"/>
        <w:bottom w:val="none" w:sz="0" w:space="0" w:color="auto"/>
        <w:right w:val="none" w:sz="0" w:space="0" w:color="auto"/>
      </w:divBdr>
    </w:div>
    <w:div w:id="1275406404">
      <w:marLeft w:val="0"/>
      <w:marRight w:val="0"/>
      <w:marTop w:val="0"/>
      <w:marBottom w:val="0"/>
      <w:divBdr>
        <w:top w:val="none" w:sz="0" w:space="0" w:color="auto"/>
        <w:left w:val="none" w:sz="0" w:space="0" w:color="auto"/>
        <w:bottom w:val="none" w:sz="0" w:space="0" w:color="auto"/>
        <w:right w:val="none" w:sz="0" w:space="0" w:color="auto"/>
      </w:divBdr>
    </w:div>
    <w:div w:id="1275406405">
      <w:marLeft w:val="0"/>
      <w:marRight w:val="0"/>
      <w:marTop w:val="0"/>
      <w:marBottom w:val="0"/>
      <w:divBdr>
        <w:top w:val="none" w:sz="0" w:space="0" w:color="auto"/>
        <w:left w:val="none" w:sz="0" w:space="0" w:color="auto"/>
        <w:bottom w:val="none" w:sz="0" w:space="0" w:color="auto"/>
        <w:right w:val="none" w:sz="0" w:space="0" w:color="auto"/>
      </w:divBdr>
    </w:div>
    <w:div w:id="1275406406">
      <w:marLeft w:val="0"/>
      <w:marRight w:val="0"/>
      <w:marTop w:val="0"/>
      <w:marBottom w:val="0"/>
      <w:divBdr>
        <w:top w:val="none" w:sz="0" w:space="0" w:color="auto"/>
        <w:left w:val="none" w:sz="0" w:space="0" w:color="auto"/>
        <w:bottom w:val="none" w:sz="0" w:space="0" w:color="auto"/>
        <w:right w:val="none" w:sz="0" w:space="0" w:color="auto"/>
      </w:divBdr>
    </w:div>
    <w:div w:id="1275406407">
      <w:marLeft w:val="0"/>
      <w:marRight w:val="0"/>
      <w:marTop w:val="0"/>
      <w:marBottom w:val="0"/>
      <w:divBdr>
        <w:top w:val="none" w:sz="0" w:space="0" w:color="auto"/>
        <w:left w:val="none" w:sz="0" w:space="0" w:color="auto"/>
        <w:bottom w:val="none" w:sz="0" w:space="0" w:color="auto"/>
        <w:right w:val="none" w:sz="0" w:space="0" w:color="auto"/>
      </w:divBdr>
    </w:div>
    <w:div w:id="1275406408">
      <w:marLeft w:val="0"/>
      <w:marRight w:val="0"/>
      <w:marTop w:val="0"/>
      <w:marBottom w:val="0"/>
      <w:divBdr>
        <w:top w:val="none" w:sz="0" w:space="0" w:color="auto"/>
        <w:left w:val="none" w:sz="0" w:space="0" w:color="auto"/>
        <w:bottom w:val="none" w:sz="0" w:space="0" w:color="auto"/>
        <w:right w:val="none" w:sz="0" w:space="0" w:color="auto"/>
      </w:divBdr>
    </w:div>
    <w:div w:id="1275406409">
      <w:marLeft w:val="0"/>
      <w:marRight w:val="0"/>
      <w:marTop w:val="0"/>
      <w:marBottom w:val="0"/>
      <w:divBdr>
        <w:top w:val="none" w:sz="0" w:space="0" w:color="auto"/>
        <w:left w:val="none" w:sz="0" w:space="0" w:color="auto"/>
        <w:bottom w:val="none" w:sz="0" w:space="0" w:color="auto"/>
        <w:right w:val="none" w:sz="0" w:space="0" w:color="auto"/>
      </w:divBdr>
    </w:div>
    <w:div w:id="1275406410">
      <w:marLeft w:val="0"/>
      <w:marRight w:val="0"/>
      <w:marTop w:val="0"/>
      <w:marBottom w:val="0"/>
      <w:divBdr>
        <w:top w:val="none" w:sz="0" w:space="0" w:color="auto"/>
        <w:left w:val="none" w:sz="0" w:space="0" w:color="auto"/>
        <w:bottom w:val="none" w:sz="0" w:space="0" w:color="auto"/>
        <w:right w:val="none" w:sz="0" w:space="0" w:color="auto"/>
      </w:divBdr>
    </w:div>
    <w:div w:id="1275406411">
      <w:marLeft w:val="0"/>
      <w:marRight w:val="0"/>
      <w:marTop w:val="0"/>
      <w:marBottom w:val="0"/>
      <w:divBdr>
        <w:top w:val="none" w:sz="0" w:space="0" w:color="auto"/>
        <w:left w:val="none" w:sz="0" w:space="0" w:color="auto"/>
        <w:bottom w:val="none" w:sz="0" w:space="0" w:color="auto"/>
        <w:right w:val="none" w:sz="0" w:space="0" w:color="auto"/>
      </w:divBdr>
    </w:div>
    <w:div w:id="1275406412">
      <w:marLeft w:val="0"/>
      <w:marRight w:val="0"/>
      <w:marTop w:val="0"/>
      <w:marBottom w:val="0"/>
      <w:divBdr>
        <w:top w:val="none" w:sz="0" w:space="0" w:color="auto"/>
        <w:left w:val="none" w:sz="0" w:space="0" w:color="auto"/>
        <w:bottom w:val="none" w:sz="0" w:space="0" w:color="auto"/>
        <w:right w:val="none" w:sz="0" w:space="0" w:color="auto"/>
      </w:divBdr>
    </w:div>
    <w:div w:id="1275406413">
      <w:marLeft w:val="0"/>
      <w:marRight w:val="0"/>
      <w:marTop w:val="0"/>
      <w:marBottom w:val="0"/>
      <w:divBdr>
        <w:top w:val="none" w:sz="0" w:space="0" w:color="auto"/>
        <w:left w:val="none" w:sz="0" w:space="0" w:color="auto"/>
        <w:bottom w:val="none" w:sz="0" w:space="0" w:color="auto"/>
        <w:right w:val="none" w:sz="0" w:space="0" w:color="auto"/>
      </w:divBdr>
    </w:div>
    <w:div w:id="1275406414">
      <w:marLeft w:val="0"/>
      <w:marRight w:val="0"/>
      <w:marTop w:val="0"/>
      <w:marBottom w:val="0"/>
      <w:divBdr>
        <w:top w:val="none" w:sz="0" w:space="0" w:color="auto"/>
        <w:left w:val="none" w:sz="0" w:space="0" w:color="auto"/>
        <w:bottom w:val="none" w:sz="0" w:space="0" w:color="auto"/>
        <w:right w:val="none" w:sz="0" w:space="0" w:color="auto"/>
      </w:divBdr>
    </w:div>
    <w:div w:id="1275406415">
      <w:marLeft w:val="0"/>
      <w:marRight w:val="0"/>
      <w:marTop w:val="0"/>
      <w:marBottom w:val="0"/>
      <w:divBdr>
        <w:top w:val="none" w:sz="0" w:space="0" w:color="auto"/>
        <w:left w:val="none" w:sz="0" w:space="0" w:color="auto"/>
        <w:bottom w:val="none" w:sz="0" w:space="0" w:color="auto"/>
        <w:right w:val="none" w:sz="0" w:space="0" w:color="auto"/>
      </w:divBdr>
    </w:div>
    <w:div w:id="1275406416">
      <w:marLeft w:val="0"/>
      <w:marRight w:val="0"/>
      <w:marTop w:val="0"/>
      <w:marBottom w:val="0"/>
      <w:divBdr>
        <w:top w:val="none" w:sz="0" w:space="0" w:color="auto"/>
        <w:left w:val="none" w:sz="0" w:space="0" w:color="auto"/>
        <w:bottom w:val="none" w:sz="0" w:space="0" w:color="auto"/>
        <w:right w:val="none" w:sz="0" w:space="0" w:color="auto"/>
      </w:divBdr>
    </w:div>
    <w:div w:id="1275406417">
      <w:marLeft w:val="0"/>
      <w:marRight w:val="0"/>
      <w:marTop w:val="0"/>
      <w:marBottom w:val="0"/>
      <w:divBdr>
        <w:top w:val="none" w:sz="0" w:space="0" w:color="auto"/>
        <w:left w:val="none" w:sz="0" w:space="0" w:color="auto"/>
        <w:bottom w:val="none" w:sz="0" w:space="0" w:color="auto"/>
        <w:right w:val="none" w:sz="0" w:space="0" w:color="auto"/>
      </w:divBdr>
    </w:div>
    <w:div w:id="1275406418">
      <w:marLeft w:val="0"/>
      <w:marRight w:val="0"/>
      <w:marTop w:val="0"/>
      <w:marBottom w:val="0"/>
      <w:divBdr>
        <w:top w:val="none" w:sz="0" w:space="0" w:color="auto"/>
        <w:left w:val="none" w:sz="0" w:space="0" w:color="auto"/>
        <w:bottom w:val="none" w:sz="0" w:space="0" w:color="auto"/>
        <w:right w:val="none" w:sz="0" w:space="0" w:color="auto"/>
      </w:divBdr>
    </w:div>
    <w:div w:id="1275406419">
      <w:marLeft w:val="0"/>
      <w:marRight w:val="0"/>
      <w:marTop w:val="0"/>
      <w:marBottom w:val="0"/>
      <w:divBdr>
        <w:top w:val="none" w:sz="0" w:space="0" w:color="auto"/>
        <w:left w:val="none" w:sz="0" w:space="0" w:color="auto"/>
        <w:bottom w:val="none" w:sz="0" w:space="0" w:color="auto"/>
        <w:right w:val="none" w:sz="0" w:space="0" w:color="auto"/>
      </w:divBdr>
    </w:div>
    <w:div w:id="1275406420">
      <w:marLeft w:val="0"/>
      <w:marRight w:val="0"/>
      <w:marTop w:val="0"/>
      <w:marBottom w:val="0"/>
      <w:divBdr>
        <w:top w:val="none" w:sz="0" w:space="0" w:color="auto"/>
        <w:left w:val="none" w:sz="0" w:space="0" w:color="auto"/>
        <w:bottom w:val="none" w:sz="0" w:space="0" w:color="auto"/>
        <w:right w:val="none" w:sz="0" w:space="0" w:color="auto"/>
      </w:divBdr>
    </w:div>
    <w:div w:id="1275406421">
      <w:marLeft w:val="0"/>
      <w:marRight w:val="0"/>
      <w:marTop w:val="0"/>
      <w:marBottom w:val="0"/>
      <w:divBdr>
        <w:top w:val="none" w:sz="0" w:space="0" w:color="auto"/>
        <w:left w:val="none" w:sz="0" w:space="0" w:color="auto"/>
        <w:bottom w:val="none" w:sz="0" w:space="0" w:color="auto"/>
        <w:right w:val="none" w:sz="0" w:space="0" w:color="auto"/>
      </w:divBdr>
    </w:div>
    <w:div w:id="1275406422">
      <w:marLeft w:val="0"/>
      <w:marRight w:val="0"/>
      <w:marTop w:val="0"/>
      <w:marBottom w:val="0"/>
      <w:divBdr>
        <w:top w:val="none" w:sz="0" w:space="0" w:color="auto"/>
        <w:left w:val="none" w:sz="0" w:space="0" w:color="auto"/>
        <w:bottom w:val="none" w:sz="0" w:space="0" w:color="auto"/>
        <w:right w:val="none" w:sz="0" w:space="0" w:color="auto"/>
      </w:divBdr>
    </w:div>
    <w:div w:id="1275406423">
      <w:marLeft w:val="0"/>
      <w:marRight w:val="0"/>
      <w:marTop w:val="0"/>
      <w:marBottom w:val="0"/>
      <w:divBdr>
        <w:top w:val="none" w:sz="0" w:space="0" w:color="auto"/>
        <w:left w:val="none" w:sz="0" w:space="0" w:color="auto"/>
        <w:bottom w:val="none" w:sz="0" w:space="0" w:color="auto"/>
        <w:right w:val="none" w:sz="0" w:space="0" w:color="auto"/>
      </w:divBdr>
    </w:div>
    <w:div w:id="1275406424">
      <w:marLeft w:val="0"/>
      <w:marRight w:val="0"/>
      <w:marTop w:val="0"/>
      <w:marBottom w:val="0"/>
      <w:divBdr>
        <w:top w:val="none" w:sz="0" w:space="0" w:color="auto"/>
        <w:left w:val="none" w:sz="0" w:space="0" w:color="auto"/>
        <w:bottom w:val="none" w:sz="0" w:space="0" w:color="auto"/>
        <w:right w:val="none" w:sz="0" w:space="0" w:color="auto"/>
      </w:divBdr>
    </w:div>
    <w:div w:id="1275406425">
      <w:marLeft w:val="0"/>
      <w:marRight w:val="0"/>
      <w:marTop w:val="0"/>
      <w:marBottom w:val="0"/>
      <w:divBdr>
        <w:top w:val="none" w:sz="0" w:space="0" w:color="auto"/>
        <w:left w:val="none" w:sz="0" w:space="0" w:color="auto"/>
        <w:bottom w:val="none" w:sz="0" w:space="0" w:color="auto"/>
        <w:right w:val="none" w:sz="0" w:space="0" w:color="auto"/>
      </w:divBdr>
    </w:div>
    <w:div w:id="1275406426">
      <w:marLeft w:val="0"/>
      <w:marRight w:val="0"/>
      <w:marTop w:val="0"/>
      <w:marBottom w:val="0"/>
      <w:divBdr>
        <w:top w:val="none" w:sz="0" w:space="0" w:color="auto"/>
        <w:left w:val="none" w:sz="0" w:space="0" w:color="auto"/>
        <w:bottom w:val="none" w:sz="0" w:space="0" w:color="auto"/>
        <w:right w:val="none" w:sz="0" w:space="0" w:color="auto"/>
      </w:divBdr>
    </w:div>
    <w:div w:id="1275406427">
      <w:marLeft w:val="0"/>
      <w:marRight w:val="0"/>
      <w:marTop w:val="0"/>
      <w:marBottom w:val="0"/>
      <w:divBdr>
        <w:top w:val="none" w:sz="0" w:space="0" w:color="auto"/>
        <w:left w:val="none" w:sz="0" w:space="0" w:color="auto"/>
        <w:bottom w:val="none" w:sz="0" w:space="0" w:color="auto"/>
        <w:right w:val="none" w:sz="0" w:space="0" w:color="auto"/>
      </w:divBdr>
    </w:div>
    <w:div w:id="1275406428">
      <w:marLeft w:val="0"/>
      <w:marRight w:val="0"/>
      <w:marTop w:val="0"/>
      <w:marBottom w:val="0"/>
      <w:divBdr>
        <w:top w:val="none" w:sz="0" w:space="0" w:color="auto"/>
        <w:left w:val="none" w:sz="0" w:space="0" w:color="auto"/>
        <w:bottom w:val="none" w:sz="0" w:space="0" w:color="auto"/>
        <w:right w:val="none" w:sz="0" w:space="0" w:color="auto"/>
      </w:divBdr>
    </w:div>
    <w:div w:id="1275406429">
      <w:marLeft w:val="0"/>
      <w:marRight w:val="0"/>
      <w:marTop w:val="0"/>
      <w:marBottom w:val="0"/>
      <w:divBdr>
        <w:top w:val="none" w:sz="0" w:space="0" w:color="auto"/>
        <w:left w:val="none" w:sz="0" w:space="0" w:color="auto"/>
        <w:bottom w:val="none" w:sz="0" w:space="0" w:color="auto"/>
        <w:right w:val="none" w:sz="0" w:space="0" w:color="auto"/>
      </w:divBdr>
    </w:div>
    <w:div w:id="1275406430">
      <w:marLeft w:val="0"/>
      <w:marRight w:val="0"/>
      <w:marTop w:val="0"/>
      <w:marBottom w:val="0"/>
      <w:divBdr>
        <w:top w:val="none" w:sz="0" w:space="0" w:color="auto"/>
        <w:left w:val="none" w:sz="0" w:space="0" w:color="auto"/>
        <w:bottom w:val="none" w:sz="0" w:space="0" w:color="auto"/>
        <w:right w:val="none" w:sz="0" w:space="0" w:color="auto"/>
      </w:divBdr>
    </w:div>
    <w:div w:id="1275406431">
      <w:marLeft w:val="0"/>
      <w:marRight w:val="0"/>
      <w:marTop w:val="0"/>
      <w:marBottom w:val="0"/>
      <w:divBdr>
        <w:top w:val="none" w:sz="0" w:space="0" w:color="auto"/>
        <w:left w:val="none" w:sz="0" w:space="0" w:color="auto"/>
        <w:bottom w:val="none" w:sz="0" w:space="0" w:color="auto"/>
        <w:right w:val="none" w:sz="0" w:space="0" w:color="auto"/>
      </w:divBdr>
    </w:div>
    <w:div w:id="1275406432">
      <w:marLeft w:val="0"/>
      <w:marRight w:val="0"/>
      <w:marTop w:val="0"/>
      <w:marBottom w:val="0"/>
      <w:divBdr>
        <w:top w:val="none" w:sz="0" w:space="0" w:color="auto"/>
        <w:left w:val="none" w:sz="0" w:space="0" w:color="auto"/>
        <w:bottom w:val="none" w:sz="0" w:space="0" w:color="auto"/>
        <w:right w:val="none" w:sz="0" w:space="0" w:color="auto"/>
      </w:divBdr>
    </w:div>
    <w:div w:id="1301107908">
      <w:bodyDiv w:val="1"/>
      <w:marLeft w:val="0"/>
      <w:marRight w:val="0"/>
      <w:marTop w:val="0"/>
      <w:marBottom w:val="0"/>
      <w:divBdr>
        <w:top w:val="none" w:sz="0" w:space="0" w:color="auto"/>
        <w:left w:val="none" w:sz="0" w:space="0" w:color="auto"/>
        <w:bottom w:val="none" w:sz="0" w:space="0" w:color="auto"/>
        <w:right w:val="none" w:sz="0" w:space="0" w:color="auto"/>
      </w:divBdr>
    </w:div>
    <w:div w:id="1313095366">
      <w:bodyDiv w:val="1"/>
      <w:marLeft w:val="0"/>
      <w:marRight w:val="0"/>
      <w:marTop w:val="0"/>
      <w:marBottom w:val="0"/>
      <w:divBdr>
        <w:top w:val="none" w:sz="0" w:space="0" w:color="auto"/>
        <w:left w:val="none" w:sz="0" w:space="0" w:color="auto"/>
        <w:bottom w:val="none" w:sz="0" w:space="0" w:color="auto"/>
        <w:right w:val="none" w:sz="0" w:space="0" w:color="auto"/>
      </w:divBdr>
    </w:div>
    <w:div w:id="1353797559">
      <w:bodyDiv w:val="1"/>
      <w:marLeft w:val="0"/>
      <w:marRight w:val="0"/>
      <w:marTop w:val="0"/>
      <w:marBottom w:val="0"/>
      <w:divBdr>
        <w:top w:val="none" w:sz="0" w:space="0" w:color="auto"/>
        <w:left w:val="none" w:sz="0" w:space="0" w:color="auto"/>
        <w:bottom w:val="none" w:sz="0" w:space="0" w:color="auto"/>
        <w:right w:val="none" w:sz="0" w:space="0" w:color="auto"/>
      </w:divBdr>
    </w:div>
    <w:div w:id="1457480265">
      <w:bodyDiv w:val="1"/>
      <w:marLeft w:val="0"/>
      <w:marRight w:val="0"/>
      <w:marTop w:val="0"/>
      <w:marBottom w:val="0"/>
      <w:divBdr>
        <w:top w:val="none" w:sz="0" w:space="0" w:color="auto"/>
        <w:left w:val="none" w:sz="0" w:space="0" w:color="auto"/>
        <w:bottom w:val="none" w:sz="0" w:space="0" w:color="auto"/>
        <w:right w:val="none" w:sz="0" w:space="0" w:color="auto"/>
      </w:divBdr>
    </w:div>
    <w:div w:id="1477989553">
      <w:bodyDiv w:val="1"/>
      <w:marLeft w:val="0"/>
      <w:marRight w:val="0"/>
      <w:marTop w:val="0"/>
      <w:marBottom w:val="0"/>
      <w:divBdr>
        <w:top w:val="none" w:sz="0" w:space="0" w:color="auto"/>
        <w:left w:val="none" w:sz="0" w:space="0" w:color="auto"/>
        <w:bottom w:val="none" w:sz="0" w:space="0" w:color="auto"/>
        <w:right w:val="none" w:sz="0" w:space="0" w:color="auto"/>
      </w:divBdr>
    </w:div>
    <w:div w:id="1505320471">
      <w:bodyDiv w:val="1"/>
      <w:marLeft w:val="0"/>
      <w:marRight w:val="0"/>
      <w:marTop w:val="0"/>
      <w:marBottom w:val="0"/>
      <w:divBdr>
        <w:top w:val="none" w:sz="0" w:space="0" w:color="auto"/>
        <w:left w:val="none" w:sz="0" w:space="0" w:color="auto"/>
        <w:bottom w:val="none" w:sz="0" w:space="0" w:color="auto"/>
        <w:right w:val="none" w:sz="0" w:space="0" w:color="auto"/>
      </w:divBdr>
    </w:div>
    <w:div w:id="151506778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591935194">
          <w:marLeft w:val="0"/>
          <w:marRight w:val="0"/>
          <w:marTop w:val="0"/>
          <w:marBottom w:val="0"/>
          <w:divBdr>
            <w:top w:val="none" w:sz="0" w:space="0" w:color="auto"/>
            <w:left w:val="none" w:sz="0" w:space="0" w:color="auto"/>
            <w:bottom w:val="none" w:sz="0" w:space="0" w:color="auto"/>
            <w:right w:val="none" w:sz="0" w:space="0" w:color="auto"/>
          </w:divBdr>
          <w:divsChild>
            <w:div w:id="2014335389">
              <w:marLeft w:val="0"/>
              <w:marRight w:val="0"/>
              <w:marTop w:val="0"/>
              <w:marBottom w:val="0"/>
              <w:divBdr>
                <w:top w:val="none" w:sz="0" w:space="0" w:color="auto"/>
                <w:left w:val="none" w:sz="0" w:space="0" w:color="auto"/>
                <w:bottom w:val="none" w:sz="0" w:space="0" w:color="auto"/>
                <w:right w:val="none" w:sz="0" w:space="0" w:color="auto"/>
              </w:divBdr>
              <w:divsChild>
                <w:div w:id="4726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5880">
      <w:bodyDiv w:val="1"/>
      <w:marLeft w:val="0"/>
      <w:marRight w:val="0"/>
      <w:marTop w:val="0"/>
      <w:marBottom w:val="0"/>
      <w:divBdr>
        <w:top w:val="none" w:sz="0" w:space="0" w:color="auto"/>
        <w:left w:val="none" w:sz="0" w:space="0" w:color="auto"/>
        <w:bottom w:val="none" w:sz="0" w:space="0" w:color="auto"/>
        <w:right w:val="none" w:sz="0" w:space="0" w:color="auto"/>
      </w:divBdr>
      <w:divsChild>
        <w:div w:id="480193025">
          <w:marLeft w:val="360"/>
          <w:marRight w:val="0"/>
          <w:marTop w:val="72"/>
          <w:marBottom w:val="72"/>
          <w:divBdr>
            <w:top w:val="none" w:sz="0" w:space="0" w:color="auto"/>
            <w:left w:val="none" w:sz="0" w:space="0" w:color="auto"/>
            <w:bottom w:val="none" w:sz="0" w:space="0" w:color="auto"/>
            <w:right w:val="none" w:sz="0" w:space="0" w:color="auto"/>
          </w:divBdr>
        </w:div>
        <w:div w:id="150295957">
          <w:marLeft w:val="360"/>
          <w:marRight w:val="0"/>
          <w:marTop w:val="0"/>
          <w:marBottom w:val="72"/>
          <w:divBdr>
            <w:top w:val="none" w:sz="0" w:space="0" w:color="auto"/>
            <w:left w:val="none" w:sz="0" w:space="0" w:color="auto"/>
            <w:bottom w:val="none" w:sz="0" w:space="0" w:color="auto"/>
            <w:right w:val="none" w:sz="0" w:space="0" w:color="auto"/>
          </w:divBdr>
        </w:div>
        <w:div w:id="1706827976">
          <w:marLeft w:val="360"/>
          <w:marRight w:val="0"/>
          <w:marTop w:val="0"/>
          <w:marBottom w:val="72"/>
          <w:divBdr>
            <w:top w:val="none" w:sz="0" w:space="0" w:color="auto"/>
            <w:left w:val="none" w:sz="0" w:space="0" w:color="auto"/>
            <w:bottom w:val="none" w:sz="0" w:space="0" w:color="auto"/>
            <w:right w:val="none" w:sz="0" w:space="0" w:color="auto"/>
          </w:divBdr>
        </w:div>
        <w:div w:id="788016372">
          <w:marLeft w:val="360"/>
          <w:marRight w:val="0"/>
          <w:marTop w:val="0"/>
          <w:marBottom w:val="72"/>
          <w:divBdr>
            <w:top w:val="none" w:sz="0" w:space="0" w:color="auto"/>
            <w:left w:val="none" w:sz="0" w:space="0" w:color="auto"/>
            <w:bottom w:val="none" w:sz="0" w:space="0" w:color="auto"/>
            <w:right w:val="none" w:sz="0" w:space="0" w:color="auto"/>
          </w:divBdr>
        </w:div>
        <w:div w:id="588196512">
          <w:marLeft w:val="360"/>
          <w:marRight w:val="0"/>
          <w:marTop w:val="0"/>
          <w:marBottom w:val="72"/>
          <w:divBdr>
            <w:top w:val="none" w:sz="0" w:space="0" w:color="auto"/>
            <w:left w:val="none" w:sz="0" w:space="0" w:color="auto"/>
            <w:bottom w:val="none" w:sz="0" w:space="0" w:color="auto"/>
            <w:right w:val="none" w:sz="0" w:space="0" w:color="auto"/>
          </w:divBdr>
        </w:div>
      </w:divsChild>
    </w:div>
    <w:div w:id="1562519835">
      <w:bodyDiv w:val="1"/>
      <w:marLeft w:val="0"/>
      <w:marRight w:val="0"/>
      <w:marTop w:val="0"/>
      <w:marBottom w:val="0"/>
      <w:divBdr>
        <w:top w:val="none" w:sz="0" w:space="0" w:color="auto"/>
        <w:left w:val="none" w:sz="0" w:space="0" w:color="auto"/>
        <w:bottom w:val="none" w:sz="0" w:space="0" w:color="auto"/>
        <w:right w:val="none" w:sz="0" w:space="0" w:color="auto"/>
      </w:divBdr>
    </w:div>
    <w:div w:id="1577208513">
      <w:bodyDiv w:val="1"/>
      <w:marLeft w:val="0"/>
      <w:marRight w:val="0"/>
      <w:marTop w:val="0"/>
      <w:marBottom w:val="0"/>
      <w:divBdr>
        <w:top w:val="none" w:sz="0" w:space="0" w:color="auto"/>
        <w:left w:val="none" w:sz="0" w:space="0" w:color="auto"/>
        <w:bottom w:val="none" w:sz="0" w:space="0" w:color="auto"/>
        <w:right w:val="none" w:sz="0" w:space="0" w:color="auto"/>
      </w:divBdr>
      <w:divsChild>
        <w:div w:id="834683014">
          <w:marLeft w:val="0"/>
          <w:marRight w:val="0"/>
          <w:marTop w:val="0"/>
          <w:marBottom w:val="0"/>
          <w:divBdr>
            <w:top w:val="none" w:sz="0" w:space="0" w:color="auto"/>
            <w:left w:val="none" w:sz="0" w:space="0" w:color="auto"/>
            <w:bottom w:val="none" w:sz="0" w:space="0" w:color="auto"/>
            <w:right w:val="none" w:sz="0" w:space="0" w:color="auto"/>
          </w:divBdr>
          <w:divsChild>
            <w:div w:id="833494920">
              <w:marLeft w:val="0"/>
              <w:marRight w:val="0"/>
              <w:marTop w:val="0"/>
              <w:marBottom w:val="0"/>
              <w:divBdr>
                <w:top w:val="none" w:sz="0" w:space="0" w:color="auto"/>
                <w:left w:val="none" w:sz="0" w:space="0" w:color="auto"/>
                <w:bottom w:val="none" w:sz="0" w:space="0" w:color="auto"/>
                <w:right w:val="none" w:sz="0" w:space="0" w:color="auto"/>
              </w:divBdr>
              <w:divsChild>
                <w:div w:id="15974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95387">
      <w:bodyDiv w:val="1"/>
      <w:marLeft w:val="0"/>
      <w:marRight w:val="0"/>
      <w:marTop w:val="0"/>
      <w:marBottom w:val="0"/>
      <w:divBdr>
        <w:top w:val="none" w:sz="0" w:space="0" w:color="auto"/>
        <w:left w:val="none" w:sz="0" w:space="0" w:color="auto"/>
        <w:bottom w:val="none" w:sz="0" w:space="0" w:color="auto"/>
        <w:right w:val="none" w:sz="0" w:space="0" w:color="auto"/>
      </w:divBdr>
    </w:div>
    <w:div w:id="1605263007">
      <w:bodyDiv w:val="1"/>
      <w:marLeft w:val="0"/>
      <w:marRight w:val="0"/>
      <w:marTop w:val="0"/>
      <w:marBottom w:val="0"/>
      <w:divBdr>
        <w:top w:val="none" w:sz="0" w:space="0" w:color="auto"/>
        <w:left w:val="none" w:sz="0" w:space="0" w:color="auto"/>
        <w:bottom w:val="none" w:sz="0" w:space="0" w:color="auto"/>
        <w:right w:val="none" w:sz="0" w:space="0" w:color="auto"/>
      </w:divBdr>
    </w:div>
    <w:div w:id="1626422524">
      <w:bodyDiv w:val="1"/>
      <w:marLeft w:val="0"/>
      <w:marRight w:val="0"/>
      <w:marTop w:val="0"/>
      <w:marBottom w:val="0"/>
      <w:divBdr>
        <w:top w:val="none" w:sz="0" w:space="0" w:color="auto"/>
        <w:left w:val="none" w:sz="0" w:space="0" w:color="auto"/>
        <w:bottom w:val="none" w:sz="0" w:space="0" w:color="auto"/>
        <w:right w:val="none" w:sz="0" w:space="0" w:color="auto"/>
      </w:divBdr>
    </w:div>
    <w:div w:id="1632706022">
      <w:bodyDiv w:val="1"/>
      <w:marLeft w:val="0"/>
      <w:marRight w:val="0"/>
      <w:marTop w:val="0"/>
      <w:marBottom w:val="0"/>
      <w:divBdr>
        <w:top w:val="none" w:sz="0" w:space="0" w:color="auto"/>
        <w:left w:val="none" w:sz="0" w:space="0" w:color="auto"/>
        <w:bottom w:val="none" w:sz="0" w:space="0" w:color="auto"/>
        <w:right w:val="none" w:sz="0" w:space="0" w:color="auto"/>
      </w:divBdr>
      <w:divsChild>
        <w:div w:id="1958876551">
          <w:marLeft w:val="0"/>
          <w:marRight w:val="0"/>
          <w:marTop w:val="0"/>
          <w:marBottom w:val="0"/>
          <w:divBdr>
            <w:top w:val="none" w:sz="0" w:space="0" w:color="auto"/>
            <w:left w:val="none" w:sz="0" w:space="0" w:color="auto"/>
            <w:bottom w:val="none" w:sz="0" w:space="0" w:color="auto"/>
            <w:right w:val="none" w:sz="0" w:space="0" w:color="auto"/>
          </w:divBdr>
          <w:divsChild>
            <w:div w:id="1290207278">
              <w:marLeft w:val="0"/>
              <w:marRight w:val="0"/>
              <w:marTop w:val="0"/>
              <w:marBottom w:val="0"/>
              <w:divBdr>
                <w:top w:val="none" w:sz="0" w:space="0" w:color="auto"/>
                <w:left w:val="none" w:sz="0" w:space="0" w:color="auto"/>
                <w:bottom w:val="none" w:sz="0" w:space="0" w:color="auto"/>
                <w:right w:val="none" w:sz="0" w:space="0" w:color="auto"/>
              </w:divBdr>
              <w:divsChild>
                <w:div w:id="6234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0803">
      <w:bodyDiv w:val="1"/>
      <w:marLeft w:val="0"/>
      <w:marRight w:val="0"/>
      <w:marTop w:val="0"/>
      <w:marBottom w:val="0"/>
      <w:divBdr>
        <w:top w:val="none" w:sz="0" w:space="0" w:color="auto"/>
        <w:left w:val="none" w:sz="0" w:space="0" w:color="auto"/>
        <w:bottom w:val="none" w:sz="0" w:space="0" w:color="auto"/>
        <w:right w:val="none" w:sz="0" w:space="0" w:color="auto"/>
      </w:divBdr>
    </w:div>
    <w:div w:id="1743066473">
      <w:bodyDiv w:val="1"/>
      <w:marLeft w:val="0"/>
      <w:marRight w:val="0"/>
      <w:marTop w:val="0"/>
      <w:marBottom w:val="0"/>
      <w:divBdr>
        <w:top w:val="none" w:sz="0" w:space="0" w:color="auto"/>
        <w:left w:val="none" w:sz="0" w:space="0" w:color="auto"/>
        <w:bottom w:val="none" w:sz="0" w:space="0" w:color="auto"/>
        <w:right w:val="none" w:sz="0" w:space="0" w:color="auto"/>
      </w:divBdr>
    </w:div>
    <w:div w:id="1786919398">
      <w:bodyDiv w:val="1"/>
      <w:marLeft w:val="0"/>
      <w:marRight w:val="0"/>
      <w:marTop w:val="0"/>
      <w:marBottom w:val="0"/>
      <w:divBdr>
        <w:top w:val="none" w:sz="0" w:space="0" w:color="auto"/>
        <w:left w:val="none" w:sz="0" w:space="0" w:color="auto"/>
        <w:bottom w:val="none" w:sz="0" w:space="0" w:color="auto"/>
        <w:right w:val="none" w:sz="0" w:space="0" w:color="auto"/>
      </w:divBdr>
      <w:divsChild>
        <w:div w:id="2102094434">
          <w:marLeft w:val="0"/>
          <w:marRight w:val="0"/>
          <w:marTop w:val="0"/>
          <w:marBottom w:val="0"/>
          <w:divBdr>
            <w:top w:val="none" w:sz="0" w:space="0" w:color="auto"/>
            <w:left w:val="none" w:sz="0" w:space="0" w:color="auto"/>
            <w:bottom w:val="none" w:sz="0" w:space="0" w:color="auto"/>
            <w:right w:val="none" w:sz="0" w:space="0" w:color="auto"/>
          </w:divBdr>
          <w:divsChild>
            <w:div w:id="271254707">
              <w:marLeft w:val="0"/>
              <w:marRight w:val="0"/>
              <w:marTop w:val="0"/>
              <w:marBottom w:val="0"/>
              <w:divBdr>
                <w:top w:val="none" w:sz="0" w:space="0" w:color="auto"/>
                <w:left w:val="none" w:sz="0" w:space="0" w:color="auto"/>
                <w:bottom w:val="none" w:sz="0" w:space="0" w:color="auto"/>
                <w:right w:val="none" w:sz="0" w:space="0" w:color="auto"/>
              </w:divBdr>
              <w:divsChild>
                <w:div w:id="1911886696">
                  <w:marLeft w:val="0"/>
                  <w:marRight w:val="0"/>
                  <w:marTop w:val="0"/>
                  <w:marBottom w:val="0"/>
                  <w:divBdr>
                    <w:top w:val="none" w:sz="0" w:space="0" w:color="auto"/>
                    <w:left w:val="none" w:sz="0" w:space="0" w:color="auto"/>
                    <w:bottom w:val="none" w:sz="0" w:space="0" w:color="auto"/>
                    <w:right w:val="none" w:sz="0" w:space="0" w:color="auto"/>
                  </w:divBdr>
                </w:div>
              </w:divsChild>
            </w:div>
            <w:div w:id="1613435521">
              <w:marLeft w:val="0"/>
              <w:marRight w:val="0"/>
              <w:marTop w:val="0"/>
              <w:marBottom w:val="0"/>
              <w:divBdr>
                <w:top w:val="none" w:sz="0" w:space="0" w:color="auto"/>
                <w:left w:val="none" w:sz="0" w:space="0" w:color="auto"/>
                <w:bottom w:val="none" w:sz="0" w:space="0" w:color="auto"/>
                <w:right w:val="none" w:sz="0" w:space="0" w:color="auto"/>
              </w:divBdr>
              <w:divsChild>
                <w:div w:id="1140153254">
                  <w:marLeft w:val="0"/>
                  <w:marRight w:val="0"/>
                  <w:marTop w:val="0"/>
                  <w:marBottom w:val="0"/>
                  <w:divBdr>
                    <w:top w:val="none" w:sz="0" w:space="0" w:color="auto"/>
                    <w:left w:val="none" w:sz="0" w:space="0" w:color="auto"/>
                    <w:bottom w:val="none" w:sz="0" w:space="0" w:color="auto"/>
                    <w:right w:val="none" w:sz="0" w:space="0" w:color="auto"/>
                  </w:divBdr>
                </w:div>
                <w:div w:id="3259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19214">
      <w:bodyDiv w:val="1"/>
      <w:marLeft w:val="0"/>
      <w:marRight w:val="0"/>
      <w:marTop w:val="0"/>
      <w:marBottom w:val="0"/>
      <w:divBdr>
        <w:top w:val="none" w:sz="0" w:space="0" w:color="auto"/>
        <w:left w:val="none" w:sz="0" w:space="0" w:color="auto"/>
        <w:bottom w:val="none" w:sz="0" w:space="0" w:color="auto"/>
        <w:right w:val="none" w:sz="0" w:space="0" w:color="auto"/>
      </w:divBdr>
      <w:divsChild>
        <w:div w:id="901603004">
          <w:marLeft w:val="0"/>
          <w:marRight w:val="0"/>
          <w:marTop w:val="0"/>
          <w:marBottom w:val="0"/>
          <w:divBdr>
            <w:top w:val="none" w:sz="0" w:space="0" w:color="auto"/>
            <w:left w:val="none" w:sz="0" w:space="0" w:color="auto"/>
            <w:bottom w:val="none" w:sz="0" w:space="0" w:color="auto"/>
            <w:right w:val="none" w:sz="0" w:space="0" w:color="auto"/>
          </w:divBdr>
          <w:divsChild>
            <w:div w:id="1434739734">
              <w:marLeft w:val="0"/>
              <w:marRight w:val="0"/>
              <w:marTop w:val="0"/>
              <w:marBottom w:val="0"/>
              <w:divBdr>
                <w:top w:val="none" w:sz="0" w:space="0" w:color="auto"/>
                <w:left w:val="none" w:sz="0" w:space="0" w:color="auto"/>
                <w:bottom w:val="none" w:sz="0" w:space="0" w:color="auto"/>
                <w:right w:val="none" w:sz="0" w:space="0" w:color="auto"/>
              </w:divBdr>
              <w:divsChild>
                <w:div w:id="17153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27269">
      <w:bodyDiv w:val="1"/>
      <w:marLeft w:val="0"/>
      <w:marRight w:val="0"/>
      <w:marTop w:val="0"/>
      <w:marBottom w:val="0"/>
      <w:divBdr>
        <w:top w:val="none" w:sz="0" w:space="0" w:color="auto"/>
        <w:left w:val="none" w:sz="0" w:space="0" w:color="auto"/>
        <w:bottom w:val="none" w:sz="0" w:space="0" w:color="auto"/>
        <w:right w:val="none" w:sz="0" w:space="0" w:color="auto"/>
      </w:divBdr>
      <w:divsChild>
        <w:div w:id="238835334">
          <w:marLeft w:val="0"/>
          <w:marRight w:val="0"/>
          <w:marTop w:val="0"/>
          <w:marBottom w:val="0"/>
          <w:divBdr>
            <w:top w:val="none" w:sz="0" w:space="0" w:color="auto"/>
            <w:left w:val="none" w:sz="0" w:space="0" w:color="auto"/>
            <w:bottom w:val="none" w:sz="0" w:space="0" w:color="auto"/>
            <w:right w:val="none" w:sz="0" w:space="0" w:color="auto"/>
          </w:divBdr>
        </w:div>
        <w:div w:id="1733119262">
          <w:marLeft w:val="0"/>
          <w:marRight w:val="0"/>
          <w:marTop w:val="0"/>
          <w:marBottom w:val="0"/>
          <w:divBdr>
            <w:top w:val="none" w:sz="0" w:space="0" w:color="auto"/>
            <w:left w:val="none" w:sz="0" w:space="0" w:color="auto"/>
            <w:bottom w:val="none" w:sz="0" w:space="0" w:color="auto"/>
            <w:right w:val="none" w:sz="0" w:space="0" w:color="auto"/>
          </w:divBdr>
        </w:div>
        <w:div w:id="62140301">
          <w:marLeft w:val="0"/>
          <w:marRight w:val="0"/>
          <w:marTop w:val="0"/>
          <w:marBottom w:val="0"/>
          <w:divBdr>
            <w:top w:val="none" w:sz="0" w:space="0" w:color="auto"/>
            <w:left w:val="none" w:sz="0" w:space="0" w:color="auto"/>
            <w:bottom w:val="none" w:sz="0" w:space="0" w:color="auto"/>
            <w:right w:val="none" w:sz="0" w:space="0" w:color="auto"/>
          </w:divBdr>
        </w:div>
        <w:div w:id="1000308575">
          <w:marLeft w:val="0"/>
          <w:marRight w:val="0"/>
          <w:marTop w:val="0"/>
          <w:marBottom w:val="0"/>
          <w:divBdr>
            <w:top w:val="none" w:sz="0" w:space="0" w:color="auto"/>
            <w:left w:val="none" w:sz="0" w:space="0" w:color="auto"/>
            <w:bottom w:val="none" w:sz="0" w:space="0" w:color="auto"/>
            <w:right w:val="none" w:sz="0" w:space="0" w:color="auto"/>
          </w:divBdr>
        </w:div>
        <w:div w:id="446393984">
          <w:marLeft w:val="0"/>
          <w:marRight w:val="0"/>
          <w:marTop w:val="0"/>
          <w:marBottom w:val="0"/>
          <w:divBdr>
            <w:top w:val="none" w:sz="0" w:space="0" w:color="auto"/>
            <w:left w:val="none" w:sz="0" w:space="0" w:color="auto"/>
            <w:bottom w:val="none" w:sz="0" w:space="0" w:color="auto"/>
            <w:right w:val="none" w:sz="0" w:space="0" w:color="auto"/>
          </w:divBdr>
        </w:div>
        <w:div w:id="1396078243">
          <w:marLeft w:val="0"/>
          <w:marRight w:val="0"/>
          <w:marTop w:val="0"/>
          <w:marBottom w:val="0"/>
          <w:divBdr>
            <w:top w:val="none" w:sz="0" w:space="0" w:color="auto"/>
            <w:left w:val="none" w:sz="0" w:space="0" w:color="auto"/>
            <w:bottom w:val="none" w:sz="0" w:space="0" w:color="auto"/>
            <w:right w:val="none" w:sz="0" w:space="0" w:color="auto"/>
          </w:divBdr>
        </w:div>
        <w:div w:id="2037852439">
          <w:marLeft w:val="0"/>
          <w:marRight w:val="0"/>
          <w:marTop w:val="0"/>
          <w:marBottom w:val="0"/>
          <w:divBdr>
            <w:top w:val="none" w:sz="0" w:space="0" w:color="auto"/>
            <w:left w:val="none" w:sz="0" w:space="0" w:color="auto"/>
            <w:bottom w:val="none" w:sz="0" w:space="0" w:color="auto"/>
            <w:right w:val="none" w:sz="0" w:space="0" w:color="auto"/>
          </w:divBdr>
        </w:div>
        <w:div w:id="1868331158">
          <w:marLeft w:val="0"/>
          <w:marRight w:val="0"/>
          <w:marTop w:val="0"/>
          <w:marBottom w:val="0"/>
          <w:divBdr>
            <w:top w:val="none" w:sz="0" w:space="0" w:color="auto"/>
            <w:left w:val="none" w:sz="0" w:space="0" w:color="auto"/>
            <w:bottom w:val="none" w:sz="0" w:space="0" w:color="auto"/>
            <w:right w:val="none" w:sz="0" w:space="0" w:color="auto"/>
          </w:divBdr>
        </w:div>
        <w:div w:id="738134845">
          <w:marLeft w:val="0"/>
          <w:marRight w:val="0"/>
          <w:marTop w:val="0"/>
          <w:marBottom w:val="0"/>
          <w:divBdr>
            <w:top w:val="none" w:sz="0" w:space="0" w:color="auto"/>
            <w:left w:val="none" w:sz="0" w:space="0" w:color="auto"/>
            <w:bottom w:val="none" w:sz="0" w:space="0" w:color="auto"/>
            <w:right w:val="none" w:sz="0" w:space="0" w:color="auto"/>
          </w:divBdr>
        </w:div>
        <w:div w:id="665790303">
          <w:marLeft w:val="0"/>
          <w:marRight w:val="0"/>
          <w:marTop w:val="0"/>
          <w:marBottom w:val="0"/>
          <w:divBdr>
            <w:top w:val="none" w:sz="0" w:space="0" w:color="auto"/>
            <w:left w:val="none" w:sz="0" w:space="0" w:color="auto"/>
            <w:bottom w:val="none" w:sz="0" w:space="0" w:color="auto"/>
            <w:right w:val="none" w:sz="0" w:space="0" w:color="auto"/>
          </w:divBdr>
        </w:div>
        <w:div w:id="213278679">
          <w:marLeft w:val="0"/>
          <w:marRight w:val="0"/>
          <w:marTop w:val="0"/>
          <w:marBottom w:val="0"/>
          <w:divBdr>
            <w:top w:val="none" w:sz="0" w:space="0" w:color="auto"/>
            <w:left w:val="none" w:sz="0" w:space="0" w:color="auto"/>
            <w:bottom w:val="none" w:sz="0" w:space="0" w:color="auto"/>
            <w:right w:val="none" w:sz="0" w:space="0" w:color="auto"/>
          </w:divBdr>
        </w:div>
        <w:div w:id="1633368919">
          <w:marLeft w:val="0"/>
          <w:marRight w:val="0"/>
          <w:marTop w:val="0"/>
          <w:marBottom w:val="0"/>
          <w:divBdr>
            <w:top w:val="none" w:sz="0" w:space="0" w:color="auto"/>
            <w:left w:val="none" w:sz="0" w:space="0" w:color="auto"/>
            <w:bottom w:val="none" w:sz="0" w:space="0" w:color="auto"/>
            <w:right w:val="none" w:sz="0" w:space="0" w:color="auto"/>
          </w:divBdr>
        </w:div>
        <w:div w:id="599722081">
          <w:marLeft w:val="0"/>
          <w:marRight w:val="0"/>
          <w:marTop w:val="0"/>
          <w:marBottom w:val="0"/>
          <w:divBdr>
            <w:top w:val="none" w:sz="0" w:space="0" w:color="auto"/>
            <w:left w:val="none" w:sz="0" w:space="0" w:color="auto"/>
            <w:bottom w:val="none" w:sz="0" w:space="0" w:color="auto"/>
            <w:right w:val="none" w:sz="0" w:space="0" w:color="auto"/>
          </w:divBdr>
        </w:div>
        <w:div w:id="1762218013">
          <w:marLeft w:val="0"/>
          <w:marRight w:val="0"/>
          <w:marTop w:val="0"/>
          <w:marBottom w:val="0"/>
          <w:divBdr>
            <w:top w:val="none" w:sz="0" w:space="0" w:color="auto"/>
            <w:left w:val="none" w:sz="0" w:space="0" w:color="auto"/>
            <w:bottom w:val="none" w:sz="0" w:space="0" w:color="auto"/>
            <w:right w:val="none" w:sz="0" w:space="0" w:color="auto"/>
          </w:divBdr>
        </w:div>
        <w:div w:id="2130657104">
          <w:marLeft w:val="0"/>
          <w:marRight w:val="0"/>
          <w:marTop w:val="0"/>
          <w:marBottom w:val="0"/>
          <w:divBdr>
            <w:top w:val="none" w:sz="0" w:space="0" w:color="auto"/>
            <w:left w:val="none" w:sz="0" w:space="0" w:color="auto"/>
            <w:bottom w:val="none" w:sz="0" w:space="0" w:color="auto"/>
            <w:right w:val="none" w:sz="0" w:space="0" w:color="auto"/>
          </w:divBdr>
        </w:div>
        <w:div w:id="78673438">
          <w:marLeft w:val="0"/>
          <w:marRight w:val="0"/>
          <w:marTop w:val="0"/>
          <w:marBottom w:val="0"/>
          <w:divBdr>
            <w:top w:val="none" w:sz="0" w:space="0" w:color="auto"/>
            <w:left w:val="none" w:sz="0" w:space="0" w:color="auto"/>
            <w:bottom w:val="none" w:sz="0" w:space="0" w:color="auto"/>
            <w:right w:val="none" w:sz="0" w:space="0" w:color="auto"/>
          </w:divBdr>
        </w:div>
        <w:div w:id="429665976">
          <w:marLeft w:val="0"/>
          <w:marRight w:val="0"/>
          <w:marTop w:val="0"/>
          <w:marBottom w:val="0"/>
          <w:divBdr>
            <w:top w:val="none" w:sz="0" w:space="0" w:color="auto"/>
            <w:left w:val="none" w:sz="0" w:space="0" w:color="auto"/>
            <w:bottom w:val="none" w:sz="0" w:space="0" w:color="auto"/>
            <w:right w:val="none" w:sz="0" w:space="0" w:color="auto"/>
          </w:divBdr>
        </w:div>
        <w:div w:id="1747923282">
          <w:marLeft w:val="0"/>
          <w:marRight w:val="0"/>
          <w:marTop w:val="0"/>
          <w:marBottom w:val="0"/>
          <w:divBdr>
            <w:top w:val="none" w:sz="0" w:space="0" w:color="auto"/>
            <w:left w:val="none" w:sz="0" w:space="0" w:color="auto"/>
            <w:bottom w:val="none" w:sz="0" w:space="0" w:color="auto"/>
            <w:right w:val="none" w:sz="0" w:space="0" w:color="auto"/>
          </w:divBdr>
        </w:div>
        <w:div w:id="1043283653">
          <w:marLeft w:val="0"/>
          <w:marRight w:val="0"/>
          <w:marTop w:val="0"/>
          <w:marBottom w:val="0"/>
          <w:divBdr>
            <w:top w:val="none" w:sz="0" w:space="0" w:color="auto"/>
            <w:left w:val="none" w:sz="0" w:space="0" w:color="auto"/>
            <w:bottom w:val="none" w:sz="0" w:space="0" w:color="auto"/>
            <w:right w:val="none" w:sz="0" w:space="0" w:color="auto"/>
          </w:divBdr>
        </w:div>
        <w:div w:id="811213949">
          <w:marLeft w:val="0"/>
          <w:marRight w:val="0"/>
          <w:marTop w:val="0"/>
          <w:marBottom w:val="0"/>
          <w:divBdr>
            <w:top w:val="none" w:sz="0" w:space="0" w:color="auto"/>
            <w:left w:val="none" w:sz="0" w:space="0" w:color="auto"/>
            <w:bottom w:val="none" w:sz="0" w:space="0" w:color="auto"/>
            <w:right w:val="none" w:sz="0" w:space="0" w:color="auto"/>
          </w:divBdr>
        </w:div>
        <w:div w:id="1473596098">
          <w:marLeft w:val="0"/>
          <w:marRight w:val="0"/>
          <w:marTop w:val="0"/>
          <w:marBottom w:val="0"/>
          <w:divBdr>
            <w:top w:val="none" w:sz="0" w:space="0" w:color="auto"/>
            <w:left w:val="none" w:sz="0" w:space="0" w:color="auto"/>
            <w:bottom w:val="none" w:sz="0" w:space="0" w:color="auto"/>
            <w:right w:val="none" w:sz="0" w:space="0" w:color="auto"/>
          </w:divBdr>
        </w:div>
        <w:div w:id="357122704">
          <w:marLeft w:val="0"/>
          <w:marRight w:val="0"/>
          <w:marTop w:val="0"/>
          <w:marBottom w:val="0"/>
          <w:divBdr>
            <w:top w:val="none" w:sz="0" w:space="0" w:color="auto"/>
            <w:left w:val="none" w:sz="0" w:space="0" w:color="auto"/>
            <w:bottom w:val="none" w:sz="0" w:space="0" w:color="auto"/>
            <w:right w:val="none" w:sz="0" w:space="0" w:color="auto"/>
          </w:divBdr>
        </w:div>
        <w:div w:id="939333382">
          <w:marLeft w:val="0"/>
          <w:marRight w:val="0"/>
          <w:marTop w:val="0"/>
          <w:marBottom w:val="0"/>
          <w:divBdr>
            <w:top w:val="none" w:sz="0" w:space="0" w:color="auto"/>
            <w:left w:val="none" w:sz="0" w:space="0" w:color="auto"/>
            <w:bottom w:val="none" w:sz="0" w:space="0" w:color="auto"/>
            <w:right w:val="none" w:sz="0" w:space="0" w:color="auto"/>
          </w:divBdr>
        </w:div>
        <w:div w:id="1594819148">
          <w:marLeft w:val="0"/>
          <w:marRight w:val="0"/>
          <w:marTop w:val="0"/>
          <w:marBottom w:val="0"/>
          <w:divBdr>
            <w:top w:val="none" w:sz="0" w:space="0" w:color="auto"/>
            <w:left w:val="none" w:sz="0" w:space="0" w:color="auto"/>
            <w:bottom w:val="none" w:sz="0" w:space="0" w:color="auto"/>
            <w:right w:val="none" w:sz="0" w:space="0" w:color="auto"/>
          </w:divBdr>
        </w:div>
        <w:div w:id="765076524">
          <w:marLeft w:val="0"/>
          <w:marRight w:val="0"/>
          <w:marTop w:val="0"/>
          <w:marBottom w:val="0"/>
          <w:divBdr>
            <w:top w:val="none" w:sz="0" w:space="0" w:color="auto"/>
            <w:left w:val="none" w:sz="0" w:space="0" w:color="auto"/>
            <w:bottom w:val="none" w:sz="0" w:space="0" w:color="auto"/>
            <w:right w:val="none" w:sz="0" w:space="0" w:color="auto"/>
          </w:divBdr>
        </w:div>
        <w:div w:id="1039236777">
          <w:marLeft w:val="0"/>
          <w:marRight w:val="0"/>
          <w:marTop w:val="0"/>
          <w:marBottom w:val="0"/>
          <w:divBdr>
            <w:top w:val="none" w:sz="0" w:space="0" w:color="auto"/>
            <w:left w:val="none" w:sz="0" w:space="0" w:color="auto"/>
            <w:bottom w:val="none" w:sz="0" w:space="0" w:color="auto"/>
            <w:right w:val="none" w:sz="0" w:space="0" w:color="auto"/>
          </w:divBdr>
        </w:div>
        <w:div w:id="1473524564">
          <w:marLeft w:val="0"/>
          <w:marRight w:val="0"/>
          <w:marTop w:val="0"/>
          <w:marBottom w:val="0"/>
          <w:divBdr>
            <w:top w:val="none" w:sz="0" w:space="0" w:color="auto"/>
            <w:left w:val="none" w:sz="0" w:space="0" w:color="auto"/>
            <w:bottom w:val="none" w:sz="0" w:space="0" w:color="auto"/>
            <w:right w:val="none" w:sz="0" w:space="0" w:color="auto"/>
          </w:divBdr>
        </w:div>
        <w:div w:id="1120345286">
          <w:marLeft w:val="0"/>
          <w:marRight w:val="0"/>
          <w:marTop w:val="0"/>
          <w:marBottom w:val="0"/>
          <w:divBdr>
            <w:top w:val="none" w:sz="0" w:space="0" w:color="auto"/>
            <w:left w:val="none" w:sz="0" w:space="0" w:color="auto"/>
            <w:bottom w:val="none" w:sz="0" w:space="0" w:color="auto"/>
            <w:right w:val="none" w:sz="0" w:space="0" w:color="auto"/>
          </w:divBdr>
        </w:div>
        <w:div w:id="1821072142">
          <w:marLeft w:val="0"/>
          <w:marRight w:val="0"/>
          <w:marTop w:val="0"/>
          <w:marBottom w:val="0"/>
          <w:divBdr>
            <w:top w:val="none" w:sz="0" w:space="0" w:color="auto"/>
            <w:left w:val="none" w:sz="0" w:space="0" w:color="auto"/>
            <w:bottom w:val="none" w:sz="0" w:space="0" w:color="auto"/>
            <w:right w:val="none" w:sz="0" w:space="0" w:color="auto"/>
          </w:divBdr>
        </w:div>
        <w:div w:id="1152527156">
          <w:marLeft w:val="0"/>
          <w:marRight w:val="0"/>
          <w:marTop w:val="0"/>
          <w:marBottom w:val="0"/>
          <w:divBdr>
            <w:top w:val="none" w:sz="0" w:space="0" w:color="auto"/>
            <w:left w:val="none" w:sz="0" w:space="0" w:color="auto"/>
            <w:bottom w:val="none" w:sz="0" w:space="0" w:color="auto"/>
            <w:right w:val="none" w:sz="0" w:space="0" w:color="auto"/>
          </w:divBdr>
        </w:div>
        <w:div w:id="1943419412">
          <w:marLeft w:val="0"/>
          <w:marRight w:val="0"/>
          <w:marTop w:val="0"/>
          <w:marBottom w:val="0"/>
          <w:divBdr>
            <w:top w:val="none" w:sz="0" w:space="0" w:color="auto"/>
            <w:left w:val="none" w:sz="0" w:space="0" w:color="auto"/>
            <w:bottom w:val="none" w:sz="0" w:space="0" w:color="auto"/>
            <w:right w:val="none" w:sz="0" w:space="0" w:color="auto"/>
          </w:divBdr>
        </w:div>
        <w:div w:id="797646767">
          <w:marLeft w:val="0"/>
          <w:marRight w:val="0"/>
          <w:marTop w:val="0"/>
          <w:marBottom w:val="0"/>
          <w:divBdr>
            <w:top w:val="none" w:sz="0" w:space="0" w:color="auto"/>
            <w:left w:val="none" w:sz="0" w:space="0" w:color="auto"/>
            <w:bottom w:val="none" w:sz="0" w:space="0" w:color="auto"/>
            <w:right w:val="none" w:sz="0" w:space="0" w:color="auto"/>
          </w:divBdr>
        </w:div>
        <w:div w:id="158158756">
          <w:marLeft w:val="0"/>
          <w:marRight w:val="0"/>
          <w:marTop w:val="0"/>
          <w:marBottom w:val="0"/>
          <w:divBdr>
            <w:top w:val="none" w:sz="0" w:space="0" w:color="auto"/>
            <w:left w:val="none" w:sz="0" w:space="0" w:color="auto"/>
            <w:bottom w:val="none" w:sz="0" w:space="0" w:color="auto"/>
            <w:right w:val="none" w:sz="0" w:space="0" w:color="auto"/>
          </w:divBdr>
        </w:div>
        <w:div w:id="1757894557">
          <w:marLeft w:val="0"/>
          <w:marRight w:val="0"/>
          <w:marTop w:val="0"/>
          <w:marBottom w:val="0"/>
          <w:divBdr>
            <w:top w:val="none" w:sz="0" w:space="0" w:color="auto"/>
            <w:left w:val="none" w:sz="0" w:space="0" w:color="auto"/>
            <w:bottom w:val="none" w:sz="0" w:space="0" w:color="auto"/>
            <w:right w:val="none" w:sz="0" w:space="0" w:color="auto"/>
          </w:divBdr>
        </w:div>
        <w:div w:id="1024593127">
          <w:marLeft w:val="0"/>
          <w:marRight w:val="0"/>
          <w:marTop w:val="0"/>
          <w:marBottom w:val="0"/>
          <w:divBdr>
            <w:top w:val="none" w:sz="0" w:space="0" w:color="auto"/>
            <w:left w:val="none" w:sz="0" w:space="0" w:color="auto"/>
            <w:bottom w:val="none" w:sz="0" w:space="0" w:color="auto"/>
            <w:right w:val="none" w:sz="0" w:space="0" w:color="auto"/>
          </w:divBdr>
        </w:div>
        <w:div w:id="199250492">
          <w:marLeft w:val="0"/>
          <w:marRight w:val="0"/>
          <w:marTop w:val="0"/>
          <w:marBottom w:val="0"/>
          <w:divBdr>
            <w:top w:val="none" w:sz="0" w:space="0" w:color="auto"/>
            <w:left w:val="none" w:sz="0" w:space="0" w:color="auto"/>
            <w:bottom w:val="none" w:sz="0" w:space="0" w:color="auto"/>
            <w:right w:val="none" w:sz="0" w:space="0" w:color="auto"/>
          </w:divBdr>
        </w:div>
        <w:div w:id="1647976383">
          <w:marLeft w:val="0"/>
          <w:marRight w:val="0"/>
          <w:marTop w:val="0"/>
          <w:marBottom w:val="0"/>
          <w:divBdr>
            <w:top w:val="none" w:sz="0" w:space="0" w:color="auto"/>
            <w:left w:val="none" w:sz="0" w:space="0" w:color="auto"/>
            <w:bottom w:val="none" w:sz="0" w:space="0" w:color="auto"/>
            <w:right w:val="none" w:sz="0" w:space="0" w:color="auto"/>
          </w:divBdr>
        </w:div>
        <w:div w:id="87970685">
          <w:marLeft w:val="0"/>
          <w:marRight w:val="0"/>
          <w:marTop w:val="0"/>
          <w:marBottom w:val="0"/>
          <w:divBdr>
            <w:top w:val="none" w:sz="0" w:space="0" w:color="auto"/>
            <w:left w:val="none" w:sz="0" w:space="0" w:color="auto"/>
            <w:bottom w:val="none" w:sz="0" w:space="0" w:color="auto"/>
            <w:right w:val="none" w:sz="0" w:space="0" w:color="auto"/>
          </w:divBdr>
        </w:div>
        <w:div w:id="133331758">
          <w:marLeft w:val="0"/>
          <w:marRight w:val="0"/>
          <w:marTop w:val="0"/>
          <w:marBottom w:val="0"/>
          <w:divBdr>
            <w:top w:val="none" w:sz="0" w:space="0" w:color="auto"/>
            <w:left w:val="none" w:sz="0" w:space="0" w:color="auto"/>
            <w:bottom w:val="none" w:sz="0" w:space="0" w:color="auto"/>
            <w:right w:val="none" w:sz="0" w:space="0" w:color="auto"/>
          </w:divBdr>
        </w:div>
        <w:div w:id="1117141776">
          <w:marLeft w:val="0"/>
          <w:marRight w:val="0"/>
          <w:marTop w:val="0"/>
          <w:marBottom w:val="0"/>
          <w:divBdr>
            <w:top w:val="none" w:sz="0" w:space="0" w:color="auto"/>
            <w:left w:val="none" w:sz="0" w:space="0" w:color="auto"/>
            <w:bottom w:val="none" w:sz="0" w:space="0" w:color="auto"/>
            <w:right w:val="none" w:sz="0" w:space="0" w:color="auto"/>
          </w:divBdr>
        </w:div>
        <w:div w:id="2024045693">
          <w:marLeft w:val="0"/>
          <w:marRight w:val="0"/>
          <w:marTop w:val="0"/>
          <w:marBottom w:val="0"/>
          <w:divBdr>
            <w:top w:val="none" w:sz="0" w:space="0" w:color="auto"/>
            <w:left w:val="none" w:sz="0" w:space="0" w:color="auto"/>
            <w:bottom w:val="none" w:sz="0" w:space="0" w:color="auto"/>
            <w:right w:val="none" w:sz="0" w:space="0" w:color="auto"/>
          </w:divBdr>
        </w:div>
        <w:div w:id="1653942575">
          <w:marLeft w:val="0"/>
          <w:marRight w:val="0"/>
          <w:marTop w:val="0"/>
          <w:marBottom w:val="0"/>
          <w:divBdr>
            <w:top w:val="none" w:sz="0" w:space="0" w:color="auto"/>
            <w:left w:val="none" w:sz="0" w:space="0" w:color="auto"/>
            <w:bottom w:val="none" w:sz="0" w:space="0" w:color="auto"/>
            <w:right w:val="none" w:sz="0" w:space="0" w:color="auto"/>
          </w:divBdr>
        </w:div>
        <w:div w:id="1959145369">
          <w:marLeft w:val="0"/>
          <w:marRight w:val="0"/>
          <w:marTop w:val="0"/>
          <w:marBottom w:val="0"/>
          <w:divBdr>
            <w:top w:val="none" w:sz="0" w:space="0" w:color="auto"/>
            <w:left w:val="none" w:sz="0" w:space="0" w:color="auto"/>
            <w:bottom w:val="none" w:sz="0" w:space="0" w:color="auto"/>
            <w:right w:val="none" w:sz="0" w:space="0" w:color="auto"/>
          </w:divBdr>
        </w:div>
        <w:div w:id="171380898">
          <w:marLeft w:val="0"/>
          <w:marRight w:val="0"/>
          <w:marTop w:val="0"/>
          <w:marBottom w:val="0"/>
          <w:divBdr>
            <w:top w:val="none" w:sz="0" w:space="0" w:color="auto"/>
            <w:left w:val="none" w:sz="0" w:space="0" w:color="auto"/>
            <w:bottom w:val="none" w:sz="0" w:space="0" w:color="auto"/>
            <w:right w:val="none" w:sz="0" w:space="0" w:color="auto"/>
          </w:divBdr>
        </w:div>
        <w:div w:id="421537232">
          <w:marLeft w:val="0"/>
          <w:marRight w:val="0"/>
          <w:marTop w:val="0"/>
          <w:marBottom w:val="0"/>
          <w:divBdr>
            <w:top w:val="none" w:sz="0" w:space="0" w:color="auto"/>
            <w:left w:val="none" w:sz="0" w:space="0" w:color="auto"/>
            <w:bottom w:val="none" w:sz="0" w:space="0" w:color="auto"/>
            <w:right w:val="none" w:sz="0" w:space="0" w:color="auto"/>
          </w:divBdr>
        </w:div>
        <w:div w:id="904266673">
          <w:marLeft w:val="0"/>
          <w:marRight w:val="0"/>
          <w:marTop w:val="0"/>
          <w:marBottom w:val="0"/>
          <w:divBdr>
            <w:top w:val="none" w:sz="0" w:space="0" w:color="auto"/>
            <w:left w:val="none" w:sz="0" w:space="0" w:color="auto"/>
            <w:bottom w:val="none" w:sz="0" w:space="0" w:color="auto"/>
            <w:right w:val="none" w:sz="0" w:space="0" w:color="auto"/>
          </w:divBdr>
        </w:div>
        <w:div w:id="405764176">
          <w:marLeft w:val="0"/>
          <w:marRight w:val="0"/>
          <w:marTop w:val="0"/>
          <w:marBottom w:val="0"/>
          <w:divBdr>
            <w:top w:val="none" w:sz="0" w:space="0" w:color="auto"/>
            <w:left w:val="none" w:sz="0" w:space="0" w:color="auto"/>
            <w:bottom w:val="none" w:sz="0" w:space="0" w:color="auto"/>
            <w:right w:val="none" w:sz="0" w:space="0" w:color="auto"/>
          </w:divBdr>
        </w:div>
        <w:div w:id="1293747202">
          <w:marLeft w:val="0"/>
          <w:marRight w:val="0"/>
          <w:marTop w:val="0"/>
          <w:marBottom w:val="0"/>
          <w:divBdr>
            <w:top w:val="none" w:sz="0" w:space="0" w:color="auto"/>
            <w:left w:val="none" w:sz="0" w:space="0" w:color="auto"/>
            <w:bottom w:val="none" w:sz="0" w:space="0" w:color="auto"/>
            <w:right w:val="none" w:sz="0" w:space="0" w:color="auto"/>
          </w:divBdr>
        </w:div>
        <w:div w:id="1070077329">
          <w:marLeft w:val="0"/>
          <w:marRight w:val="0"/>
          <w:marTop w:val="0"/>
          <w:marBottom w:val="0"/>
          <w:divBdr>
            <w:top w:val="none" w:sz="0" w:space="0" w:color="auto"/>
            <w:left w:val="none" w:sz="0" w:space="0" w:color="auto"/>
            <w:bottom w:val="none" w:sz="0" w:space="0" w:color="auto"/>
            <w:right w:val="none" w:sz="0" w:space="0" w:color="auto"/>
          </w:divBdr>
        </w:div>
        <w:div w:id="2029066621">
          <w:marLeft w:val="0"/>
          <w:marRight w:val="0"/>
          <w:marTop w:val="0"/>
          <w:marBottom w:val="0"/>
          <w:divBdr>
            <w:top w:val="none" w:sz="0" w:space="0" w:color="auto"/>
            <w:left w:val="none" w:sz="0" w:space="0" w:color="auto"/>
            <w:bottom w:val="none" w:sz="0" w:space="0" w:color="auto"/>
            <w:right w:val="none" w:sz="0" w:space="0" w:color="auto"/>
          </w:divBdr>
        </w:div>
        <w:div w:id="1847404741">
          <w:marLeft w:val="0"/>
          <w:marRight w:val="0"/>
          <w:marTop w:val="0"/>
          <w:marBottom w:val="0"/>
          <w:divBdr>
            <w:top w:val="none" w:sz="0" w:space="0" w:color="auto"/>
            <w:left w:val="none" w:sz="0" w:space="0" w:color="auto"/>
            <w:bottom w:val="none" w:sz="0" w:space="0" w:color="auto"/>
            <w:right w:val="none" w:sz="0" w:space="0" w:color="auto"/>
          </w:divBdr>
        </w:div>
        <w:div w:id="565186069">
          <w:marLeft w:val="0"/>
          <w:marRight w:val="0"/>
          <w:marTop w:val="0"/>
          <w:marBottom w:val="0"/>
          <w:divBdr>
            <w:top w:val="none" w:sz="0" w:space="0" w:color="auto"/>
            <w:left w:val="none" w:sz="0" w:space="0" w:color="auto"/>
            <w:bottom w:val="none" w:sz="0" w:space="0" w:color="auto"/>
            <w:right w:val="none" w:sz="0" w:space="0" w:color="auto"/>
          </w:divBdr>
        </w:div>
        <w:div w:id="1476414113">
          <w:marLeft w:val="0"/>
          <w:marRight w:val="0"/>
          <w:marTop w:val="0"/>
          <w:marBottom w:val="0"/>
          <w:divBdr>
            <w:top w:val="none" w:sz="0" w:space="0" w:color="auto"/>
            <w:left w:val="none" w:sz="0" w:space="0" w:color="auto"/>
            <w:bottom w:val="none" w:sz="0" w:space="0" w:color="auto"/>
            <w:right w:val="none" w:sz="0" w:space="0" w:color="auto"/>
          </w:divBdr>
        </w:div>
        <w:div w:id="480081678">
          <w:marLeft w:val="0"/>
          <w:marRight w:val="0"/>
          <w:marTop w:val="0"/>
          <w:marBottom w:val="0"/>
          <w:divBdr>
            <w:top w:val="none" w:sz="0" w:space="0" w:color="auto"/>
            <w:left w:val="none" w:sz="0" w:space="0" w:color="auto"/>
            <w:bottom w:val="none" w:sz="0" w:space="0" w:color="auto"/>
            <w:right w:val="none" w:sz="0" w:space="0" w:color="auto"/>
          </w:divBdr>
        </w:div>
        <w:div w:id="251549447">
          <w:marLeft w:val="0"/>
          <w:marRight w:val="0"/>
          <w:marTop w:val="0"/>
          <w:marBottom w:val="0"/>
          <w:divBdr>
            <w:top w:val="none" w:sz="0" w:space="0" w:color="auto"/>
            <w:left w:val="none" w:sz="0" w:space="0" w:color="auto"/>
            <w:bottom w:val="none" w:sz="0" w:space="0" w:color="auto"/>
            <w:right w:val="none" w:sz="0" w:space="0" w:color="auto"/>
          </w:divBdr>
        </w:div>
        <w:div w:id="1049576769">
          <w:marLeft w:val="0"/>
          <w:marRight w:val="0"/>
          <w:marTop w:val="0"/>
          <w:marBottom w:val="0"/>
          <w:divBdr>
            <w:top w:val="none" w:sz="0" w:space="0" w:color="auto"/>
            <w:left w:val="none" w:sz="0" w:space="0" w:color="auto"/>
            <w:bottom w:val="none" w:sz="0" w:space="0" w:color="auto"/>
            <w:right w:val="none" w:sz="0" w:space="0" w:color="auto"/>
          </w:divBdr>
        </w:div>
        <w:div w:id="1772776010">
          <w:marLeft w:val="0"/>
          <w:marRight w:val="0"/>
          <w:marTop w:val="0"/>
          <w:marBottom w:val="0"/>
          <w:divBdr>
            <w:top w:val="none" w:sz="0" w:space="0" w:color="auto"/>
            <w:left w:val="none" w:sz="0" w:space="0" w:color="auto"/>
            <w:bottom w:val="none" w:sz="0" w:space="0" w:color="auto"/>
            <w:right w:val="none" w:sz="0" w:space="0" w:color="auto"/>
          </w:divBdr>
        </w:div>
        <w:div w:id="907765967">
          <w:marLeft w:val="0"/>
          <w:marRight w:val="0"/>
          <w:marTop w:val="0"/>
          <w:marBottom w:val="0"/>
          <w:divBdr>
            <w:top w:val="none" w:sz="0" w:space="0" w:color="auto"/>
            <w:left w:val="none" w:sz="0" w:space="0" w:color="auto"/>
            <w:bottom w:val="none" w:sz="0" w:space="0" w:color="auto"/>
            <w:right w:val="none" w:sz="0" w:space="0" w:color="auto"/>
          </w:divBdr>
        </w:div>
        <w:div w:id="62993126">
          <w:marLeft w:val="0"/>
          <w:marRight w:val="0"/>
          <w:marTop w:val="0"/>
          <w:marBottom w:val="0"/>
          <w:divBdr>
            <w:top w:val="none" w:sz="0" w:space="0" w:color="auto"/>
            <w:left w:val="none" w:sz="0" w:space="0" w:color="auto"/>
            <w:bottom w:val="none" w:sz="0" w:space="0" w:color="auto"/>
            <w:right w:val="none" w:sz="0" w:space="0" w:color="auto"/>
          </w:divBdr>
        </w:div>
        <w:div w:id="1063066154">
          <w:marLeft w:val="0"/>
          <w:marRight w:val="0"/>
          <w:marTop w:val="0"/>
          <w:marBottom w:val="0"/>
          <w:divBdr>
            <w:top w:val="none" w:sz="0" w:space="0" w:color="auto"/>
            <w:left w:val="none" w:sz="0" w:space="0" w:color="auto"/>
            <w:bottom w:val="none" w:sz="0" w:space="0" w:color="auto"/>
            <w:right w:val="none" w:sz="0" w:space="0" w:color="auto"/>
          </w:divBdr>
        </w:div>
        <w:div w:id="1443454283">
          <w:marLeft w:val="0"/>
          <w:marRight w:val="0"/>
          <w:marTop w:val="0"/>
          <w:marBottom w:val="0"/>
          <w:divBdr>
            <w:top w:val="none" w:sz="0" w:space="0" w:color="auto"/>
            <w:left w:val="none" w:sz="0" w:space="0" w:color="auto"/>
            <w:bottom w:val="none" w:sz="0" w:space="0" w:color="auto"/>
            <w:right w:val="none" w:sz="0" w:space="0" w:color="auto"/>
          </w:divBdr>
        </w:div>
        <w:div w:id="451635670">
          <w:marLeft w:val="0"/>
          <w:marRight w:val="0"/>
          <w:marTop w:val="0"/>
          <w:marBottom w:val="0"/>
          <w:divBdr>
            <w:top w:val="none" w:sz="0" w:space="0" w:color="auto"/>
            <w:left w:val="none" w:sz="0" w:space="0" w:color="auto"/>
            <w:bottom w:val="none" w:sz="0" w:space="0" w:color="auto"/>
            <w:right w:val="none" w:sz="0" w:space="0" w:color="auto"/>
          </w:divBdr>
        </w:div>
        <w:div w:id="1278871052">
          <w:marLeft w:val="0"/>
          <w:marRight w:val="0"/>
          <w:marTop w:val="0"/>
          <w:marBottom w:val="0"/>
          <w:divBdr>
            <w:top w:val="none" w:sz="0" w:space="0" w:color="auto"/>
            <w:left w:val="none" w:sz="0" w:space="0" w:color="auto"/>
            <w:bottom w:val="none" w:sz="0" w:space="0" w:color="auto"/>
            <w:right w:val="none" w:sz="0" w:space="0" w:color="auto"/>
          </w:divBdr>
        </w:div>
        <w:div w:id="317199488">
          <w:marLeft w:val="0"/>
          <w:marRight w:val="0"/>
          <w:marTop w:val="0"/>
          <w:marBottom w:val="0"/>
          <w:divBdr>
            <w:top w:val="none" w:sz="0" w:space="0" w:color="auto"/>
            <w:left w:val="none" w:sz="0" w:space="0" w:color="auto"/>
            <w:bottom w:val="none" w:sz="0" w:space="0" w:color="auto"/>
            <w:right w:val="none" w:sz="0" w:space="0" w:color="auto"/>
          </w:divBdr>
        </w:div>
        <w:div w:id="168568820">
          <w:marLeft w:val="0"/>
          <w:marRight w:val="0"/>
          <w:marTop w:val="0"/>
          <w:marBottom w:val="0"/>
          <w:divBdr>
            <w:top w:val="none" w:sz="0" w:space="0" w:color="auto"/>
            <w:left w:val="none" w:sz="0" w:space="0" w:color="auto"/>
            <w:bottom w:val="none" w:sz="0" w:space="0" w:color="auto"/>
            <w:right w:val="none" w:sz="0" w:space="0" w:color="auto"/>
          </w:divBdr>
        </w:div>
        <w:div w:id="1506827131">
          <w:marLeft w:val="0"/>
          <w:marRight w:val="0"/>
          <w:marTop w:val="0"/>
          <w:marBottom w:val="0"/>
          <w:divBdr>
            <w:top w:val="none" w:sz="0" w:space="0" w:color="auto"/>
            <w:left w:val="none" w:sz="0" w:space="0" w:color="auto"/>
            <w:bottom w:val="none" w:sz="0" w:space="0" w:color="auto"/>
            <w:right w:val="none" w:sz="0" w:space="0" w:color="auto"/>
          </w:divBdr>
        </w:div>
        <w:div w:id="443353477">
          <w:marLeft w:val="0"/>
          <w:marRight w:val="0"/>
          <w:marTop w:val="0"/>
          <w:marBottom w:val="0"/>
          <w:divBdr>
            <w:top w:val="none" w:sz="0" w:space="0" w:color="auto"/>
            <w:left w:val="none" w:sz="0" w:space="0" w:color="auto"/>
            <w:bottom w:val="none" w:sz="0" w:space="0" w:color="auto"/>
            <w:right w:val="none" w:sz="0" w:space="0" w:color="auto"/>
          </w:divBdr>
        </w:div>
        <w:div w:id="1078598854">
          <w:marLeft w:val="0"/>
          <w:marRight w:val="0"/>
          <w:marTop w:val="0"/>
          <w:marBottom w:val="0"/>
          <w:divBdr>
            <w:top w:val="none" w:sz="0" w:space="0" w:color="auto"/>
            <w:left w:val="none" w:sz="0" w:space="0" w:color="auto"/>
            <w:bottom w:val="none" w:sz="0" w:space="0" w:color="auto"/>
            <w:right w:val="none" w:sz="0" w:space="0" w:color="auto"/>
          </w:divBdr>
        </w:div>
        <w:div w:id="1959604891">
          <w:marLeft w:val="0"/>
          <w:marRight w:val="0"/>
          <w:marTop w:val="0"/>
          <w:marBottom w:val="0"/>
          <w:divBdr>
            <w:top w:val="none" w:sz="0" w:space="0" w:color="auto"/>
            <w:left w:val="none" w:sz="0" w:space="0" w:color="auto"/>
            <w:bottom w:val="none" w:sz="0" w:space="0" w:color="auto"/>
            <w:right w:val="none" w:sz="0" w:space="0" w:color="auto"/>
          </w:divBdr>
        </w:div>
        <w:div w:id="160388771">
          <w:marLeft w:val="0"/>
          <w:marRight w:val="0"/>
          <w:marTop w:val="0"/>
          <w:marBottom w:val="0"/>
          <w:divBdr>
            <w:top w:val="none" w:sz="0" w:space="0" w:color="auto"/>
            <w:left w:val="none" w:sz="0" w:space="0" w:color="auto"/>
            <w:bottom w:val="none" w:sz="0" w:space="0" w:color="auto"/>
            <w:right w:val="none" w:sz="0" w:space="0" w:color="auto"/>
          </w:divBdr>
        </w:div>
        <w:div w:id="1114792804">
          <w:marLeft w:val="0"/>
          <w:marRight w:val="0"/>
          <w:marTop w:val="0"/>
          <w:marBottom w:val="0"/>
          <w:divBdr>
            <w:top w:val="none" w:sz="0" w:space="0" w:color="auto"/>
            <w:left w:val="none" w:sz="0" w:space="0" w:color="auto"/>
            <w:bottom w:val="none" w:sz="0" w:space="0" w:color="auto"/>
            <w:right w:val="none" w:sz="0" w:space="0" w:color="auto"/>
          </w:divBdr>
        </w:div>
        <w:div w:id="289626428">
          <w:marLeft w:val="0"/>
          <w:marRight w:val="0"/>
          <w:marTop w:val="0"/>
          <w:marBottom w:val="0"/>
          <w:divBdr>
            <w:top w:val="none" w:sz="0" w:space="0" w:color="auto"/>
            <w:left w:val="none" w:sz="0" w:space="0" w:color="auto"/>
            <w:bottom w:val="none" w:sz="0" w:space="0" w:color="auto"/>
            <w:right w:val="none" w:sz="0" w:space="0" w:color="auto"/>
          </w:divBdr>
        </w:div>
        <w:div w:id="2016882060">
          <w:marLeft w:val="0"/>
          <w:marRight w:val="0"/>
          <w:marTop w:val="0"/>
          <w:marBottom w:val="0"/>
          <w:divBdr>
            <w:top w:val="none" w:sz="0" w:space="0" w:color="auto"/>
            <w:left w:val="none" w:sz="0" w:space="0" w:color="auto"/>
            <w:bottom w:val="none" w:sz="0" w:space="0" w:color="auto"/>
            <w:right w:val="none" w:sz="0" w:space="0" w:color="auto"/>
          </w:divBdr>
        </w:div>
        <w:div w:id="1602449909">
          <w:marLeft w:val="0"/>
          <w:marRight w:val="0"/>
          <w:marTop w:val="0"/>
          <w:marBottom w:val="0"/>
          <w:divBdr>
            <w:top w:val="none" w:sz="0" w:space="0" w:color="auto"/>
            <w:left w:val="none" w:sz="0" w:space="0" w:color="auto"/>
            <w:bottom w:val="none" w:sz="0" w:space="0" w:color="auto"/>
            <w:right w:val="none" w:sz="0" w:space="0" w:color="auto"/>
          </w:divBdr>
        </w:div>
        <w:div w:id="1737971990">
          <w:marLeft w:val="0"/>
          <w:marRight w:val="0"/>
          <w:marTop w:val="0"/>
          <w:marBottom w:val="0"/>
          <w:divBdr>
            <w:top w:val="none" w:sz="0" w:space="0" w:color="auto"/>
            <w:left w:val="none" w:sz="0" w:space="0" w:color="auto"/>
            <w:bottom w:val="none" w:sz="0" w:space="0" w:color="auto"/>
            <w:right w:val="none" w:sz="0" w:space="0" w:color="auto"/>
          </w:divBdr>
        </w:div>
        <w:div w:id="882329768">
          <w:marLeft w:val="0"/>
          <w:marRight w:val="0"/>
          <w:marTop w:val="0"/>
          <w:marBottom w:val="0"/>
          <w:divBdr>
            <w:top w:val="none" w:sz="0" w:space="0" w:color="auto"/>
            <w:left w:val="none" w:sz="0" w:space="0" w:color="auto"/>
            <w:bottom w:val="none" w:sz="0" w:space="0" w:color="auto"/>
            <w:right w:val="none" w:sz="0" w:space="0" w:color="auto"/>
          </w:divBdr>
        </w:div>
        <w:div w:id="1786150173">
          <w:marLeft w:val="0"/>
          <w:marRight w:val="0"/>
          <w:marTop w:val="0"/>
          <w:marBottom w:val="0"/>
          <w:divBdr>
            <w:top w:val="none" w:sz="0" w:space="0" w:color="auto"/>
            <w:left w:val="none" w:sz="0" w:space="0" w:color="auto"/>
            <w:bottom w:val="none" w:sz="0" w:space="0" w:color="auto"/>
            <w:right w:val="none" w:sz="0" w:space="0" w:color="auto"/>
          </w:divBdr>
        </w:div>
        <w:div w:id="2024168658">
          <w:marLeft w:val="0"/>
          <w:marRight w:val="0"/>
          <w:marTop w:val="0"/>
          <w:marBottom w:val="0"/>
          <w:divBdr>
            <w:top w:val="none" w:sz="0" w:space="0" w:color="auto"/>
            <w:left w:val="none" w:sz="0" w:space="0" w:color="auto"/>
            <w:bottom w:val="none" w:sz="0" w:space="0" w:color="auto"/>
            <w:right w:val="none" w:sz="0" w:space="0" w:color="auto"/>
          </w:divBdr>
        </w:div>
        <w:div w:id="74085644">
          <w:marLeft w:val="0"/>
          <w:marRight w:val="0"/>
          <w:marTop w:val="0"/>
          <w:marBottom w:val="0"/>
          <w:divBdr>
            <w:top w:val="none" w:sz="0" w:space="0" w:color="auto"/>
            <w:left w:val="none" w:sz="0" w:space="0" w:color="auto"/>
            <w:bottom w:val="none" w:sz="0" w:space="0" w:color="auto"/>
            <w:right w:val="none" w:sz="0" w:space="0" w:color="auto"/>
          </w:divBdr>
        </w:div>
        <w:div w:id="2001345807">
          <w:marLeft w:val="0"/>
          <w:marRight w:val="0"/>
          <w:marTop w:val="0"/>
          <w:marBottom w:val="0"/>
          <w:divBdr>
            <w:top w:val="none" w:sz="0" w:space="0" w:color="auto"/>
            <w:left w:val="none" w:sz="0" w:space="0" w:color="auto"/>
            <w:bottom w:val="none" w:sz="0" w:space="0" w:color="auto"/>
            <w:right w:val="none" w:sz="0" w:space="0" w:color="auto"/>
          </w:divBdr>
        </w:div>
        <w:div w:id="1593271208">
          <w:marLeft w:val="0"/>
          <w:marRight w:val="0"/>
          <w:marTop w:val="0"/>
          <w:marBottom w:val="0"/>
          <w:divBdr>
            <w:top w:val="none" w:sz="0" w:space="0" w:color="auto"/>
            <w:left w:val="none" w:sz="0" w:space="0" w:color="auto"/>
            <w:bottom w:val="none" w:sz="0" w:space="0" w:color="auto"/>
            <w:right w:val="none" w:sz="0" w:space="0" w:color="auto"/>
          </w:divBdr>
        </w:div>
        <w:div w:id="964581151">
          <w:marLeft w:val="0"/>
          <w:marRight w:val="0"/>
          <w:marTop w:val="0"/>
          <w:marBottom w:val="0"/>
          <w:divBdr>
            <w:top w:val="none" w:sz="0" w:space="0" w:color="auto"/>
            <w:left w:val="none" w:sz="0" w:space="0" w:color="auto"/>
            <w:bottom w:val="none" w:sz="0" w:space="0" w:color="auto"/>
            <w:right w:val="none" w:sz="0" w:space="0" w:color="auto"/>
          </w:divBdr>
        </w:div>
        <w:div w:id="1746952901">
          <w:marLeft w:val="0"/>
          <w:marRight w:val="0"/>
          <w:marTop w:val="0"/>
          <w:marBottom w:val="0"/>
          <w:divBdr>
            <w:top w:val="none" w:sz="0" w:space="0" w:color="auto"/>
            <w:left w:val="none" w:sz="0" w:space="0" w:color="auto"/>
            <w:bottom w:val="none" w:sz="0" w:space="0" w:color="auto"/>
            <w:right w:val="none" w:sz="0" w:space="0" w:color="auto"/>
          </w:divBdr>
        </w:div>
        <w:div w:id="1147166466">
          <w:marLeft w:val="0"/>
          <w:marRight w:val="0"/>
          <w:marTop w:val="0"/>
          <w:marBottom w:val="0"/>
          <w:divBdr>
            <w:top w:val="none" w:sz="0" w:space="0" w:color="auto"/>
            <w:left w:val="none" w:sz="0" w:space="0" w:color="auto"/>
            <w:bottom w:val="none" w:sz="0" w:space="0" w:color="auto"/>
            <w:right w:val="none" w:sz="0" w:space="0" w:color="auto"/>
          </w:divBdr>
        </w:div>
      </w:divsChild>
    </w:div>
    <w:div w:id="1853841140">
      <w:bodyDiv w:val="1"/>
      <w:marLeft w:val="0"/>
      <w:marRight w:val="0"/>
      <w:marTop w:val="0"/>
      <w:marBottom w:val="0"/>
      <w:divBdr>
        <w:top w:val="none" w:sz="0" w:space="0" w:color="auto"/>
        <w:left w:val="none" w:sz="0" w:space="0" w:color="auto"/>
        <w:bottom w:val="none" w:sz="0" w:space="0" w:color="auto"/>
        <w:right w:val="none" w:sz="0" w:space="0" w:color="auto"/>
      </w:divBdr>
    </w:div>
    <w:div w:id="1863976562">
      <w:bodyDiv w:val="1"/>
      <w:marLeft w:val="0"/>
      <w:marRight w:val="0"/>
      <w:marTop w:val="0"/>
      <w:marBottom w:val="0"/>
      <w:divBdr>
        <w:top w:val="none" w:sz="0" w:space="0" w:color="auto"/>
        <w:left w:val="none" w:sz="0" w:space="0" w:color="auto"/>
        <w:bottom w:val="none" w:sz="0" w:space="0" w:color="auto"/>
        <w:right w:val="none" w:sz="0" w:space="0" w:color="auto"/>
      </w:divBdr>
    </w:div>
    <w:div w:id="1917321417">
      <w:bodyDiv w:val="1"/>
      <w:marLeft w:val="0"/>
      <w:marRight w:val="0"/>
      <w:marTop w:val="0"/>
      <w:marBottom w:val="0"/>
      <w:divBdr>
        <w:top w:val="none" w:sz="0" w:space="0" w:color="auto"/>
        <w:left w:val="none" w:sz="0" w:space="0" w:color="auto"/>
        <w:bottom w:val="none" w:sz="0" w:space="0" w:color="auto"/>
        <w:right w:val="none" w:sz="0" w:space="0" w:color="auto"/>
      </w:divBdr>
      <w:divsChild>
        <w:div w:id="1493527032">
          <w:marLeft w:val="0"/>
          <w:marRight w:val="0"/>
          <w:marTop w:val="0"/>
          <w:marBottom w:val="0"/>
          <w:divBdr>
            <w:top w:val="none" w:sz="0" w:space="0" w:color="auto"/>
            <w:left w:val="none" w:sz="0" w:space="0" w:color="auto"/>
            <w:bottom w:val="none" w:sz="0" w:space="0" w:color="auto"/>
            <w:right w:val="none" w:sz="0" w:space="0" w:color="auto"/>
          </w:divBdr>
          <w:divsChild>
            <w:div w:id="927231219">
              <w:marLeft w:val="0"/>
              <w:marRight w:val="0"/>
              <w:marTop w:val="0"/>
              <w:marBottom w:val="0"/>
              <w:divBdr>
                <w:top w:val="none" w:sz="0" w:space="0" w:color="auto"/>
                <w:left w:val="none" w:sz="0" w:space="0" w:color="auto"/>
                <w:bottom w:val="none" w:sz="0" w:space="0" w:color="auto"/>
                <w:right w:val="none" w:sz="0" w:space="0" w:color="auto"/>
              </w:divBdr>
              <w:divsChild>
                <w:div w:id="12942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8352">
      <w:bodyDiv w:val="1"/>
      <w:marLeft w:val="0"/>
      <w:marRight w:val="0"/>
      <w:marTop w:val="0"/>
      <w:marBottom w:val="0"/>
      <w:divBdr>
        <w:top w:val="none" w:sz="0" w:space="0" w:color="auto"/>
        <w:left w:val="none" w:sz="0" w:space="0" w:color="auto"/>
        <w:bottom w:val="none" w:sz="0" w:space="0" w:color="auto"/>
        <w:right w:val="none" w:sz="0" w:space="0" w:color="auto"/>
      </w:divBdr>
      <w:divsChild>
        <w:div w:id="1688100266">
          <w:marLeft w:val="0"/>
          <w:marRight w:val="0"/>
          <w:marTop w:val="0"/>
          <w:marBottom w:val="0"/>
          <w:divBdr>
            <w:top w:val="none" w:sz="0" w:space="0" w:color="auto"/>
            <w:left w:val="none" w:sz="0" w:space="0" w:color="auto"/>
            <w:bottom w:val="none" w:sz="0" w:space="0" w:color="auto"/>
            <w:right w:val="none" w:sz="0" w:space="0" w:color="auto"/>
          </w:divBdr>
          <w:divsChild>
            <w:div w:id="154611971">
              <w:marLeft w:val="0"/>
              <w:marRight w:val="0"/>
              <w:marTop w:val="0"/>
              <w:marBottom w:val="0"/>
              <w:divBdr>
                <w:top w:val="none" w:sz="0" w:space="0" w:color="auto"/>
                <w:left w:val="none" w:sz="0" w:space="0" w:color="auto"/>
                <w:bottom w:val="none" w:sz="0" w:space="0" w:color="auto"/>
                <w:right w:val="none" w:sz="0" w:space="0" w:color="auto"/>
              </w:divBdr>
              <w:divsChild>
                <w:div w:id="21261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65088">
      <w:bodyDiv w:val="1"/>
      <w:marLeft w:val="0"/>
      <w:marRight w:val="0"/>
      <w:marTop w:val="0"/>
      <w:marBottom w:val="0"/>
      <w:divBdr>
        <w:top w:val="none" w:sz="0" w:space="0" w:color="auto"/>
        <w:left w:val="none" w:sz="0" w:space="0" w:color="auto"/>
        <w:bottom w:val="none" w:sz="0" w:space="0" w:color="auto"/>
        <w:right w:val="none" w:sz="0" w:space="0" w:color="auto"/>
      </w:divBdr>
      <w:divsChild>
        <w:div w:id="1086264518">
          <w:marLeft w:val="0"/>
          <w:marRight w:val="0"/>
          <w:marTop w:val="0"/>
          <w:marBottom w:val="0"/>
          <w:divBdr>
            <w:top w:val="none" w:sz="0" w:space="0" w:color="auto"/>
            <w:left w:val="none" w:sz="0" w:space="0" w:color="auto"/>
            <w:bottom w:val="none" w:sz="0" w:space="0" w:color="auto"/>
            <w:right w:val="none" w:sz="0" w:space="0" w:color="auto"/>
          </w:divBdr>
          <w:divsChild>
            <w:div w:id="1407531507">
              <w:marLeft w:val="0"/>
              <w:marRight w:val="0"/>
              <w:marTop w:val="0"/>
              <w:marBottom w:val="0"/>
              <w:divBdr>
                <w:top w:val="none" w:sz="0" w:space="0" w:color="auto"/>
                <w:left w:val="none" w:sz="0" w:space="0" w:color="auto"/>
                <w:bottom w:val="none" w:sz="0" w:space="0" w:color="auto"/>
                <w:right w:val="none" w:sz="0" w:space="0" w:color="auto"/>
              </w:divBdr>
              <w:divsChild>
                <w:div w:id="7803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9873">
      <w:bodyDiv w:val="1"/>
      <w:marLeft w:val="0"/>
      <w:marRight w:val="0"/>
      <w:marTop w:val="0"/>
      <w:marBottom w:val="0"/>
      <w:divBdr>
        <w:top w:val="none" w:sz="0" w:space="0" w:color="auto"/>
        <w:left w:val="none" w:sz="0" w:space="0" w:color="auto"/>
        <w:bottom w:val="none" w:sz="0" w:space="0" w:color="auto"/>
        <w:right w:val="none" w:sz="0" w:space="0" w:color="auto"/>
      </w:divBdr>
    </w:div>
    <w:div w:id="2090228937">
      <w:bodyDiv w:val="1"/>
      <w:marLeft w:val="0"/>
      <w:marRight w:val="0"/>
      <w:marTop w:val="0"/>
      <w:marBottom w:val="0"/>
      <w:divBdr>
        <w:top w:val="none" w:sz="0" w:space="0" w:color="auto"/>
        <w:left w:val="none" w:sz="0" w:space="0" w:color="auto"/>
        <w:bottom w:val="none" w:sz="0" w:space="0" w:color="auto"/>
        <w:right w:val="none" w:sz="0" w:space="0" w:color="auto"/>
      </w:divBdr>
      <w:divsChild>
        <w:div w:id="1408109965">
          <w:marLeft w:val="0"/>
          <w:marRight w:val="0"/>
          <w:marTop w:val="72"/>
          <w:marBottom w:val="0"/>
          <w:divBdr>
            <w:top w:val="none" w:sz="0" w:space="0" w:color="auto"/>
            <w:left w:val="none" w:sz="0" w:space="0" w:color="auto"/>
            <w:bottom w:val="none" w:sz="0" w:space="0" w:color="auto"/>
            <w:right w:val="none" w:sz="0" w:space="0" w:color="auto"/>
          </w:divBdr>
        </w:div>
        <w:div w:id="1729912780">
          <w:marLeft w:val="0"/>
          <w:marRight w:val="0"/>
          <w:marTop w:val="72"/>
          <w:marBottom w:val="0"/>
          <w:divBdr>
            <w:top w:val="none" w:sz="0" w:space="0" w:color="auto"/>
            <w:left w:val="none" w:sz="0" w:space="0" w:color="auto"/>
            <w:bottom w:val="none" w:sz="0" w:space="0" w:color="auto"/>
            <w:right w:val="none" w:sz="0" w:space="0" w:color="auto"/>
          </w:divBdr>
        </w:div>
        <w:div w:id="915019724">
          <w:marLeft w:val="0"/>
          <w:marRight w:val="0"/>
          <w:marTop w:val="72"/>
          <w:marBottom w:val="0"/>
          <w:divBdr>
            <w:top w:val="none" w:sz="0" w:space="0" w:color="auto"/>
            <w:left w:val="none" w:sz="0" w:space="0" w:color="auto"/>
            <w:bottom w:val="none" w:sz="0" w:space="0" w:color="auto"/>
            <w:right w:val="none" w:sz="0" w:space="0" w:color="auto"/>
          </w:divBdr>
        </w:div>
        <w:div w:id="1962835423">
          <w:marLeft w:val="0"/>
          <w:marRight w:val="0"/>
          <w:marTop w:val="72"/>
          <w:marBottom w:val="0"/>
          <w:divBdr>
            <w:top w:val="none" w:sz="0" w:space="0" w:color="auto"/>
            <w:left w:val="none" w:sz="0" w:space="0" w:color="auto"/>
            <w:bottom w:val="none" w:sz="0" w:space="0" w:color="auto"/>
            <w:right w:val="none" w:sz="0" w:space="0" w:color="auto"/>
          </w:divBdr>
        </w:div>
      </w:divsChild>
    </w:div>
    <w:div w:id="212896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bs-wroclaw.com.pl/ogloszenia-przetargow/" TargetMode="External"/><Relationship Id="rId13" Type="http://schemas.openxmlformats.org/officeDocument/2006/relationships/header" Target="header2.xml"/><Relationship Id="rId18" Type="http://schemas.openxmlformats.org/officeDocument/2006/relationships/hyperlink" Target="https://miniportal.uzp.gov.pl/"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bs.tylna@tbs-wroc&#322;aw.com.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mailto:tbs.tylna@tbs-wroc&#322;aw.com.p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tbs.tylna@tbs-wroc&#322;aw.com.pl" TargetMode="Externa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E6009-637F-42CC-A836-82ECD8DF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8225</Words>
  <Characters>49353</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57464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Ewelina Bielinska</dc:creator>
  <cp:lastModifiedBy>Natalia Miłostan</cp:lastModifiedBy>
  <cp:revision>5</cp:revision>
  <cp:lastPrinted>2021-07-05T10:53:00Z</cp:lastPrinted>
  <dcterms:created xsi:type="dcterms:W3CDTF">2021-06-23T10:35:00Z</dcterms:created>
  <dcterms:modified xsi:type="dcterms:W3CDTF">2021-07-09T10:05:00Z</dcterms:modified>
</cp:coreProperties>
</file>